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26B" w:rsidRPr="00D07270" w:rsidRDefault="00D07270" w:rsidP="00D07270">
      <w:r w:rsidRPr="00D07270">
        <w:rPr>
          <w:rFonts w:ascii="Tahoma" w:hAnsi="Tahoma" w:cs="Tahoma"/>
          <w:b/>
          <w:bCs/>
          <w:color w:val="000000"/>
          <w:sz w:val="21"/>
          <w:szCs w:val="21"/>
        </w:rPr>
        <w:t xml:space="preserve">ПОСТАНОВЛЕНИЕ от 11 ноября 2021 № 80 п. Первоавгустовский О внесении изменений и дополнений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утвержденную постановлением Администрации Первоавгустовского сельсовета Дмитриевского района Курской области от 22.11.2017 года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РОССИЙСКАЯ ФЕДЕРАЦИЯ АДМИНИСТРАЦИЯ ПЕРВОАВГУСТОВСКОГО СЕЛЬСОВЕТА ДМИТРИЕВСКОГО РАЙОНА КУРСКОЙ ОБЛАСТИ   ПОСТАНОВЛЕНИЕ   от 11 ноября 2021 № 80   п. Первоавгустовский    О внесении изменений и дополнений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утвержденную постановлением Администрации Первоавгустовского сельсовета Дмитриевского района Курской области от 22.11.2017 года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В целях совершенствования системы комплексного благоустройства на территории муниципального образования «Первоавгустовский сельсовет» Дмитриевского района Курской области, на основании Постановления Правительства Российской Федерации от 10 февраля 2017 № 169, Постановления Правительства Российской Федерации от 30.12.2017 г. №1710 и в соответствии с Порядком принятия решений о разработке, формировании и реализации муниципальных программ муниципального образования «Первоавгустовский сельсовет» Дмитриевского района Курской области, утвержденным Постановлением Администрации Первоавгустовского сельсовета Дмитриевского района Курской области от 17 апреля 2015 года      № 52,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           1.Внести изменения и дополнения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утвержденную постановлением Администрации Первоавгустовского сельсовета Дмитриевского района Курской области от 22.11.2017 года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и изложить в новой редакции.       2. Настоящее постановление  разместить на официальном сайте Администрации «Первоавгустовский сельсовет» Дмитриевского района Курской области в информационно – телекоммуникационной сети «Интернет».      3. Постановление вступает в силу с 01 января 2022 года.         И.о. Главы Первоавгустовского сельсовета Дмитриевского района                                                                 М.В. Чевычелова                                                                                                                                                   Утверждена      Постановлением  Администрации                                                                            Первоавгустовского сельсовета                                                                       Дмитриевского района                                                                       Курской области                                                                        22 ноября 2017 года № 118                             (в редакции постановления № 124 от 09.11.2018г,                                                                в редакции постановления №52 от 01.04.2019г,                                                                в редакции постановления №131 от 12.11.2019г                                                                в редакции постановления №144 от 09.12.2019г                                                                в редакции </w:t>
      </w:r>
      <w:r w:rsidRPr="00D07270">
        <w:rPr>
          <w:rFonts w:ascii="Tahoma" w:hAnsi="Tahoma" w:cs="Tahoma"/>
          <w:b/>
          <w:bCs/>
          <w:color w:val="000000"/>
          <w:sz w:val="21"/>
          <w:szCs w:val="21"/>
        </w:rPr>
        <w:lastRenderedPageBreak/>
        <w:t xml:space="preserve">постановления №27 от 16.04.2020г                                                                в редакции постановления №72 от 30.10.2020г                                                                в редакции постановления №84 от 11.11.2020г                                                                в редакции постановления № 21 от 01.03.2021г                                                                      в редакции постановления № 40 от 12.05.2021г                                                                       в редакции постановления № 43 от 01.06.2021г                                                                          в редакции постановления № 80 от 11.11.2021г)        МУНИЦИПАЛЬНАЯ ПРОГРАММА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ПАСПОРТ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Наименование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(далее -Программа) Основание для разработки программы 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 Постановление Правительства Российской Федерации от 10.02.2017 №169, Постановление Администрации Курской области от 14.03.2017 № 201-па, Стратегия развития информационного общества в Российской Федерации на 2017-2030 годы, утвержденной Указом Президента Российской Федерации от 09 мая 2017 года № 203, Устав МО «Первоавгустовский сельсовет» Дмитриевского района Курской области. Муниципальный заказчик муниципальной программы Администрация Первоавгустовского сельсовета Дмитриевского района Курской области Представитель муниципального заказчика (координатор) муниципальной программы Администрация Первоавгустовского сельсовета Дмитриевского района Курской области Разработчики муниципальной программы Администрация Первоавгустовского сельсовета Дмитриевского района Курской области Исполнители муниципальной программы Администрация Первоавгустовского сельсовета Дмитриевского района Курской области Участники муниципальной программы - Администрация Первоавгустовского сельсовета; - собственники помещений в многоквартирных домх (заинтересованные лица); - собственники иных зданий и сооружений, расположенных в     границах дворовой территории, подлежащей благоустройству (заинтересованные лица); - Организации различных форм собственности, отобранные в порядке, предусмотренном действующим законодательством, привлеченные на основе аукционов. Цель и задачи муниципальной программы Основной целью программы является: Повышение уровня благоустройства территории муниципального  образования «Первоавгустовский сельсовет» Дмитриевского района Курской области. Основные задачи программы: Повышение уровня благоустройства дворовых территорий муниципального образования «Первоавгустовский сельсовет» Дмитриевского района Курской области; Повышение уровня благоустройства муниципальных территорий общего пользования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 Создание безопасных и благоприятных условий проживания граждан.  Внедрение ресурсосберегающих технологий. Формирование и создание максимально благоприятных, комфортных и безопасных условий для проживания жителей п. Первоавгустовский Совершенствование системы комплексного благоустройства муниципального образования «Первоавгустовский сельсовет» Повышение уровня внешнего благоустройства и санитарного содержания поселка. Активизация работ по </w:t>
      </w:r>
      <w:r w:rsidRPr="00D07270">
        <w:rPr>
          <w:rFonts w:ascii="Tahoma" w:hAnsi="Tahoma" w:cs="Tahoma"/>
          <w:b/>
          <w:bCs/>
          <w:color w:val="000000"/>
          <w:sz w:val="21"/>
          <w:szCs w:val="21"/>
        </w:rPr>
        <w:lastRenderedPageBreak/>
        <w:t xml:space="preserve">благоустройству территории в границах сельсовета, строительству и реконструкции систем наружного освещения улиц населенных пунктов. Приведение в качественное состояние элементов благоустройства. Восстановление и реконструкция уличного освещения, установкой светильников. Оздоровление санитарной экологической обстановки в поселке, уборка бытового мусора на объектах благоустройства.                                                                                                                                                                                                              Организация озеленения территории поселка. Создание условий для массового отдыха жителей сельсовета   и организация обустройства мест массового отдыха населения. Содержание мест захоронения. Обеспечение физической и пространственной доступности общественных территорий для  маломобильных групп населения. Сроки и этапы реализации программы Программа рассчитана на реализацию мероприятий по этапам: 1 этап – 2018 год; 2 этап – 2019 год; 3 этап – 2020 год; 4 этап – 2021 год; 5 этап – 2022 год; 6 этап – 2023 год; 7 этап – 2024 год. Объемы и источники финансирования муниципальной программы Финансирование мероприятий программы осуществляется по нескольким источникам финансирования: средства Федерального бюджета, средства областного и  местного бюджетов, средства дополнительных источников финансирования, в том числе по годам:   Год Федеральный бюджет, руб. Областной бюджет, руб. Местный бюджет, руб. ИТОГО 2018 641868,00   71031,00 712899,00 2019 862304,94 17598,06 69920,00 949823,00 2020 794479,2 17618,76 125146,00 937244,00 2021 559172,32 11411,68 517019,00 1087603,00 2022     10229,00 10229,00 2023     15000,00 15000,00 2024     15000,00 15000,00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от стоимости мероприятий по благоустройству дворовой территории. В ходе реализации Программы отдельные мероприятия могут уточняться, а объем финансирования подлежит корректировке с учетом утвержденных расходов федерального, областного и местного  бюджетов. Ожидаемые конечные результаты реализации муниципальной программы благоустроенность территории муниципального образования Показатели социально - экономической эффективности реализации муниципальной программы Реализация   мероприятий позволит:                         -Улучшить экологическую обстановку и создание среды, комфортной для проживания жителей сельсовета; -Увеличить площади   зелёных насаждений в поселке; -Улучшение работы уличного освещения поселка; -Улучшить состояние мемориальных памятников, парков, скверов.       1.     Характеристика текущего состояния сферы благоустройства в п. Первоавгустовский Дмитриевского района Курской области 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сельсовета.  В настоящее время население Первоавгустовского сельсовета составляет  2015 человек. Под многоэтажной жилой застройкой занято 0,68 га. общей площади территории сельсовета. 15 многоквартирных домов участвуют в программе капитального ремонта, где проживает 9,9% населения поселка. Дворовые территории МКД не отвечают требованиям благоустройства в полном объеме (не все дворы полностью освещены, оборудованы местами для проведения досуга и отдыха, малыми архитектурными формами). 50% дворовых территорий не имеют асфальтобетонного покрытия либо оно требует капитального ремонта. На территории поселка расположено два парка общей площадью 1,5 га., сквер площадью 0,05 га.,  площадь ЦСДК «Первоавгустовский» (0,5 га.). На территории муниципального образования имеется 4,0 км.  специально  отведенных пешеходных дорожек (тротуаров), большая часть которых не отвечает </w:t>
      </w:r>
      <w:r w:rsidRPr="00D07270">
        <w:rPr>
          <w:rFonts w:ascii="Tahoma" w:hAnsi="Tahoma" w:cs="Tahoma"/>
          <w:b/>
          <w:bCs/>
          <w:color w:val="000000"/>
          <w:sz w:val="21"/>
          <w:szCs w:val="21"/>
        </w:rPr>
        <w:lastRenderedPageBreak/>
        <w:t xml:space="preserve">современным требованиям и требуют капитального ремонта. В поселке проводилась целенаправленная работа по благоустройству и социальному развитию территории.  В то же время в вопросах благоустройства территории поселка имеется ряд проблем.            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 Недостаточно занимаются благоустройством и содержанием закрепленных территорий организации, расположенные на территории поселка.           В связи с улучшением уровня качества жизни населения растет потребность в развитии сетей наружного освещения. В настоящее время,  уличное освещение составляет 20% от необходимого, для решения данной проблемы требуются  значительные финансовые  ресурсы. Актуальным, на сегодняшний день, является переход на современные светодиодные уличные светильники. Ежегодно на замену светильников требуется направлять не менее 400 тыс. рублей. Затраты на полноценное освещение сельсовета в темное время суток требуется не менее 2,5 млн. рублей. 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           Для массового отдыха жителей поселка в летнее время на территории сельсовета  нет оборудованного  пляжа, несмотря на то, что в  черте поселка располагается искусственный водоем.  Для обеспечения безопасности людей на водных объектах, охраны их жизни и здоровья необходимо принимать меры по оборудованию стихийного пляжа, согласно действующим стандартам.           Важной составляющей формирования комфортной городской среды являются мероприятия по озеленению поселка, которые  направлены на создание экологически чистой среды обитания человека. Зеленые насаждения в поселке улучшают микроклимат  территории, создают хорошие условия для отдыха на открытом воздухе, предохраняют от чрезмерного перегревания почву, стены зданий и тротуары. Зеленые насаждения поглощают пыль и токсичные газы. В связи с тем, что ежегодно выполняются работы по санитарной опиловке деревьев и вырубке кустарников,  возникает необходимость в дополнительной посадке деревьев и кустарников. Отдельным  элементом озеленения является разбивка газонов и клумб. Площадь газонов возможно увеличить за счет реконструкции  внутридворовых территорий, озеленения улично-дорожной сети и благоустройства территорий вновь строящихся объектов жилищного строительства и соцкультбыта.           Еще одной  социально-значимой проблемой является санитарное содержание кладбища, которая требует  каждодневного внимания. Эффективное решение  данного вопроса возможно только при условии системного выполнения мероприятий, направленных на улучшение состояния кладбища и повышение качества оказываемых услуг населению в этой социальной сфере деятельности.           Перечисленные выше аспекты являются важнейшими элементами деятельности муниципального хозяйства. Именно в этих сферах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сельсовета. При выполнении комплекса мероприятий есть возможность значительно улучшить экологическое состояние и внешний облик территории, создать более комфортные микроклиматические, санитарно-гигиенические и эстетические условия на улицах, в жилых кварталах, общественных местах (парках, скверах, на площадях и т.д.).           Природно-климатические условия муниципального образования  «Первоавгустовский сельсовет»,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Для решения проблем по благоустройству поселка необходимо использовать программно-целевой метод. Комплексное решение проблемы окажет положительный эффект на </w:t>
      </w:r>
      <w:r w:rsidRPr="00D07270">
        <w:rPr>
          <w:rFonts w:ascii="Tahoma" w:hAnsi="Tahoma" w:cs="Tahoma"/>
          <w:b/>
          <w:bCs/>
          <w:color w:val="000000"/>
          <w:sz w:val="21"/>
          <w:szCs w:val="21"/>
        </w:rPr>
        <w:lastRenderedPageBreak/>
        <w:t xml:space="preserve">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Поэтому применение программно-целевого подхода к планированию расходов по улучшению среды обитания населения способствует соблюдению единого подхода к рациональному использованию денежных средств как для решения наиболее острых проблем сельсовета, так и достижения значимых результатов в обеспечении комфортных условий для деятельности и отдыха жителей.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          2. Цель, задачи, сроки и этапы реализации Программы.  Основной целью программы является: Повышение уровня благоустройства территории муниципального  образования «Первоавгустовский сельсовет» Дмитриевского района Курской области. Основные задачи программы: Повышение уровня благоустройства дворовых территорий муниципального образования «Первоавгустовский сельсовет» Дмитриевского района Курской области; Повышение уровня благоустройства муниципальных территорий общего пользования (парков, скверов и т.д.);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 Создание безопасных и благоприятных условий проживания граждан.  Внедрение ресурсосберегающих технологий. Формирование и создание максимально благоприятных, комфортных и безопасных условий для проживания жителей Первоавгустовского сельсовета. Совершенствование системы комплексного благоустройства муниципального образования «Первоавгустовский сельсовет» Дмитриевского района. Повышение уровня внешнего благоустройства и санитарного содержания города. Активизация работ по благоустройству территории в границах сельсовета, строительству и реконструкции систем наружного освещения улиц п. Первоавгустовский Дмитриевского района. Приведение в качественное состояние элементов благоустройства. Восстановление и реконструкция уличного освещения, установкой светильников. Оздоровление санитарной экологической обстановки в поселке, уборка бытового мусора на объектах благоустройства.                                                                                                                                                                                                              Организация озеленения территории сельсовета. Создание условий для массового отдыха жителей сельсовета  и организация обустройства мест массового отдыха населения. Содержание мест захоронения. Обеспечение физической и пространственной доступности общественных территорий для  маломобильных групп населения. Данная Программа направлена на повышение уровня комплексного  благоустройства   территории  Первоавгустовского сельсовета:          -совершенствование системы комплексного благоустройства муниципального образования «Первоавгустовский сельсовет», его эстетического  вида,               -повышение уровня внешнего благоустройства и санитарного содержания сельсовета;          -строительству и реконструкции систем наружного освещения улиц  сельсовета;          -организация взаимодействия между предприятиями, организациями и учреждениями при решении вопросов благоустройства территории сельсовета;          -приведение в качественное состояние элементов благоустройства;          -привлечение жителей к участию в решении проблем благоустройства;          -восстановить и </w:t>
      </w:r>
      <w:r w:rsidRPr="00D07270">
        <w:rPr>
          <w:rFonts w:ascii="Tahoma" w:hAnsi="Tahoma" w:cs="Tahoma"/>
          <w:b/>
          <w:bCs/>
          <w:color w:val="000000"/>
          <w:sz w:val="21"/>
          <w:szCs w:val="21"/>
        </w:rPr>
        <w:lastRenderedPageBreak/>
        <w:t xml:space="preserve">реконструкция уличное освещение, установкой светильников в Первоавгустовском сельсовете.                Программа рассчитана на реализацию мероприятий в 7 этапов:  1 этап – 2018 год;  2 этап – 2019 год;  3 этап – 2020 год;  4 этап – 2021 год;   5 этап – 2022 год; 6 этап – 2023 год; 7 этап – 2024 год.           Программа подлежит ежегодной актуализации. Программа утверждается с учетом внесенных в нее изменений и дополнений.      3.Срок заключения соглашения.       При выполнении работ по благоустройству Администрация Первоавгустовского сельсовета Дмитриевского района Курской области заключает соглашение.  Предельной датой заключения соглашения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обжалованию.   4. Сведения о показателях и индикаторах муниципальной программы   Состав показателей и индикаторов муниципальной программы определен исходя из: наблюдаемости значений показателей и индикаторов в течение срока реализации муниципальной программы; охвата всех наиболее значимых результатов выполнения основных мероприятий муниципальной программы. 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 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 Целевые показатели (индикаторы) программы рассчитываются в % и соответствуют приоритетам, целям и задачам программы. Плановые значения целевых индикаторов и показателей, характеризующих эффективность реализации мероприятий программы приведены в приложении N 1 к программе. В результате реализации программы будет достигнуто: - благоустроены 3 общественных территории п. Первоавгустовский Дмитриевского района Курской области.     5. Обобщенная характеристика основных мероприятий муниципальной программы и привлечение жителей к участию в решении проблем благоустройства     Муниципальная программа не содержит подпрограмм. Достижение целевых индикаторов и показателей достигается путем реализации следующих основных мероприятий: основное мероприятие 1 «Благоустройство общественных территорий». В рамках данного мероприятия могут быть реализованы следующие виды проектов и территорий: - благоустройство парков, скверов, бульваров, - устройство  парка, сквера, бульваров, - благоустройство набережной, - благоустройство места для купания (пляжа), - устройство или реконструкция детской площадки, - благоустройство территории возле общественного здания (Дом культуры), - благоустройство территории вокруг памятника, - реконструкция пешеходных зон (тротуаров) с обустройством зон отдыха (лавочек и пр.) на конкретной улице; - обустройство родников, - очистка водоемов, - благоустройство пустырей, - благоустройство центральных площадей, - иные объекты. При реализации мероприятий по благоустройству учитывается доступность для маломобильных групп населения. Перечень общественных территорий, подлежащих благоустройству,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мероприятия по благоустройству, определенные Администрацией Первоавгустовского сельсовета Дмитриевского района Курской </w:t>
      </w:r>
      <w:r w:rsidRPr="00D07270">
        <w:rPr>
          <w:rFonts w:ascii="Tahoma" w:hAnsi="Tahoma" w:cs="Tahoma"/>
          <w:b/>
          <w:bCs/>
          <w:color w:val="000000"/>
          <w:sz w:val="21"/>
          <w:szCs w:val="21"/>
        </w:rPr>
        <w:lastRenderedPageBreak/>
        <w:t xml:space="preserve">области, подлежащие реализации приведен в приложении №5 к муниципальной программе.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 100%.   Перечень основных мероприятий программы приведен в приложении №2 к муниципальной программе.    Благоустройство дворовых территорий предусматривает: минимальный перечень работ по благоустройству: ремонт дворовых проездов; обеспечение освещения дворовых территорий; установка скамеек, урн для мусора;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Минимальный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Визуализированный перечень образцов элементов благоустройства, предлагаемых к размещению на дворовой территории, приведен в Приложении 8 к Программе. Доля финансового участия заинтересованных лиц в выполнении минимального перечня работ по благоустройству дворовых территорий не предусмотрена. 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Трудовое участие граждан может быть внесено в виде следующих мероприятий, не требующих специальной квалификации, таких как: субботники; подготовка дворовой территории к началу работ (земляные работы); участие в строительных работах: демонтаж старого оборудования, установка уличной мебели, зачистка от ржавчины, окрашивание элементов благоустройства; участие в озеленении территории: высадка растений, создание клумб, уборка территории; обеспечение благоприятных условий для работников подрядной организации, выполняющей работы (например, организация горячего чая). 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рекомендуется представлять фото-, видеоматериалы, подтверждающие проведение мероприятия с трудовым участием граждан. дополнительный перечень работ по благоустройству: оборудование детских и (или) спортивных площадок; оборудование автомобильных парковок; озеленение территорий; иные виды работ.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  Дополнительный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Форма участия заинтересованных лиц в выполнении дополнительного перечня работ по </w:t>
      </w:r>
      <w:r w:rsidRPr="00D07270">
        <w:rPr>
          <w:rFonts w:ascii="Tahoma" w:hAnsi="Tahoma" w:cs="Tahoma"/>
          <w:b/>
          <w:bCs/>
          <w:color w:val="000000"/>
          <w:sz w:val="21"/>
          <w:szCs w:val="21"/>
        </w:rPr>
        <w:lastRenderedPageBreak/>
        <w:t xml:space="preserve">благоустройству дворовых территорий многоквартирных домов – финансовое 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        Финансовое участие заинтересованных лиц в выполнении мероприятий по благоустройству подтверждается документально. Муниципальное образование «Первоавгустовский сельсовет» Дмитриевского района Курской области вправе 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возможны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Муниципальное образование «Первоавгустовский сельсовет» Дмитриевского района Курской области вправе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порядке, установленном такой комиссией. Для реализации мероприятий программы подготовлены следующие документы: -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8 к программе); -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9 к программе); -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13 к программе)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 100%) -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9 к программе);         -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2018-2024 годы», а также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2018-2024 годы» общественных территорий Первоавгустовского сельсовета Дмитриевского района, подлежащих благоустройству.          Одной из проблем </w:t>
      </w:r>
      <w:r w:rsidRPr="00D07270">
        <w:rPr>
          <w:rFonts w:ascii="Tahoma" w:hAnsi="Tahoma" w:cs="Tahoma"/>
          <w:b/>
          <w:bCs/>
          <w:color w:val="000000"/>
          <w:sz w:val="21"/>
          <w:szCs w:val="21"/>
        </w:rPr>
        <w:lastRenderedPageBreak/>
        <w:t xml:space="preserve">благоустройства территории сельсовета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          В течение 2018 года необходимо организовать и провести:           а) общественное обсуждение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б) оценку предложений заинтересованных лиц о включении дворовой территории в муниципальную программу;           в) оценку предложений граждан, организаций о включении в муниципальную программу наиболее посещаемых муниципальных территорий общего пользования населенного пункта, подлежащих обязательному благоустройству;           г) обсуждение с представителями заинтересованных лиц дизайн-проекта благоустройства каждой дворовой территории, включенной в муниципальную программу, а также дизайн-проекта благоустройства наиболее посещаемых муниципальных территорий общего пользования населенного пункта. 6.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   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 7. Обоснование выделения подпрограмм   Муниципальная программа не включает реализацию подпрограмм.   8. Обоснование объема финансовых ресурсов, необходимых для реализации муниципальной программы   Финансирование мероприятий Программы осуществляется за счет средств федерального, областного и местного бюджета Первоавгустовского сельсовета Дмитриевского района Курской области. Сведения о средствах бюджета Администрации Первоавгустовского сельсовета Дмитриевского района Курской области, направляемых на реализацию программы, указаны в приложении №3 к Программе.         Сведения о ресурсном обеспечении и прогнозной (справочной) оценке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указаны в приложении №4 к Программе.        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с использованием средств субсидии, Администрация Первоавгустовского сельсовета Дмитриевского района Курской области обеспечивает синхронизацию мероприятий в рамках программы с реализуемыми в муниципальном образовании «Первоавгустовский сельсовет» Дмитриевского района Курской области мероприятиями в сфере обеспечения доступности комфортной городской среды для маломобильных групп населения и цифровизации городского хозяйства.   9. Оценка степени влияния выделения дополнительных объемов ресурсов на показатели (индикаторы) муниципальной программы, состав и основные характеристики основных мероприятий подпрограмм муниципальной программы   Реализация основных мероприятий муниципальной программы не предусматривает выделение дополнительных объемов ресурсов.    10.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   На основе анализа мероприятий, предлагаемых для </w:t>
      </w:r>
      <w:r w:rsidRPr="00D07270">
        <w:rPr>
          <w:rFonts w:ascii="Tahoma" w:hAnsi="Tahoma" w:cs="Tahoma"/>
          <w:b/>
          <w:bCs/>
          <w:color w:val="000000"/>
          <w:sz w:val="21"/>
          <w:szCs w:val="21"/>
        </w:rPr>
        <w:lastRenderedPageBreak/>
        <w:t xml:space="preserve">реализации в рамках программы, выделены следующие риски ее реализации. Риски, которые связаны с изменениями внешней среды, и которыми невозможно управлять в рамках реализации программы: -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 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 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 Способами ограничения финансовых рисков выступают следующие меры: -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 определение приоритетов для первоочередного финансирования расходов; - планирование бюджетных расходов с применением методик оценки эффективности бюджетных расходов. 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 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программы. 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 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 С целью управления информационными рисками в ходе реализации муниципальной программы будет проводиться работа, направленная на: - использование статистических показателей, обеспечивающих объективность оценки хода и результатов реализации муниципальной программы; -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w:t>
      </w:r>
      <w:r w:rsidRPr="00D07270">
        <w:rPr>
          <w:rFonts w:ascii="Tahoma" w:hAnsi="Tahoma" w:cs="Tahoma"/>
          <w:b/>
          <w:bCs/>
          <w:color w:val="000000"/>
          <w:sz w:val="21"/>
          <w:szCs w:val="21"/>
        </w:rPr>
        <w:lastRenderedPageBreak/>
        <w:t xml:space="preserve">(социально-экономических и финансовых показателей); -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 Основными условиями минимизации административных рисков являются: -     формирование эффективной системы управления реализацией муниципальной программы и её подпрограмм; - повышение эффективности взаимодействия участников реализации муниципальной программы; - заключение и контроль реализации соглашений о взаимодействии с заинтересованными сторонами; -     создание системы мониторинга реализации муниципальной программы; -     своевременная корректировка мероприятий муниципальной программы. Кадровые риски обусловлены определенным дефицитом высококвалифицированных кадров, что снижает эффективность работы и качество предоставляемых услуг. 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 Управление рисками программы будет осуществляться в соответствии с федеральным и региональным законодательством.                                11. Методика оценки эффективности муниципальной программы 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 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 Методика оценки эффективности муниципальной программы включает в себя проведение количественных оценок эффективности по следующим направлениям: 1) степень достижения запланированных результатов (достижения целей и решения задач муниципальной программы); 2)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(оценка полноты использования средств бюджета) и эффективности использования средств бюджета Администрации Первоавгустовского сельсовета Дмитриевского района  Курской области  (оценка экономической эффективности достижения результатов); 3) степень реализации мероприятий муниципальной программы (сопоставление количества запланированных мероприятий программы и фактически выполненных). Степень достижения запланированных результатов по каждому показателю муниципальной программы производится по формуле:                                     Тfi                           Еi = --------- x 100%, где:                                   Тpi   Еi - степень достижения i-показателя муниципальной программы (процентов); Тfi - фактическое значение показателя; Тpi - установленное муниципальной программой целевое значение показателя. Расчет результативности реализации </w:t>
      </w:r>
      <w:r w:rsidRPr="00D07270">
        <w:rPr>
          <w:rFonts w:ascii="Tahoma" w:hAnsi="Tahoma" w:cs="Tahoma"/>
          <w:b/>
          <w:bCs/>
          <w:color w:val="000000"/>
          <w:sz w:val="21"/>
          <w:szCs w:val="21"/>
        </w:rPr>
        <w:lastRenderedPageBreak/>
        <w:t xml:space="preserve">муниципальной программы в целом проводится по формуле:   , где:   Е степень достижения запланированных результатов результативность реализации муниципальной программы (процентов); n - количество показателей муниципальной программы. Степень соответствия фактических затрат бюджета Первоавгустовского сельсовета Дмитриевского района Курской области запланированному уровню финансирования муниципальной программы определяется по следующей формуле:   Кpoi = (Сfoi / Сpoi) x 100%, где:   Кpoi - степень соответствия фактических затрат бюджета Курской области запланированному уровню финансирования i-основного мероприятия муниципальной программы; Сfoi - сумма средств бюджета Администрации Первоавгустовского сельсовета Дмитриевского района Курской области, израсходованных на реализацию i-основного мероприятия муниципальной программы; Сpoi - установленная муниципальной программой сумма средств бюджета Администрации Первоавгустовского сельсовета Дмитриевского района  Курской области на реализацию i-основного мероприятия. Расчет полноты использования средств бюджета Первоавгустовского сельсовета Дмитриевского района  Курской области в целом по муниципальной программе проводится по формуле:   , где:   Кро -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финансирования основных мероприятий муниципальной программы (процентов); n - количество финансируемых основных мероприятий муниципальной программы. 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 определяется по следующей формуле:                  Е     Кеоi = ----------, где:               Кро   Кеоi - 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 Кро - полнота использования средств бюджета Администрации Первоавгустовского сельсовета Дмитриевского района Курской области на реализацию основных мероприятий муниципальной программы; Е - степень достижения запланированных результатов результативность реализации основных мероприятий муниципальной программы; 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                                    М  x 100%                                     ф                            СТ = -------------, где:                                      М                                       пл   СТ - степень реализации основных мероприятий муниципальной программы;     М  - количество   основных   мероприятий   муниципальной   программы,      ф фактически реализованных за отчетный период;     М   - количество   основных   мероприятий   муниципальной  программы,      пл запланированных на отчетный период. Вывод об эффективности (неэффективности) реализации муниципальной программы может определяться на основании следующих критериев:   Вывод об эффективности реализации муниципальной программы Критерий оценки эффективности реализации муниципальной программы Кео Неэффективная менее 0,5 Уровень эффективности удовлетворительный 0,5 - 0,79 Эффективная 0,8 - 1              Высокоэффективная более 1                                             Приложение №1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Сведения о показателях (индикаторах) муниципальной программы   № Наименование показателя (индикатора) Единица измерения Значение показателей, 2019 год Значение показателей, 2020 год Значение показателей, 2021 год Значение показателей, 2022 год Значение показателей, 2023 год Значение показателей, 2024 год   Количество и площадь благоустроенный дворовых территорий Ед., кв.м.               Доля благоустроенных дворовых территорий от общего количества </w:t>
      </w:r>
      <w:r w:rsidRPr="00D07270">
        <w:rPr>
          <w:rFonts w:ascii="Tahoma" w:hAnsi="Tahoma" w:cs="Tahoma"/>
          <w:b/>
          <w:bCs/>
          <w:color w:val="000000"/>
          <w:sz w:val="21"/>
          <w:szCs w:val="21"/>
        </w:rPr>
        <w:lastRenderedPageBreak/>
        <w:t xml:space="preserve">и площади дворовых территорий %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 %               Количество благоустроенных общественных территорий Ед.               Площадь благоустроенных общественных территорий Га               Доля площади благоустроенных общественных территорий к обшей площади общественных территорий %, кв.м.               Площадь благоустроенных общественных территорий, приходящихся на 1 жителя муниципального образования Кв.м.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рубли               Объём трудового участия заинтересованных лиц в выполнении минимального перечня работ по благоустройству дворовых территорий Чел/часы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рубли               Объем трудового участия заинтересованных лиц в выполнении дополнительного перечня работ по благоустройству дворовых территорий Чел/часы                                 Приложение №2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Перечень основных мероприятий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N п/п Номер и наименование основного мероприятия Ответственный исполнитель Срок Ожидаемый непосредственный результат (краткое описание) Связь с показателями муниципальной программы Начала реализации Окончания реализации 1 2 3 4 5 6 8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1 этап Администрация Первоавгустовского сельсовета 2018 2018 Будет благоустроена 1 (Одна) общественная территория, что повысит долю благоустроенных общественных территорий Замена ограждения объектов культурного наследия, обустройство площадки внутри ограждения, установка скамеек, урн для мусора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области- 2 этап Администрация Первоавгустовского сельсовета 2019 2019 Будет благоустроены 1 (Одна) общественная территория, что повысит долю благоустроенных общественных территорий.  Строительство пешеходной дорожки в парке Воинской Славы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3.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3 этап   Администрация Первоавгустовского сельсовета 2020 2020 Будет благоустроена 1 (Одна) общественные территория, что повысит долю благоустроенных общественных территорий Строительство площадки и тротуара в парке Воинской Славы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w:t>
      </w:r>
      <w:r w:rsidRPr="00D07270">
        <w:rPr>
          <w:rFonts w:ascii="Tahoma" w:hAnsi="Tahoma" w:cs="Tahoma"/>
          <w:b/>
          <w:bCs/>
          <w:color w:val="000000"/>
          <w:sz w:val="21"/>
          <w:szCs w:val="21"/>
        </w:rPr>
        <w:lastRenderedPageBreak/>
        <w:t xml:space="preserve">благоустройству территории Первоавгустовского сельсовета Дмитриевского района  Курской области 4.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4 этап   Администрация Первоавгустовского сельсовета 2021 2021 Будет благоустроена 1 (Одна) общественная территория, что повысит долю благоустроенных общественных территорий. Благоустройство пешеходной зоны, расположенной вдоль территории Первоавгустовской школы и детского сада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5.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5 этап   Администрация Первоавгустовского сельсовета 2022 2022 Будет благоустроена 1 (Одна) общественная территория, что повысит долю благоустроенных общественных территорий. Ремонт лестницы в парке Воинской Славы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6. Основное мероприятие 2. Благоустройство общественной территории – установка детской площадки по улице Красная площадь  дом №28- 6 этап Администрация Первоавгустовского сельсовета 2023 2023 Будет благоустроена 1 (Одна) общественная территория, что повысит долю благоустроенных общественных территорий. Установка детской площадки по улице Красная площадь  дом №28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7. Основное мероприятие 3. Благоустройство общественной территории – установка детской площадки по улице Рабочая  дом №3- 7 этап Администрация Первоавгустовского сельсовета 2024 2024 Будет благоустроена 1 (Одна) общественная территория, что повысит долю благоустроенных общественных территорий. Установка детской площадки по улице Рабочая  дом №3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Приложение №3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Ресурсное обеспечение реализации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Статус Наименование муниципальной Программы, основного мероприятия Ответственный исполнитель, соисполнитель, участники Код бюджетной классификации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ГРБС Рз Пр ЦСР ВР     2018           2019     2020     2021     2022     2023     2024 Муниципальная программа Администрации Первоавгустовского сельсовета  </w:t>
      </w:r>
      <w:r w:rsidRPr="00D07270">
        <w:rPr>
          <w:rFonts w:ascii="Tahoma" w:hAnsi="Tahoma" w:cs="Tahoma"/>
          <w:b/>
          <w:bCs/>
          <w:color w:val="000000"/>
          <w:sz w:val="21"/>
          <w:szCs w:val="21"/>
        </w:rPr>
        <w:lastRenderedPageBreak/>
        <w:t xml:space="preserve">Дмитриевского района  Курской области «Формирование современной городской среды на территории МО «Первоавгустовский сельсовет» Дмитриевского района Курской области на 2018-2024 годы» всего         712,9 949,8 937,2 1087,6 10,2 15,0 15,0 в том числе:                       Администрация Первоавгустовского сельсовета Дмитриевского района Курской области         71,1 69,9 125,1 517,0 10,2 15,0 15,0 Основное мероприятие 1 Благоустройство общественных территорий Администрация Первоавгустовского сельсовета Дмитриевского района Курской области         71,1 69,9 125,1 517,0 10,2 15,0 15,0     Приложение №4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Ресурсное обеспечение и прогнозная (справочная) оценка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Статус Наименование муниципальной программы, подпрограммы муниципальной программы, ведомственной целевой программы, основного мероприятия Источники ресурсного обеспечения Оценка расходов,тыс.руб. Оценка расходов, тыс.руб Оценка расходов, тыс.руб Оценка расходов, тыс.руб Оценка расходов, тыс.руб Оценка расходов, тыс.руб Оценка расходов, тыс.руб 2018 год 2019 год 2020 год 2021 год 2022 год 2023 год 2024 год Муниципальная программа Администрации Первоавгустовского сельсовета Дмитриевского района Курской области Формирование современной городской среды на территории МО «Первоавгустовский сельсовет» Дмитриевского района Курской области на 2018-2024 годы всего 712,9 949,8 937,2 1087,6 10,2 15,0 15,0 Федеральный  и областной бюджеты        641,8      879,9 812,1 570,6       Бюджет Администрации Первоавгустовского сельсовета Дмитриевского района  Курской области        71,1        69,9 125,1 517,0 10,2 15,0 15,0 Внебюджетные источники (1)                 (1)–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       Приложение №5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Перечень общественных территорий, подлежащих благоустройству в 2018-2024 годах, с перечнем видов работ, планируемых к выполнению   № п/п Перечень общественных территорий, иных мероприятий по благоустройству Адрес (местоположение) общественной территории Перечень видов работ, планируемых к размещению   Общественная территория – парковая зона Воинской Славы п.Первоавгустовский, ул.Кирова Замена ограждения объектов культурного наследия, обустройство площадки внутри ограждения, установка скамеек, урн для мусора   Общественная территория – парковая зона Воинской Славы п.Первоавгустовский, ул.Кирова Строительство пешеходной дорожки   Общественная территория – парковая зона Воинской Славы п.Первоавгустовский, ул.Кирова Строительство площадки и тротуара в парке Воинской Славы   Общественная территория – парковая зона Воинской Славы п.Первоавгустовский, ул.Пионерская Благоустройство пешеходной зоны, расположенной вдоль территории Первоавгустовской школы и детского сада     Общественная территория – парковая зона Воинской Славы п.Первоавгустовский, ул.Кирова Ремонт лестницы     Общественная территория п.Первоавгустовский, ул.Красная площадь  дом №28 Установка детской площадки   Общественная территория п.Первоавгустовский, ул.Рабочая  дом №3 Установка детской площадки   Приложение №6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Адресный перечень дворовых территорий, подлежащих </w:t>
      </w:r>
      <w:r w:rsidRPr="00D07270">
        <w:rPr>
          <w:rFonts w:ascii="Tahoma" w:hAnsi="Tahoma" w:cs="Tahoma"/>
          <w:b/>
          <w:bCs/>
          <w:color w:val="000000"/>
          <w:sz w:val="21"/>
          <w:szCs w:val="21"/>
        </w:rPr>
        <w:lastRenderedPageBreak/>
        <w:t xml:space="preserve">благоустройству не позднее 2024 года   № п/п Перечень дворовых территорий Адрес (местоположение) дворовой территории                                                                                       Приложение №7к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Адресный перечень объектов недвижимого имущества, подлежащих благоустройству не позднее 2024 года   № п/п Перечень объектов недвижимого имущества Адрес (местоположение) объектов недвижимого имущества                                                                                     Приложение №8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 п/п Перечень работ, входящих в минимальный перечень работ Визуализированный перечень образцов элементов благоустройства, предполагаемых к размещению на дворовой территории   Ремонт дворовых проездов -   Обеспечение освещения дворовых территорий над подъездом на крыше дом                     Установка скамеек       Установка урн         Приложение №9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 п/п Перечень работ, входящих в дополнительный перечень работ Визуализированный перечень образцов элементов благоустройства, предполагаемых к размещению на дворовой территории   Оборудование детских площадок Качели на деревянных стойках с оцинкованной балкой     Горки           Качалки на пружине       Песочница большая (дворик)       Песочница малая     Домик - беседка       Карусели           Детский игровой комплекс       Машинки         Оборудование спортивных площадок Уличный тренажер       Комплекс из турников и шведской стенки       Устройство автомобильных парковок Возможна установка велосипедной стойки на автомобильной парковке     Озеленение территорий Вазоны                                                                                              Приложение №10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Мероприятия по инвентаризации уровня благоустройства многоквартирных домов и земельных участков  предоставленных для их размещения         № п/п Наименование Адрес                                                                                                   Приложение №11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Мероприятия по цифровизации в МО «Первоавгустовский сельсовет» Дмитриевского района Курской области     № п/п Наименование Адрес                                                         Приложение №12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Курской области     № п/п Наименование Адрес                                                   Приложение №13 к муниципальной программе «Формирование современной </w:t>
      </w:r>
      <w:r w:rsidRPr="00D07270">
        <w:rPr>
          <w:rFonts w:ascii="Tahoma" w:hAnsi="Tahoma" w:cs="Tahoma"/>
          <w:b/>
          <w:bCs/>
          <w:color w:val="000000"/>
          <w:sz w:val="21"/>
          <w:szCs w:val="21"/>
        </w:rPr>
        <w:lastRenderedPageBreak/>
        <w:t xml:space="preserve">городской среды на территории МО «Первоавгустовский сельсовет» Дмитриевского района  Курской области на 2018-2024 год»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Вид работ Единица измерения Единичная расценка, руб. Минимальный перечень  работ по благоустройству Строительство внутриквартального, дворового проезда, автостоянки с асфальтобетонным покрытием 1 кв. м с бордюром 2093 без бордюра 1673 Ремонт внутриквартального, дворового проезда, автостоянки с фрезерованием верхнего слоя и асфальтобетонным покрытием 1 кв. м с бордюром 1511 без бордюра 1039 Строительство тротуара (пешеходной дорожки) с асфальтобетонным покрытием 1 кв. м с бордюром 1574 без бордюра 1309 Ремонт тротуара (пешеходной дорожки) с фрезерованием верхнего слоя и асфальтобетонным покрытием 1 кв. м с бордюром 1143 без бордюра 826 Поднятие горловины колодца (без стоимости люка) 1 шт. 3896 Поднятие горловины колодца (со стоимостью люка) 1 шт. 8667 Установка скамейки 1 шт. 350 Стоимость скамейки 1 шт. без спинки со спинкой 12518 24204 Установка урны для мусора 1 шт. 150 Стоимость урны для мусора 1 шт. 6239 Дополнительный перечень  работ по благоустройству Установка стойки велосипедной 1 шт. 650 Стоимость стойки велосипедной 1 шт. 7237 Стоимость наружного освещения (стоимость светильника) 1 шт. на крыше дом 10370 над подъездом дом 323 Стоимость установки светильника 1 шт. 1000 500 Посадка зеленых насаждений: 1 шт. 1750 - деревьев - кустарника 700 Посев газона 1 кв. м 350 Создание цветника, стоимость вазона 1 шт. 4900 Детская игровая площадка:     качели 1 шт. 28939 горка 1 шт. 67597 качалки на пружине 1 шт. 19205 песочница (малая) 1 шт. 17893 песочница (большая,  дворик) 1 шт. 130013 домик-беседка 1 шт. 54072 карусель 1 шт. 33240 детский спортивный комплекс для младшей возрастной группы 1 шт. 95606 детский спортивный комплекс для средней  возрастной группы 1 шт. 198923 машинки, паровозики 1 шт. 84938 Спортивная площадка:     уличный спортивный тренажер 1 шт. 40167 Комплекс из турников и шведской стенки 1 шт. 94939               Приложение №14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1. Общие положения    1.1.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Первоавгустовского сельсовета Дмитриевского района Курской области в рамках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1.2.      В целях реализации настоящего Порядка используются следующие понятия: а) дополнительный перечень работ – установленный постановлением Администрации Курской области перечень работ по благоустройству дворовой территории, софинансируемых за счет средств заинтересованных лиц; 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w:t>
      </w:r>
      <w:r w:rsidRPr="00D07270">
        <w:rPr>
          <w:rFonts w:ascii="Tahoma" w:hAnsi="Tahoma" w:cs="Tahoma"/>
          <w:b/>
          <w:bCs/>
          <w:color w:val="000000"/>
          <w:sz w:val="21"/>
          <w:szCs w:val="21"/>
        </w:rPr>
        <w:lastRenderedPageBreak/>
        <w:t xml:space="preserve">участия заинтересованных лиц при осуществлении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 в) финансовое участие – финансирование выполнения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 за счет участия заинтересованных лиц в размере не менее 5 процентов от общей стоимости соответствующего вида работ; г) общественная комиссия – комиссия, создаваемая в соответствии с постановлением Администрации Первоавгустовского сельсовета Дмитриевского района Курской области для рассмотрения и оценки предложений заинтересованных лиц, а также реализации контроля за реализацией Программы.   2.   Порядок и форма участия (трудовое и (или) финансовое) заинтересованных лиц в выполнении работ   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 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Первоавгустовского сельсовета Дмитриевского района  Курской области  (далее - Администрация). 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 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 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   3.   Условия аккумулирования и расходования средств   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Администрации Первоавгустовского сельсовета Дмитриевского района </w:t>
      </w:r>
      <w:r w:rsidRPr="00D07270">
        <w:rPr>
          <w:rFonts w:ascii="Tahoma" w:hAnsi="Tahoma" w:cs="Tahoma"/>
          <w:b/>
          <w:bCs/>
          <w:color w:val="000000"/>
          <w:sz w:val="21"/>
          <w:szCs w:val="21"/>
        </w:rPr>
        <w:lastRenderedPageBreak/>
        <w:t xml:space="preserve">Курской области - Администрации. 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 3.2.           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3.3.           Перечисление денежных средств заинтересованными лицами осуществляется в течение десяти дней с момента подписания соглашения. 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 в части  выполнения дополнительного перечня работ по благоустройству территории выполнению не подлежит. 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30 мая (ежегодно на период действия Программы) в порядке и на условиях, определенных соглашением. 3.4.           Денежные средства считаются поступившими в доход бюджета Администрации Первоавгустовского сельсовета Дмитриевского района Курской области с момента их зачисления на лицевой счет Администрации. 3.5.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 3.6.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 3.7.           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 3.8.      Расходование аккумулированных денежных </w:t>
      </w:r>
      <w:r w:rsidRPr="00D07270">
        <w:rPr>
          <w:rFonts w:ascii="Tahoma" w:hAnsi="Tahoma" w:cs="Tahoma"/>
          <w:b/>
          <w:bCs/>
          <w:color w:val="000000"/>
          <w:sz w:val="21"/>
          <w:szCs w:val="21"/>
        </w:rPr>
        <w:lastRenderedPageBreak/>
        <w:t xml:space="preserve">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 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3.10. 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     Приложение №15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Порядок разработки, обсуждения с заинтересованными лицами и утверждения дизайн - проекта благоустройства дворовой территории, включенных в муниципальную программу на 2018-2024 годы     1. Настоящий порядок устанавливает процедуру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«Формирования современной городской среды на территории МО «Первоавгустовский сельсовет» Дмитриевского района Курской области на 2018-2024 годы» (далее - Порядок). 2. Для целей Порядка применяются следующие понятия: 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3. Разработка дизайн - проекта обеспечивается Администрацией Первоавгустовского сельсовета Дмитриевского района (далее - уполномоченный орган). 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 - 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6. Разработка дизайн - проекта осуществляется с учетом местных нормативов градостроительного проектирования Первоавгустовского сельсовета Дмитриевского района  Курской области. 6. Разработка дизайн - проекта включает следующие стадии: 6.1. осмотр дворовой территории, предлагаемой к благоустройству, совместно с представителем заинтересованных лиц; 6.2. разработка дизайн - проекта; 6.3. согласование дизайн - проекта благоустройства дворовой территории с представителем заинтересованных лиц; 6.4. утверждение дизайн - проекта </w:t>
      </w:r>
      <w:r w:rsidRPr="00D07270">
        <w:rPr>
          <w:rFonts w:ascii="Tahoma" w:hAnsi="Tahoma" w:cs="Tahoma"/>
          <w:b/>
          <w:bCs/>
          <w:color w:val="000000"/>
          <w:sz w:val="21"/>
          <w:szCs w:val="21"/>
        </w:rPr>
        <w:lastRenderedPageBreak/>
        <w:t>общественной муниципальной комиссией. 7. Представитель заинтересованных лиц обязан рассмотреть представленный дизайн-проект в срок не превышающий трех календарных дней с момента его получения и представить в Администрацию Первоавгустовского сельсовета Дмитриевского района Курской области согласованный дизайн-проект или мотивированные замечания. В случае не урегулирования замечаний, Администрация Первоавгустовского сельсовета Дмитриевского района Курской области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 проекту. 8. Дизайн - проект утверждается общественной муниципальной комиссией, решение об утверждении оформляется в виде протокола заседания комиссии.</w:t>
      </w:r>
    </w:p>
    <w:sectPr w:rsidR="00CE726B" w:rsidRPr="00D07270" w:rsidSect="00433F9B">
      <w:headerReference w:type="default" r:id="rId8"/>
      <w:pgSz w:w="11906" w:h="16838" w:code="9"/>
      <w:pgMar w:top="1134" w:right="1247" w:bottom="1134" w:left="153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64" w:rsidRDefault="003C3864">
      <w:r>
        <w:separator/>
      </w:r>
    </w:p>
  </w:endnote>
  <w:endnote w:type="continuationSeparator" w:id="0">
    <w:p w:rsidR="003C3864" w:rsidRDefault="003C3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ont292">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64" w:rsidRDefault="003C3864">
      <w:r>
        <w:separator/>
      </w:r>
    </w:p>
  </w:footnote>
  <w:footnote w:type="continuationSeparator" w:id="0">
    <w:p w:rsidR="003C3864" w:rsidRDefault="003C3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CD" w:rsidRDefault="00970E44" w:rsidP="00433F9B">
    <w:pPr>
      <w:pStyle w:val="ab"/>
      <w:jc w:val="center"/>
    </w:pPr>
    <w:fldSimple w:instr=" PAGE   \* MERGEFORMAT ">
      <w:r w:rsidR="00D07270">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ECE"/>
    <w:multiLevelType w:val="hybridMultilevel"/>
    <w:tmpl w:val="BE82F5BA"/>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71292"/>
    <w:multiLevelType w:val="hybridMultilevel"/>
    <w:tmpl w:val="16D07EE8"/>
    <w:lvl w:ilvl="0" w:tplc="73922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509F5"/>
    <w:multiLevelType w:val="multilevel"/>
    <w:tmpl w:val="5A26F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72A5E"/>
    <w:multiLevelType w:val="multilevel"/>
    <w:tmpl w:val="01A0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A288F"/>
    <w:multiLevelType w:val="multilevel"/>
    <w:tmpl w:val="642C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A7C34"/>
    <w:multiLevelType w:val="multilevel"/>
    <w:tmpl w:val="61A6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93583"/>
    <w:multiLevelType w:val="multilevel"/>
    <w:tmpl w:val="8D9AC7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E3D1F"/>
    <w:multiLevelType w:val="hybridMultilevel"/>
    <w:tmpl w:val="0116E312"/>
    <w:lvl w:ilvl="0" w:tplc="30047C76">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CF70FF"/>
    <w:multiLevelType w:val="multilevel"/>
    <w:tmpl w:val="48CC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4E00E1"/>
    <w:multiLevelType w:val="multilevel"/>
    <w:tmpl w:val="B3FA13D6"/>
    <w:lvl w:ilvl="0">
      <w:start w:val="2"/>
      <w:numFmt w:val="decimal"/>
      <w:lvlText w:val="%1."/>
      <w:lvlJc w:val="left"/>
      <w:pPr>
        <w:ind w:left="675" w:hanging="675"/>
      </w:pPr>
      <w:rPr>
        <w:rFonts w:hint="default"/>
      </w:rPr>
    </w:lvl>
    <w:lvl w:ilvl="1">
      <w:start w:val="3"/>
      <w:numFmt w:val="decimal"/>
      <w:lvlText w:val="%1.%2."/>
      <w:lvlJc w:val="left"/>
      <w:pPr>
        <w:ind w:left="2705" w:hanging="72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305A28F5"/>
    <w:multiLevelType w:val="multilevel"/>
    <w:tmpl w:val="E3DAD51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997B0B"/>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E4126E"/>
    <w:multiLevelType w:val="multilevel"/>
    <w:tmpl w:val="8E0C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EC4076"/>
    <w:multiLevelType w:val="multilevel"/>
    <w:tmpl w:val="5C6E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96E89"/>
    <w:multiLevelType w:val="multilevel"/>
    <w:tmpl w:val="B054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CE3A89"/>
    <w:multiLevelType w:val="hybridMultilevel"/>
    <w:tmpl w:val="35E4D8B0"/>
    <w:lvl w:ilvl="0" w:tplc="716471C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200A7E"/>
    <w:multiLevelType w:val="multilevel"/>
    <w:tmpl w:val="54FEEA70"/>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97486"/>
    <w:multiLevelType w:val="multilevel"/>
    <w:tmpl w:val="0DE66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1D5D58"/>
    <w:multiLevelType w:val="hybridMultilevel"/>
    <w:tmpl w:val="8CA8AF16"/>
    <w:lvl w:ilvl="0" w:tplc="BFB6599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28C3174"/>
    <w:multiLevelType w:val="multilevel"/>
    <w:tmpl w:val="B96A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543A21"/>
    <w:multiLevelType w:val="multilevel"/>
    <w:tmpl w:val="0C30036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F7296F"/>
    <w:multiLevelType w:val="multilevel"/>
    <w:tmpl w:val="681EAE36"/>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8E70909"/>
    <w:multiLevelType w:val="hybridMultilevel"/>
    <w:tmpl w:val="4120B708"/>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2D57BF"/>
    <w:multiLevelType w:val="multilevel"/>
    <w:tmpl w:val="BE229866"/>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AB1885"/>
    <w:multiLevelType w:val="multilevel"/>
    <w:tmpl w:val="CFEAF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9C3C5F"/>
    <w:multiLevelType w:val="multilevel"/>
    <w:tmpl w:val="9504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4A2E66"/>
    <w:multiLevelType w:val="multilevel"/>
    <w:tmpl w:val="354A9F5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BF090E"/>
    <w:multiLevelType w:val="multilevel"/>
    <w:tmpl w:val="0D748004"/>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0A78A0"/>
    <w:multiLevelType w:val="multilevel"/>
    <w:tmpl w:val="CCF2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55F95"/>
    <w:multiLevelType w:val="multilevel"/>
    <w:tmpl w:val="57E09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E67823"/>
    <w:multiLevelType w:val="multilevel"/>
    <w:tmpl w:val="4476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1D760E"/>
    <w:multiLevelType w:val="multilevel"/>
    <w:tmpl w:val="B6880CF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AE21A7"/>
    <w:multiLevelType w:val="multilevel"/>
    <w:tmpl w:val="51FE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06525F"/>
    <w:multiLevelType w:val="multilevel"/>
    <w:tmpl w:val="AB183398"/>
    <w:lvl w:ilvl="0">
      <w:start w:val="2"/>
      <w:numFmt w:val="decimal"/>
      <w:lvlText w:val="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8969B3"/>
    <w:multiLevelType w:val="multilevel"/>
    <w:tmpl w:val="7D1E78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505F5D"/>
    <w:multiLevelType w:val="multilevel"/>
    <w:tmpl w:val="60422298"/>
    <w:lvl w:ilvl="0">
      <w:start w:val="3"/>
      <w:numFmt w:val="decimal"/>
      <w:lvlText w:val="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6B5D22"/>
    <w:multiLevelType w:val="multilevel"/>
    <w:tmpl w:val="4504FA70"/>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7F127B"/>
    <w:multiLevelType w:val="multilevel"/>
    <w:tmpl w:val="78920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5B1F7B"/>
    <w:multiLevelType w:val="multilevel"/>
    <w:tmpl w:val="D01A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927A66"/>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20"/>
  </w:num>
  <w:num w:numId="3">
    <w:abstractNumId w:val="32"/>
  </w:num>
  <w:num w:numId="4">
    <w:abstractNumId w:val="16"/>
  </w:num>
  <w:num w:numId="5">
    <w:abstractNumId w:val="31"/>
  </w:num>
  <w:num w:numId="6">
    <w:abstractNumId w:val="27"/>
  </w:num>
  <w:num w:numId="7">
    <w:abstractNumId w:val="19"/>
  </w:num>
  <w:num w:numId="8">
    <w:abstractNumId w:val="17"/>
  </w:num>
  <w:num w:numId="9">
    <w:abstractNumId w:val="8"/>
  </w:num>
  <w:num w:numId="10">
    <w:abstractNumId w:val="37"/>
  </w:num>
  <w:num w:numId="11">
    <w:abstractNumId w:val="24"/>
  </w:num>
  <w:num w:numId="12">
    <w:abstractNumId w:val="35"/>
  </w:num>
  <w:num w:numId="13">
    <w:abstractNumId w:val="12"/>
  </w:num>
  <w:num w:numId="14">
    <w:abstractNumId w:val="3"/>
  </w:num>
  <w:num w:numId="15">
    <w:abstractNumId w:val="33"/>
  </w:num>
  <w:num w:numId="16">
    <w:abstractNumId w:val="29"/>
  </w:num>
  <w:num w:numId="17">
    <w:abstractNumId w:val="13"/>
  </w:num>
  <w:num w:numId="18">
    <w:abstractNumId w:val="36"/>
  </w:num>
  <w:num w:numId="19">
    <w:abstractNumId w:val="26"/>
  </w:num>
  <w:num w:numId="20">
    <w:abstractNumId w:val="23"/>
  </w:num>
  <w:num w:numId="21">
    <w:abstractNumId w:val="7"/>
  </w:num>
  <w:num w:numId="22">
    <w:abstractNumId w:val="1"/>
  </w:num>
  <w:num w:numId="23">
    <w:abstractNumId w:val="0"/>
  </w:num>
  <w:num w:numId="24">
    <w:abstractNumId w:val="18"/>
  </w:num>
  <w:num w:numId="25">
    <w:abstractNumId w:val="22"/>
  </w:num>
  <w:num w:numId="26">
    <w:abstractNumId w:val="6"/>
  </w:num>
  <w:num w:numId="27">
    <w:abstractNumId w:val="10"/>
  </w:num>
  <w:num w:numId="28">
    <w:abstractNumId w:val="15"/>
  </w:num>
  <w:num w:numId="29">
    <w:abstractNumId w:val="9"/>
  </w:num>
  <w:num w:numId="30">
    <w:abstractNumId w:val="21"/>
  </w:num>
  <w:num w:numId="31">
    <w:abstractNumId w:val="11"/>
  </w:num>
  <w:num w:numId="32">
    <w:abstractNumId w:val="39"/>
  </w:num>
  <w:num w:numId="33">
    <w:abstractNumId w:val="4"/>
  </w:num>
  <w:num w:numId="34">
    <w:abstractNumId w:val="5"/>
  </w:num>
  <w:num w:numId="35">
    <w:abstractNumId w:val="25"/>
  </w:num>
  <w:num w:numId="36">
    <w:abstractNumId w:val="14"/>
  </w:num>
  <w:num w:numId="37">
    <w:abstractNumId w:val="28"/>
  </w:num>
  <w:num w:numId="38">
    <w:abstractNumId w:val="30"/>
  </w:num>
  <w:num w:numId="39">
    <w:abstractNumId w:val="38"/>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33DDD"/>
    <w:rsid w:val="000058B1"/>
    <w:rsid w:val="00014B12"/>
    <w:rsid w:val="0002056D"/>
    <w:rsid w:val="00022D4E"/>
    <w:rsid w:val="0002571C"/>
    <w:rsid w:val="00035C97"/>
    <w:rsid w:val="00041DEE"/>
    <w:rsid w:val="00042DC1"/>
    <w:rsid w:val="00044A13"/>
    <w:rsid w:val="000461EB"/>
    <w:rsid w:val="00074002"/>
    <w:rsid w:val="00080BDA"/>
    <w:rsid w:val="00084202"/>
    <w:rsid w:val="00097970"/>
    <w:rsid w:val="000A29FB"/>
    <w:rsid w:val="000D7D0E"/>
    <w:rsid w:val="000E7B70"/>
    <w:rsid w:val="000F2A59"/>
    <w:rsid w:val="000F6EF5"/>
    <w:rsid w:val="00127516"/>
    <w:rsid w:val="001405E6"/>
    <w:rsid w:val="001478AF"/>
    <w:rsid w:val="001500BB"/>
    <w:rsid w:val="00157936"/>
    <w:rsid w:val="00166DE4"/>
    <w:rsid w:val="00167332"/>
    <w:rsid w:val="0017229F"/>
    <w:rsid w:val="00177A9E"/>
    <w:rsid w:val="00183312"/>
    <w:rsid w:val="001929B0"/>
    <w:rsid w:val="001933E7"/>
    <w:rsid w:val="001A7C5E"/>
    <w:rsid w:val="001B1A85"/>
    <w:rsid w:val="001B5565"/>
    <w:rsid w:val="001B6D30"/>
    <w:rsid w:val="001C0B9B"/>
    <w:rsid w:val="001C635B"/>
    <w:rsid w:val="001D5A08"/>
    <w:rsid w:val="001D6C56"/>
    <w:rsid w:val="001F081D"/>
    <w:rsid w:val="001F5C4C"/>
    <w:rsid w:val="00201E29"/>
    <w:rsid w:val="00213FAC"/>
    <w:rsid w:val="00223E0A"/>
    <w:rsid w:val="002269CE"/>
    <w:rsid w:val="00246410"/>
    <w:rsid w:val="00251417"/>
    <w:rsid w:val="00256648"/>
    <w:rsid w:val="00276702"/>
    <w:rsid w:val="0028500F"/>
    <w:rsid w:val="00287548"/>
    <w:rsid w:val="002949B0"/>
    <w:rsid w:val="002A0B08"/>
    <w:rsid w:val="002A6610"/>
    <w:rsid w:val="002B0AC9"/>
    <w:rsid w:val="002B23F0"/>
    <w:rsid w:val="002C14BF"/>
    <w:rsid w:val="002D22CD"/>
    <w:rsid w:val="002D4ACB"/>
    <w:rsid w:val="002D72F1"/>
    <w:rsid w:val="002E0B22"/>
    <w:rsid w:val="002E1BCE"/>
    <w:rsid w:val="002E3F4E"/>
    <w:rsid w:val="002E52EE"/>
    <w:rsid w:val="002F061A"/>
    <w:rsid w:val="002F2070"/>
    <w:rsid w:val="003014FB"/>
    <w:rsid w:val="0030620B"/>
    <w:rsid w:val="00325256"/>
    <w:rsid w:val="00333949"/>
    <w:rsid w:val="00335E83"/>
    <w:rsid w:val="00340139"/>
    <w:rsid w:val="00360C08"/>
    <w:rsid w:val="00391C51"/>
    <w:rsid w:val="003A0140"/>
    <w:rsid w:val="003A091A"/>
    <w:rsid w:val="003A7B4F"/>
    <w:rsid w:val="003C1FF8"/>
    <w:rsid w:val="003C3864"/>
    <w:rsid w:val="003C72C2"/>
    <w:rsid w:val="003E1F0C"/>
    <w:rsid w:val="003E3BC1"/>
    <w:rsid w:val="003F4E3B"/>
    <w:rsid w:val="003F5199"/>
    <w:rsid w:val="003F6C95"/>
    <w:rsid w:val="004106D7"/>
    <w:rsid w:val="004120BD"/>
    <w:rsid w:val="004239B5"/>
    <w:rsid w:val="0043095C"/>
    <w:rsid w:val="00433F9B"/>
    <w:rsid w:val="00451F3C"/>
    <w:rsid w:val="004610D7"/>
    <w:rsid w:val="004615A1"/>
    <w:rsid w:val="00463C8A"/>
    <w:rsid w:val="00490F0F"/>
    <w:rsid w:val="004A0E46"/>
    <w:rsid w:val="004A613E"/>
    <w:rsid w:val="004B48BC"/>
    <w:rsid w:val="004B634C"/>
    <w:rsid w:val="004B679B"/>
    <w:rsid w:val="004C1C9D"/>
    <w:rsid w:val="004C70C2"/>
    <w:rsid w:val="004D0CAB"/>
    <w:rsid w:val="004D107D"/>
    <w:rsid w:val="004D19C6"/>
    <w:rsid w:val="004D1E02"/>
    <w:rsid w:val="004D2EB9"/>
    <w:rsid w:val="004D5DBB"/>
    <w:rsid w:val="004D7D95"/>
    <w:rsid w:val="004E0932"/>
    <w:rsid w:val="004F309C"/>
    <w:rsid w:val="004F3C9F"/>
    <w:rsid w:val="00512621"/>
    <w:rsid w:val="00521363"/>
    <w:rsid w:val="00521BCC"/>
    <w:rsid w:val="00530EDF"/>
    <w:rsid w:val="00534D10"/>
    <w:rsid w:val="00544A9B"/>
    <w:rsid w:val="00554DCD"/>
    <w:rsid w:val="0055719D"/>
    <w:rsid w:val="00561436"/>
    <w:rsid w:val="005652C3"/>
    <w:rsid w:val="00593361"/>
    <w:rsid w:val="00596B58"/>
    <w:rsid w:val="005A6466"/>
    <w:rsid w:val="005A794A"/>
    <w:rsid w:val="005B369A"/>
    <w:rsid w:val="005C0EA1"/>
    <w:rsid w:val="005D4D10"/>
    <w:rsid w:val="005E4ACC"/>
    <w:rsid w:val="005F33A2"/>
    <w:rsid w:val="006213C3"/>
    <w:rsid w:val="006245FE"/>
    <w:rsid w:val="00653DD2"/>
    <w:rsid w:val="00656E21"/>
    <w:rsid w:val="00663B47"/>
    <w:rsid w:val="00665AAD"/>
    <w:rsid w:val="006679B5"/>
    <w:rsid w:val="006861A9"/>
    <w:rsid w:val="006866C8"/>
    <w:rsid w:val="006A22D3"/>
    <w:rsid w:val="006B6CD2"/>
    <w:rsid w:val="006C0684"/>
    <w:rsid w:val="006E54A3"/>
    <w:rsid w:val="0072362E"/>
    <w:rsid w:val="007325AB"/>
    <w:rsid w:val="00735AED"/>
    <w:rsid w:val="00742930"/>
    <w:rsid w:val="007467BF"/>
    <w:rsid w:val="0075245A"/>
    <w:rsid w:val="00777A36"/>
    <w:rsid w:val="0078296B"/>
    <w:rsid w:val="00793BC6"/>
    <w:rsid w:val="007B352B"/>
    <w:rsid w:val="007B3F48"/>
    <w:rsid w:val="007C09F5"/>
    <w:rsid w:val="007F7FF0"/>
    <w:rsid w:val="00801B44"/>
    <w:rsid w:val="00803BAC"/>
    <w:rsid w:val="008079BB"/>
    <w:rsid w:val="008277FF"/>
    <w:rsid w:val="00827E1B"/>
    <w:rsid w:val="00833DDD"/>
    <w:rsid w:val="0084697C"/>
    <w:rsid w:val="00871950"/>
    <w:rsid w:val="008726D4"/>
    <w:rsid w:val="00881824"/>
    <w:rsid w:val="00884736"/>
    <w:rsid w:val="008853BB"/>
    <w:rsid w:val="008916DB"/>
    <w:rsid w:val="008B03D4"/>
    <w:rsid w:val="008D7DE5"/>
    <w:rsid w:val="008E1234"/>
    <w:rsid w:val="008E265F"/>
    <w:rsid w:val="008F0CEC"/>
    <w:rsid w:val="008F6932"/>
    <w:rsid w:val="008F7182"/>
    <w:rsid w:val="00911C19"/>
    <w:rsid w:val="0091589E"/>
    <w:rsid w:val="00920901"/>
    <w:rsid w:val="0094062B"/>
    <w:rsid w:val="0095059E"/>
    <w:rsid w:val="00970E44"/>
    <w:rsid w:val="00974BE5"/>
    <w:rsid w:val="0098244F"/>
    <w:rsid w:val="009829C4"/>
    <w:rsid w:val="009A179E"/>
    <w:rsid w:val="009C0659"/>
    <w:rsid w:val="009D71CD"/>
    <w:rsid w:val="00A02765"/>
    <w:rsid w:val="00A171F3"/>
    <w:rsid w:val="00A21528"/>
    <w:rsid w:val="00A23B7C"/>
    <w:rsid w:val="00A26D4B"/>
    <w:rsid w:val="00A27A53"/>
    <w:rsid w:val="00A516C8"/>
    <w:rsid w:val="00A64BC5"/>
    <w:rsid w:val="00A7009B"/>
    <w:rsid w:val="00A721E2"/>
    <w:rsid w:val="00A74D60"/>
    <w:rsid w:val="00A858AA"/>
    <w:rsid w:val="00AC71E5"/>
    <w:rsid w:val="00AE64D8"/>
    <w:rsid w:val="00AF1245"/>
    <w:rsid w:val="00AF24DA"/>
    <w:rsid w:val="00AF2D4A"/>
    <w:rsid w:val="00B06007"/>
    <w:rsid w:val="00B17066"/>
    <w:rsid w:val="00B23DE1"/>
    <w:rsid w:val="00B26A82"/>
    <w:rsid w:val="00B33F43"/>
    <w:rsid w:val="00B47140"/>
    <w:rsid w:val="00B57BA3"/>
    <w:rsid w:val="00B6083F"/>
    <w:rsid w:val="00B708D0"/>
    <w:rsid w:val="00B75BAB"/>
    <w:rsid w:val="00B80032"/>
    <w:rsid w:val="00B810C2"/>
    <w:rsid w:val="00B94481"/>
    <w:rsid w:val="00B94CE3"/>
    <w:rsid w:val="00BB401D"/>
    <w:rsid w:val="00BB7C97"/>
    <w:rsid w:val="00BC7B46"/>
    <w:rsid w:val="00BE3349"/>
    <w:rsid w:val="00BE3C52"/>
    <w:rsid w:val="00C03AF1"/>
    <w:rsid w:val="00C13053"/>
    <w:rsid w:val="00C26CB3"/>
    <w:rsid w:val="00C27878"/>
    <w:rsid w:val="00C72941"/>
    <w:rsid w:val="00C919FA"/>
    <w:rsid w:val="00CB18A0"/>
    <w:rsid w:val="00CB57F5"/>
    <w:rsid w:val="00CB7FC1"/>
    <w:rsid w:val="00CC15CE"/>
    <w:rsid w:val="00CC5E32"/>
    <w:rsid w:val="00CD0831"/>
    <w:rsid w:val="00CD39AE"/>
    <w:rsid w:val="00CD7CFE"/>
    <w:rsid w:val="00CE1F38"/>
    <w:rsid w:val="00CE726B"/>
    <w:rsid w:val="00D040F1"/>
    <w:rsid w:val="00D07270"/>
    <w:rsid w:val="00D13149"/>
    <w:rsid w:val="00D255CF"/>
    <w:rsid w:val="00D26A75"/>
    <w:rsid w:val="00D4289D"/>
    <w:rsid w:val="00D43564"/>
    <w:rsid w:val="00D54EA7"/>
    <w:rsid w:val="00D572C8"/>
    <w:rsid w:val="00D6178E"/>
    <w:rsid w:val="00D73CDF"/>
    <w:rsid w:val="00D74122"/>
    <w:rsid w:val="00D83830"/>
    <w:rsid w:val="00D844B4"/>
    <w:rsid w:val="00D90A1D"/>
    <w:rsid w:val="00D95401"/>
    <w:rsid w:val="00D957E6"/>
    <w:rsid w:val="00D97170"/>
    <w:rsid w:val="00DA58E9"/>
    <w:rsid w:val="00DC5D72"/>
    <w:rsid w:val="00DD6ED2"/>
    <w:rsid w:val="00DD732C"/>
    <w:rsid w:val="00DE4C6D"/>
    <w:rsid w:val="00DE5F65"/>
    <w:rsid w:val="00DF086C"/>
    <w:rsid w:val="00DF3696"/>
    <w:rsid w:val="00DF6064"/>
    <w:rsid w:val="00E04E07"/>
    <w:rsid w:val="00E06DCE"/>
    <w:rsid w:val="00E1666A"/>
    <w:rsid w:val="00E20A5A"/>
    <w:rsid w:val="00E2746D"/>
    <w:rsid w:val="00E319A0"/>
    <w:rsid w:val="00E337C2"/>
    <w:rsid w:val="00E40255"/>
    <w:rsid w:val="00E506C8"/>
    <w:rsid w:val="00E516FF"/>
    <w:rsid w:val="00E56BB3"/>
    <w:rsid w:val="00E74665"/>
    <w:rsid w:val="00E841E0"/>
    <w:rsid w:val="00EB758B"/>
    <w:rsid w:val="00EC32E7"/>
    <w:rsid w:val="00ED2AB2"/>
    <w:rsid w:val="00F00552"/>
    <w:rsid w:val="00F00998"/>
    <w:rsid w:val="00F0100E"/>
    <w:rsid w:val="00F03ED1"/>
    <w:rsid w:val="00F1150A"/>
    <w:rsid w:val="00F25A6F"/>
    <w:rsid w:val="00F47991"/>
    <w:rsid w:val="00F6588A"/>
    <w:rsid w:val="00F70D62"/>
    <w:rsid w:val="00F91DCC"/>
    <w:rsid w:val="00FA4555"/>
    <w:rsid w:val="00FC2A96"/>
    <w:rsid w:val="00FD208F"/>
    <w:rsid w:val="00FD6BC4"/>
    <w:rsid w:val="00FF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410"/>
    <w:pPr>
      <w:widowControl w:val="0"/>
      <w:suppressAutoHyphens/>
    </w:pPr>
  </w:style>
  <w:style w:type="paragraph" w:styleId="1">
    <w:name w:val="heading 1"/>
    <w:basedOn w:val="a"/>
    <w:next w:val="a"/>
    <w:qFormat/>
    <w:rsid w:val="00246410"/>
    <w:pPr>
      <w:keepNext/>
      <w:jc w:val="center"/>
      <w:outlineLvl w:val="0"/>
    </w:pPr>
    <w:rPr>
      <w:b/>
      <w:bCs/>
      <w:caps/>
      <w:spacing w:val="20"/>
      <w:sz w:val="36"/>
      <w:szCs w:val="36"/>
    </w:rPr>
  </w:style>
  <w:style w:type="paragraph" w:styleId="2">
    <w:name w:val="heading 2"/>
    <w:basedOn w:val="a"/>
    <w:next w:val="a"/>
    <w:link w:val="20"/>
    <w:semiHidden/>
    <w:unhideWhenUsed/>
    <w:qFormat/>
    <w:rsid w:val="00325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2F06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246410"/>
  </w:style>
  <w:style w:type="character" w:customStyle="1" w:styleId="Heading1Char">
    <w:name w:val="Heading 1 Char"/>
    <w:rsid w:val="00246410"/>
    <w:rPr>
      <w:rFonts w:ascii="Cambria" w:eastAsia="font292" w:hAnsi="Cambria" w:cs="font292"/>
      <w:b/>
      <w:bCs/>
      <w:kern w:val="2"/>
      <w:sz w:val="32"/>
      <w:szCs w:val="32"/>
    </w:rPr>
  </w:style>
  <w:style w:type="character" w:customStyle="1" w:styleId="BodyTextIndent3Char">
    <w:name w:val="Body Text Indent 3 Char"/>
    <w:rsid w:val="00246410"/>
    <w:rPr>
      <w:rFonts w:eastAsia="Times New Roman"/>
      <w:sz w:val="24"/>
      <w:lang w:eastAsia="ru-RU"/>
    </w:rPr>
  </w:style>
  <w:style w:type="character" w:customStyle="1" w:styleId="apple-converted-space">
    <w:name w:val="apple-converted-space"/>
    <w:rsid w:val="00246410"/>
    <w:rPr>
      <w:rFonts w:cs="Times New Roman"/>
    </w:rPr>
  </w:style>
  <w:style w:type="character" w:customStyle="1" w:styleId="BalloonTextChar">
    <w:name w:val="Balloon Text Char"/>
    <w:rsid w:val="00246410"/>
    <w:rPr>
      <w:rFonts w:ascii="Tahoma" w:hAnsi="Tahoma"/>
      <w:sz w:val="16"/>
      <w:lang w:val="ru-RU" w:eastAsia="en-US"/>
    </w:rPr>
  </w:style>
  <w:style w:type="character" w:styleId="a3">
    <w:name w:val="Hyperlink"/>
    <w:rsid w:val="00246410"/>
    <w:rPr>
      <w:rFonts w:cs="Times New Roman"/>
      <w:color w:val="0000FF"/>
      <w:u w:val="single"/>
    </w:rPr>
  </w:style>
  <w:style w:type="character" w:customStyle="1" w:styleId="FootnoteTextChar">
    <w:name w:val="Footnote Text Char"/>
    <w:rsid w:val="00246410"/>
    <w:rPr>
      <w:rFonts w:ascii="Calibri" w:eastAsia="Times New Roman" w:hAnsi="Calibri"/>
    </w:rPr>
  </w:style>
  <w:style w:type="character" w:customStyle="1" w:styleId="FootnoteCharacters">
    <w:name w:val="Footnote Characters"/>
    <w:rsid w:val="00246410"/>
    <w:rPr>
      <w:rFonts w:cs="Times New Roman"/>
      <w:vertAlign w:val="superscript"/>
    </w:rPr>
  </w:style>
  <w:style w:type="character" w:styleId="a4">
    <w:name w:val="footnote reference"/>
    <w:rsid w:val="00246410"/>
    <w:rPr>
      <w:rFonts w:cs="Times New Roman"/>
      <w:vertAlign w:val="superscript"/>
    </w:rPr>
  </w:style>
  <w:style w:type="character" w:customStyle="1" w:styleId="PlainTextChar">
    <w:name w:val="Plain Text Char"/>
    <w:rsid w:val="00246410"/>
    <w:rPr>
      <w:rFonts w:ascii="Courier New" w:eastAsia="Times New Roman" w:hAnsi="Courier New"/>
      <w:lang w:eastAsia="ru-RU"/>
    </w:rPr>
  </w:style>
  <w:style w:type="character" w:customStyle="1" w:styleId="a5">
    <w:name w:val="Цветовое выделение"/>
    <w:rsid w:val="00246410"/>
    <w:rPr>
      <w:b/>
      <w:color w:val="26282F"/>
      <w:sz w:val="26"/>
    </w:rPr>
  </w:style>
  <w:style w:type="character" w:customStyle="1" w:styleId="NoSpacingChar">
    <w:name w:val="No Spacing Char"/>
    <w:rsid w:val="00246410"/>
    <w:rPr>
      <w:rFonts w:eastAsia="Times New Roman"/>
      <w:sz w:val="22"/>
      <w:lang w:eastAsia="en-US"/>
    </w:rPr>
  </w:style>
  <w:style w:type="character" w:customStyle="1" w:styleId="HeaderChar">
    <w:name w:val="Header Char"/>
    <w:rsid w:val="00246410"/>
    <w:rPr>
      <w:rFonts w:cs="Times New Roman"/>
    </w:rPr>
  </w:style>
  <w:style w:type="character" w:customStyle="1" w:styleId="FooterChar">
    <w:name w:val="Footer Char"/>
    <w:rsid w:val="00246410"/>
    <w:rPr>
      <w:rFonts w:cs="Times New Roman"/>
    </w:rPr>
  </w:style>
  <w:style w:type="character" w:customStyle="1" w:styleId="BodyTextIndent2Char">
    <w:name w:val="Body Text Indent 2 Char"/>
    <w:rsid w:val="00246410"/>
    <w:rPr>
      <w:rFonts w:cs="Times New Roman"/>
    </w:rPr>
  </w:style>
  <w:style w:type="character" w:customStyle="1" w:styleId="ListLabel1">
    <w:name w:val="ListLabel 1"/>
    <w:rsid w:val="00246410"/>
    <w:rPr>
      <w:rFonts w:cs="Times New Roman"/>
    </w:rPr>
  </w:style>
  <w:style w:type="character" w:customStyle="1" w:styleId="ListLabel2">
    <w:name w:val="ListLabel 2"/>
    <w:rsid w:val="00246410"/>
    <w:rPr>
      <w:rFonts w:cs="Times New Roman"/>
    </w:rPr>
  </w:style>
  <w:style w:type="character" w:customStyle="1" w:styleId="ListLabel3">
    <w:name w:val="ListLabel 3"/>
    <w:rsid w:val="00246410"/>
    <w:rPr>
      <w:rFonts w:cs="Times New Roman"/>
    </w:rPr>
  </w:style>
  <w:style w:type="character" w:customStyle="1" w:styleId="ListLabel4">
    <w:name w:val="ListLabel 4"/>
    <w:rsid w:val="00246410"/>
    <w:rPr>
      <w:rFonts w:cs="Times New Roman"/>
    </w:rPr>
  </w:style>
  <w:style w:type="character" w:customStyle="1" w:styleId="ListLabel5">
    <w:name w:val="ListLabel 5"/>
    <w:rsid w:val="00246410"/>
    <w:rPr>
      <w:rFonts w:cs="Times New Roman"/>
    </w:rPr>
  </w:style>
  <w:style w:type="character" w:customStyle="1" w:styleId="ListLabel6">
    <w:name w:val="ListLabel 6"/>
    <w:rsid w:val="00246410"/>
    <w:rPr>
      <w:rFonts w:cs="Times New Roman"/>
    </w:rPr>
  </w:style>
  <w:style w:type="character" w:customStyle="1" w:styleId="ListLabel7">
    <w:name w:val="ListLabel 7"/>
    <w:rsid w:val="00246410"/>
    <w:rPr>
      <w:rFonts w:cs="Times New Roman"/>
    </w:rPr>
  </w:style>
  <w:style w:type="character" w:customStyle="1" w:styleId="ListLabel8">
    <w:name w:val="ListLabel 8"/>
    <w:rsid w:val="00246410"/>
    <w:rPr>
      <w:rFonts w:cs="Times New Roman"/>
    </w:rPr>
  </w:style>
  <w:style w:type="character" w:customStyle="1" w:styleId="ListLabel9">
    <w:name w:val="ListLabel 9"/>
    <w:rsid w:val="00246410"/>
    <w:rPr>
      <w:rFonts w:cs="Times New Roman"/>
    </w:rPr>
  </w:style>
  <w:style w:type="character" w:customStyle="1" w:styleId="ListLabel10">
    <w:name w:val="ListLabel 10"/>
    <w:rsid w:val="00246410"/>
    <w:rPr>
      <w:rFonts w:cs="Times New Roman"/>
    </w:rPr>
  </w:style>
  <w:style w:type="character" w:customStyle="1" w:styleId="ListLabel11">
    <w:name w:val="ListLabel 11"/>
    <w:rsid w:val="00246410"/>
    <w:rPr>
      <w:rFonts w:cs="Times New Roman"/>
    </w:rPr>
  </w:style>
  <w:style w:type="character" w:customStyle="1" w:styleId="ListLabel12">
    <w:name w:val="ListLabel 12"/>
    <w:rsid w:val="00246410"/>
    <w:rPr>
      <w:rFonts w:cs="Times New Roman"/>
    </w:rPr>
  </w:style>
  <w:style w:type="character" w:customStyle="1" w:styleId="ListLabel13">
    <w:name w:val="ListLabel 13"/>
    <w:rsid w:val="00246410"/>
    <w:rPr>
      <w:rFonts w:cs="Times New Roman"/>
    </w:rPr>
  </w:style>
  <w:style w:type="character" w:customStyle="1" w:styleId="ListLabel14">
    <w:name w:val="ListLabel 14"/>
    <w:rsid w:val="00246410"/>
    <w:rPr>
      <w:rFonts w:cs="Times New Roman"/>
    </w:rPr>
  </w:style>
  <w:style w:type="character" w:customStyle="1" w:styleId="ListLabel15">
    <w:name w:val="ListLabel 15"/>
    <w:rsid w:val="00246410"/>
    <w:rPr>
      <w:rFonts w:cs="Times New Roman"/>
    </w:rPr>
  </w:style>
  <w:style w:type="character" w:customStyle="1" w:styleId="ListLabel16">
    <w:name w:val="ListLabel 16"/>
    <w:rsid w:val="00246410"/>
    <w:rPr>
      <w:rFonts w:cs="Times New Roman"/>
    </w:rPr>
  </w:style>
  <w:style w:type="character" w:customStyle="1" w:styleId="ListLabel17">
    <w:name w:val="ListLabel 17"/>
    <w:rsid w:val="00246410"/>
    <w:rPr>
      <w:rFonts w:cs="Times New Roman"/>
    </w:rPr>
  </w:style>
  <w:style w:type="character" w:customStyle="1" w:styleId="ListLabel18">
    <w:name w:val="ListLabel 18"/>
    <w:rsid w:val="00246410"/>
    <w:rPr>
      <w:rFonts w:cs="Times New Roman"/>
    </w:rPr>
  </w:style>
  <w:style w:type="character" w:customStyle="1" w:styleId="ListLabel19">
    <w:name w:val="ListLabel 19"/>
    <w:rsid w:val="00246410"/>
    <w:rPr>
      <w:rFonts w:cs="Times New Roman"/>
    </w:rPr>
  </w:style>
  <w:style w:type="character" w:customStyle="1" w:styleId="ListLabel20">
    <w:name w:val="ListLabel 20"/>
    <w:rsid w:val="00246410"/>
    <w:rPr>
      <w:rFonts w:cs="Times New Roman"/>
    </w:rPr>
  </w:style>
  <w:style w:type="character" w:customStyle="1" w:styleId="ListLabel21">
    <w:name w:val="ListLabel 21"/>
    <w:rsid w:val="00246410"/>
    <w:rPr>
      <w:rFonts w:cs="Times New Roman"/>
    </w:rPr>
  </w:style>
  <w:style w:type="character" w:customStyle="1" w:styleId="ListLabel22">
    <w:name w:val="ListLabel 22"/>
    <w:rsid w:val="00246410"/>
    <w:rPr>
      <w:rFonts w:cs="Times New Roman"/>
    </w:rPr>
  </w:style>
  <w:style w:type="character" w:customStyle="1" w:styleId="ListLabel23">
    <w:name w:val="ListLabel 23"/>
    <w:rsid w:val="00246410"/>
    <w:rPr>
      <w:rFonts w:cs="Times New Roman"/>
    </w:rPr>
  </w:style>
  <w:style w:type="character" w:customStyle="1" w:styleId="ListLabel24">
    <w:name w:val="ListLabel 24"/>
    <w:rsid w:val="00246410"/>
    <w:rPr>
      <w:rFonts w:cs="Times New Roman"/>
    </w:rPr>
  </w:style>
  <w:style w:type="character" w:customStyle="1" w:styleId="ListLabel25">
    <w:name w:val="ListLabel 25"/>
    <w:rsid w:val="00246410"/>
    <w:rPr>
      <w:rFonts w:cs="Times New Roman"/>
    </w:rPr>
  </w:style>
  <w:style w:type="character" w:customStyle="1" w:styleId="ListLabel26">
    <w:name w:val="ListLabel 26"/>
    <w:rsid w:val="00246410"/>
    <w:rPr>
      <w:rFonts w:cs="Times New Roman"/>
    </w:rPr>
  </w:style>
  <w:style w:type="character" w:customStyle="1" w:styleId="ListLabel27">
    <w:name w:val="ListLabel 27"/>
    <w:rsid w:val="00246410"/>
    <w:rPr>
      <w:rFonts w:cs="Times New Roman"/>
    </w:rPr>
  </w:style>
  <w:style w:type="character" w:customStyle="1" w:styleId="ListLabel28">
    <w:name w:val="ListLabel 28"/>
    <w:rsid w:val="00246410"/>
    <w:rPr>
      <w:rFonts w:cs="Times New Roman"/>
    </w:rPr>
  </w:style>
  <w:style w:type="character" w:customStyle="1" w:styleId="ListLabel29">
    <w:name w:val="ListLabel 29"/>
    <w:rsid w:val="00246410"/>
    <w:rPr>
      <w:rFonts w:cs="Times New Roman"/>
    </w:rPr>
  </w:style>
  <w:style w:type="character" w:customStyle="1" w:styleId="ListLabel30">
    <w:name w:val="ListLabel 30"/>
    <w:rsid w:val="00246410"/>
    <w:rPr>
      <w:rFonts w:cs="Times New Roman"/>
    </w:rPr>
  </w:style>
  <w:style w:type="character" w:customStyle="1" w:styleId="ListLabel31">
    <w:name w:val="ListLabel 31"/>
    <w:rsid w:val="00246410"/>
    <w:rPr>
      <w:rFonts w:cs="Times New Roman"/>
    </w:rPr>
  </w:style>
  <w:style w:type="character" w:customStyle="1" w:styleId="ListLabel32">
    <w:name w:val="ListLabel 32"/>
    <w:rsid w:val="00246410"/>
    <w:rPr>
      <w:rFonts w:cs="Times New Roman"/>
    </w:rPr>
  </w:style>
  <w:style w:type="character" w:customStyle="1" w:styleId="ListLabel33">
    <w:name w:val="ListLabel 33"/>
    <w:rsid w:val="00246410"/>
    <w:rPr>
      <w:rFonts w:cs="Times New Roman"/>
    </w:rPr>
  </w:style>
  <w:style w:type="character" w:customStyle="1" w:styleId="ListLabel34">
    <w:name w:val="ListLabel 34"/>
    <w:rsid w:val="00246410"/>
    <w:rPr>
      <w:rFonts w:cs="Times New Roman"/>
    </w:rPr>
  </w:style>
  <w:style w:type="character" w:customStyle="1" w:styleId="ListLabel35">
    <w:name w:val="ListLabel 35"/>
    <w:rsid w:val="00246410"/>
    <w:rPr>
      <w:rFonts w:cs="Times New Roman"/>
    </w:rPr>
  </w:style>
  <w:style w:type="character" w:customStyle="1" w:styleId="ListLabel36">
    <w:name w:val="ListLabel 36"/>
    <w:rsid w:val="00246410"/>
    <w:rPr>
      <w:rFonts w:cs="Times New Roman"/>
    </w:rPr>
  </w:style>
  <w:style w:type="character" w:customStyle="1" w:styleId="ListLabel37">
    <w:name w:val="ListLabel 37"/>
    <w:rsid w:val="00246410"/>
    <w:rPr>
      <w:rFonts w:cs="Times New Roman"/>
    </w:rPr>
  </w:style>
  <w:style w:type="character" w:customStyle="1" w:styleId="ListLabel38">
    <w:name w:val="ListLabel 38"/>
    <w:rsid w:val="00246410"/>
    <w:rPr>
      <w:rFonts w:cs="Times New Roman"/>
    </w:rPr>
  </w:style>
  <w:style w:type="character" w:customStyle="1" w:styleId="ListLabel39">
    <w:name w:val="ListLabel 39"/>
    <w:rsid w:val="00246410"/>
    <w:rPr>
      <w:rFonts w:cs="Times New Roman"/>
    </w:rPr>
  </w:style>
  <w:style w:type="character" w:customStyle="1" w:styleId="ListLabel40">
    <w:name w:val="ListLabel 40"/>
    <w:rsid w:val="00246410"/>
    <w:rPr>
      <w:rFonts w:cs="Times New Roman"/>
    </w:rPr>
  </w:style>
  <w:style w:type="character" w:customStyle="1" w:styleId="ListLabel41">
    <w:name w:val="ListLabel 41"/>
    <w:rsid w:val="00246410"/>
    <w:rPr>
      <w:rFonts w:cs="Times New Roman"/>
    </w:rPr>
  </w:style>
  <w:style w:type="character" w:customStyle="1" w:styleId="ListLabel42">
    <w:name w:val="ListLabel 42"/>
    <w:rsid w:val="00246410"/>
    <w:rPr>
      <w:rFonts w:cs="Times New Roman"/>
    </w:rPr>
  </w:style>
  <w:style w:type="character" w:customStyle="1" w:styleId="ListLabel43">
    <w:name w:val="ListLabel 43"/>
    <w:rsid w:val="00246410"/>
    <w:rPr>
      <w:rFonts w:cs="Times New Roman"/>
    </w:rPr>
  </w:style>
  <w:style w:type="character" w:customStyle="1" w:styleId="ListLabel44">
    <w:name w:val="ListLabel 44"/>
    <w:rsid w:val="00246410"/>
    <w:rPr>
      <w:rFonts w:cs="Times New Roman"/>
    </w:rPr>
  </w:style>
  <w:style w:type="character" w:customStyle="1" w:styleId="ListLabel45">
    <w:name w:val="ListLabel 45"/>
    <w:rsid w:val="00246410"/>
    <w:rPr>
      <w:rFonts w:cs="Times New Roman"/>
    </w:rPr>
  </w:style>
  <w:style w:type="character" w:customStyle="1" w:styleId="ListLabel46">
    <w:name w:val="ListLabel 46"/>
    <w:rsid w:val="00246410"/>
    <w:rPr>
      <w:rFonts w:cs="Times New Roman"/>
    </w:rPr>
  </w:style>
  <w:style w:type="character" w:customStyle="1" w:styleId="ListLabel47">
    <w:name w:val="ListLabel 47"/>
    <w:rsid w:val="00246410"/>
    <w:rPr>
      <w:rFonts w:cs="Times New Roman"/>
    </w:rPr>
  </w:style>
  <w:style w:type="character" w:customStyle="1" w:styleId="ListLabel48">
    <w:name w:val="ListLabel 48"/>
    <w:rsid w:val="00246410"/>
    <w:rPr>
      <w:rFonts w:cs="Times New Roman"/>
    </w:rPr>
  </w:style>
  <w:style w:type="character" w:customStyle="1" w:styleId="ListLabel49">
    <w:name w:val="ListLabel 49"/>
    <w:rsid w:val="00246410"/>
    <w:rPr>
      <w:rFonts w:cs="Times New Roman"/>
    </w:rPr>
  </w:style>
  <w:style w:type="character" w:customStyle="1" w:styleId="ListLabel50">
    <w:name w:val="ListLabel 50"/>
    <w:rsid w:val="00246410"/>
    <w:rPr>
      <w:rFonts w:cs="Times New Roman"/>
    </w:rPr>
  </w:style>
  <w:style w:type="character" w:customStyle="1" w:styleId="ListLabel51">
    <w:name w:val="ListLabel 51"/>
    <w:rsid w:val="00246410"/>
    <w:rPr>
      <w:rFonts w:cs="Times New Roman"/>
    </w:rPr>
  </w:style>
  <w:style w:type="character" w:customStyle="1" w:styleId="ListLabel52">
    <w:name w:val="ListLabel 52"/>
    <w:rsid w:val="00246410"/>
    <w:rPr>
      <w:rFonts w:cs="Times New Roman"/>
    </w:rPr>
  </w:style>
  <w:style w:type="character" w:customStyle="1" w:styleId="ListLabel53">
    <w:name w:val="ListLabel 53"/>
    <w:rsid w:val="00246410"/>
    <w:rPr>
      <w:rFonts w:cs="Times New Roman"/>
    </w:rPr>
  </w:style>
  <w:style w:type="character" w:customStyle="1" w:styleId="ListLabel54">
    <w:name w:val="ListLabel 54"/>
    <w:rsid w:val="00246410"/>
    <w:rPr>
      <w:rFonts w:cs="Times New Roman"/>
    </w:rPr>
  </w:style>
  <w:style w:type="character" w:customStyle="1" w:styleId="ListLabel55">
    <w:name w:val="ListLabel 55"/>
    <w:rsid w:val="00246410"/>
    <w:rPr>
      <w:rFonts w:cs="Times New Roman"/>
    </w:rPr>
  </w:style>
  <w:style w:type="character" w:customStyle="1" w:styleId="ListLabel56">
    <w:name w:val="ListLabel 56"/>
    <w:rsid w:val="00246410"/>
    <w:rPr>
      <w:rFonts w:cs="Times New Roman"/>
    </w:rPr>
  </w:style>
  <w:style w:type="character" w:customStyle="1" w:styleId="ListLabel57">
    <w:name w:val="ListLabel 57"/>
    <w:rsid w:val="00246410"/>
    <w:rPr>
      <w:rFonts w:cs="Times New Roman"/>
    </w:rPr>
  </w:style>
  <w:style w:type="character" w:customStyle="1" w:styleId="ListLabel58">
    <w:name w:val="ListLabel 58"/>
    <w:rsid w:val="00246410"/>
    <w:rPr>
      <w:rFonts w:cs="Times New Roman"/>
    </w:rPr>
  </w:style>
  <w:style w:type="character" w:customStyle="1" w:styleId="ListLabel59">
    <w:name w:val="ListLabel 59"/>
    <w:rsid w:val="00246410"/>
    <w:rPr>
      <w:rFonts w:cs="Times New Roman"/>
    </w:rPr>
  </w:style>
  <w:style w:type="character" w:customStyle="1" w:styleId="ListLabel60">
    <w:name w:val="ListLabel 60"/>
    <w:rsid w:val="00246410"/>
    <w:rPr>
      <w:rFonts w:cs="Times New Roman"/>
    </w:rPr>
  </w:style>
  <w:style w:type="character" w:customStyle="1" w:styleId="ListLabel61">
    <w:name w:val="ListLabel 61"/>
    <w:rsid w:val="00246410"/>
    <w:rPr>
      <w:rFonts w:cs="Times New Roman"/>
    </w:rPr>
  </w:style>
  <w:style w:type="character" w:customStyle="1" w:styleId="ListLabel62">
    <w:name w:val="ListLabel 62"/>
    <w:rsid w:val="00246410"/>
    <w:rPr>
      <w:rFonts w:cs="Times New Roman"/>
    </w:rPr>
  </w:style>
  <w:style w:type="character" w:customStyle="1" w:styleId="ListLabel63">
    <w:name w:val="ListLabel 63"/>
    <w:rsid w:val="00246410"/>
    <w:rPr>
      <w:rFonts w:cs="Times New Roman"/>
    </w:rPr>
  </w:style>
  <w:style w:type="character" w:customStyle="1" w:styleId="ListLabel64">
    <w:name w:val="ListLabel 64"/>
    <w:rsid w:val="00246410"/>
    <w:rPr>
      <w:rFonts w:cs="Times New Roman"/>
    </w:rPr>
  </w:style>
  <w:style w:type="character" w:customStyle="1" w:styleId="ListLabel65">
    <w:name w:val="ListLabel 65"/>
    <w:rsid w:val="00246410"/>
    <w:rPr>
      <w:rFonts w:cs="Times New Roman"/>
    </w:rPr>
  </w:style>
  <w:style w:type="character" w:customStyle="1" w:styleId="ListLabel66">
    <w:name w:val="ListLabel 66"/>
    <w:rsid w:val="00246410"/>
    <w:rPr>
      <w:rFonts w:cs="Times New Roman"/>
    </w:rPr>
  </w:style>
  <w:style w:type="character" w:customStyle="1" w:styleId="ListLabel67">
    <w:name w:val="ListLabel 67"/>
    <w:rsid w:val="00246410"/>
    <w:rPr>
      <w:rFonts w:cs="Times New Roman"/>
    </w:rPr>
  </w:style>
  <w:style w:type="character" w:customStyle="1" w:styleId="ListLabel68">
    <w:name w:val="ListLabel 68"/>
    <w:rsid w:val="00246410"/>
    <w:rPr>
      <w:rFonts w:cs="Times New Roman"/>
    </w:rPr>
  </w:style>
  <w:style w:type="character" w:customStyle="1" w:styleId="ListLabel69">
    <w:name w:val="ListLabel 69"/>
    <w:rsid w:val="00246410"/>
    <w:rPr>
      <w:rFonts w:cs="Times New Roman"/>
    </w:rPr>
  </w:style>
  <w:style w:type="character" w:customStyle="1" w:styleId="ListLabel70">
    <w:name w:val="ListLabel 70"/>
    <w:rsid w:val="00246410"/>
    <w:rPr>
      <w:rFonts w:cs="Times New Roman"/>
    </w:rPr>
  </w:style>
  <w:style w:type="character" w:customStyle="1" w:styleId="ListLabel71">
    <w:name w:val="ListLabel 71"/>
    <w:rsid w:val="00246410"/>
    <w:rPr>
      <w:rFonts w:cs="Times New Roman"/>
    </w:rPr>
  </w:style>
  <w:style w:type="character" w:customStyle="1" w:styleId="ListLabel72">
    <w:name w:val="ListLabel 72"/>
    <w:rsid w:val="00246410"/>
    <w:rPr>
      <w:rFonts w:cs="Times New Roman"/>
    </w:rPr>
  </w:style>
  <w:style w:type="character" w:customStyle="1" w:styleId="ListLabel73">
    <w:name w:val="ListLabel 73"/>
    <w:rsid w:val="00246410"/>
    <w:rPr>
      <w:rFonts w:cs="Times New Roman"/>
    </w:rPr>
  </w:style>
  <w:style w:type="character" w:customStyle="1" w:styleId="ListLabel74">
    <w:name w:val="ListLabel 74"/>
    <w:rsid w:val="00246410"/>
    <w:rPr>
      <w:rFonts w:cs="Times New Roman"/>
    </w:rPr>
  </w:style>
  <w:style w:type="character" w:customStyle="1" w:styleId="ListLabel75">
    <w:name w:val="ListLabel 75"/>
    <w:rsid w:val="00246410"/>
    <w:rPr>
      <w:rFonts w:cs="Times New Roman"/>
    </w:rPr>
  </w:style>
  <w:style w:type="character" w:customStyle="1" w:styleId="ListLabel76">
    <w:name w:val="ListLabel 76"/>
    <w:rsid w:val="00246410"/>
    <w:rPr>
      <w:rFonts w:cs="Times New Roman"/>
    </w:rPr>
  </w:style>
  <w:style w:type="character" w:customStyle="1" w:styleId="ListLabel77">
    <w:name w:val="ListLabel 77"/>
    <w:rsid w:val="00246410"/>
    <w:rPr>
      <w:rFonts w:cs="Times New Roman"/>
    </w:rPr>
  </w:style>
  <w:style w:type="character" w:customStyle="1" w:styleId="ListLabel78">
    <w:name w:val="ListLabel 78"/>
    <w:rsid w:val="00246410"/>
    <w:rPr>
      <w:rFonts w:cs="Times New Roman"/>
    </w:rPr>
  </w:style>
  <w:style w:type="character" w:customStyle="1" w:styleId="ListLabel79">
    <w:name w:val="ListLabel 79"/>
    <w:rsid w:val="00246410"/>
    <w:rPr>
      <w:rFonts w:cs="Times New Roman"/>
    </w:rPr>
  </w:style>
  <w:style w:type="character" w:customStyle="1" w:styleId="ListLabel80">
    <w:name w:val="ListLabel 80"/>
    <w:rsid w:val="00246410"/>
    <w:rPr>
      <w:rFonts w:cs="Times New Roman"/>
    </w:rPr>
  </w:style>
  <w:style w:type="character" w:customStyle="1" w:styleId="ListLabel81">
    <w:name w:val="ListLabel 81"/>
    <w:rsid w:val="00246410"/>
    <w:rPr>
      <w:rFonts w:cs="Times New Roman"/>
    </w:rPr>
  </w:style>
  <w:style w:type="character" w:customStyle="1" w:styleId="ListLabel82">
    <w:name w:val="ListLabel 82"/>
    <w:rsid w:val="00246410"/>
    <w:rPr>
      <w:rFonts w:cs="Times New Roman"/>
    </w:rPr>
  </w:style>
  <w:style w:type="character" w:customStyle="1" w:styleId="ListLabel83">
    <w:name w:val="ListLabel 83"/>
    <w:rsid w:val="00246410"/>
    <w:rPr>
      <w:rFonts w:cs="Times New Roman"/>
    </w:rPr>
  </w:style>
  <w:style w:type="character" w:customStyle="1" w:styleId="ListLabel84">
    <w:name w:val="ListLabel 84"/>
    <w:rsid w:val="00246410"/>
    <w:rPr>
      <w:rFonts w:cs="Times New Roman"/>
    </w:rPr>
  </w:style>
  <w:style w:type="character" w:customStyle="1" w:styleId="ListLabel85">
    <w:name w:val="ListLabel 85"/>
    <w:rsid w:val="00246410"/>
    <w:rPr>
      <w:rFonts w:cs="Times New Roman"/>
    </w:rPr>
  </w:style>
  <w:style w:type="character" w:customStyle="1" w:styleId="ListLabel86">
    <w:name w:val="ListLabel 86"/>
    <w:rsid w:val="00246410"/>
    <w:rPr>
      <w:rFonts w:cs="Times New Roman"/>
    </w:rPr>
  </w:style>
  <w:style w:type="character" w:customStyle="1" w:styleId="ListLabel87">
    <w:name w:val="ListLabel 87"/>
    <w:rsid w:val="00246410"/>
    <w:rPr>
      <w:rFonts w:cs="Times New Roman"/>
    </w:rPr>
  </w:style>
  <w:style w:type="character" w:customStyle="1" w:styleId="ListLabel88">
    <w:name w:val="ListLabel 88"/>
    <w:rsid w:val="00246410"/>
    <w:rPr>
      <w:rFonts w:cs="Times New Roman"/>
    </w:rPr>
  </w:style>
  <w:style w:type="character" w:customStyle="1" w:styleId="ListLabel89">
    <w:name w:val="ListLabel 89"/>
    <w:rsid w:val="00246410"/>
    <w:rPr>
      <w:rFonts w:cs="Times New Roman"/>
    </w:rPr>
  </w:style>
  <w:style w:type="character" w:customStyle="1" w:styleId="ListLabel90">
    <w:name w:val="ListLabel 90"/>
    <w:rsid w:val="00246410"/>
    <w:rPr>
      <w:rFonts w:cs="Times New Roman"/>
    </w:rPr>
  </w:style>
  <w:style w:type="character" w:customStyle="1" w:styleId="ListLabel91">
    <w:name w:val="ListLabel 91"/>
    <w:rsid w:val="00246410"/>
    <w:rPr>
      <w:rFonts w:cs="Times New Roman"/>
      <w:b/>
    </w:rPr>
  </w:style>
  <w:style w:type="character" w:customStyle="1" w:styleId="ListLabel92">
    <w:name w:val="ListLabel 92"/>
    <w:rsid w:val="00246410"/>
    <w:rPr>
      <w:rFonts w:cs="Times New Roman"/>
    </w:rPr>
  </w:style>
  <w:style w:type="character" w:customStyle="1" w:styleId="ListLabel93">
    <w:name w:val="ListLabel 93"/>
    <w:rsid w:val="00246410"/>
    <w:rPr>
      <w:rFonts w:cs="Times New Roman"/>
    </w:rPr>
  </w:style>
  <w:style w:type="character" w:customStyle="1" w:styleId="ListLabel94">
    <w:name w:val="ListLabel 94"/>
    <w:rsid w:val="00246410"/>
    <w:rPr>
      <w:rFonts w:cs="Times New Roman"/>
    </w:rPr>
  </w:style>
  <w:style w:type="character" w:customStyle="1" w:styleId="ListLabel95">
    <w:name w:val="ListLabel 95"/>
    <w:rsid w:val="00246410"/>
    <w:rPr>
      <w:rFonts w:cs="Times New Roman"/>
    </w:rPr>
  </w:style>
  <w:style w:type="character" w:customStyle="1" w:styleId="ListLabel96">
    <w:name w:val="ListLabel 96"/>
    <w:rsid w:val="00246410"/>
    <w:rPr>
      <w:rFonts w:cs="Times New Roman"/>
    </w:rPr>
  </w:style>
  <w:style w:type="character" w:customStyle="1" w:styleId="ListLabel97">
    <w:name w:val="ListLabel 97"/>
    <w:rsid w:val="00246410"/>
    <w:rPr>
      <w:rFonts w:cs="Times New Roman"/>
    </w:rPr>
  </w:style>
  <w:style w:type="character" w:customStyle="1" w:styleId="ListLabel98">
    <w:name w:val="ListLabel 98"/>
    <w:rsid w:val="00246410"/>
    <w:rPr>
      <w:rFonts w:cs="Times New Roman"/>
    </w:rPr>
  </w:style>
  <w:style w:type="character" w:customStyle="1" w:styleId="ListLabel99">
    <w:name w:val="ListLabel 99"/>
    <w:rsid w:val="00246410"/>
    <w:rPr>
      <w:rFonts w:cs="Times New Roman"/>
    </w:rPr>
  </w:style>
  <w:style w:type="character" w:customStyle="1" w:styleId="ListLabel100">
    <w:name w:val="ListLabel 100"/>
    <w:rsid w:val="00246410"/>
    <w:rPr>
      <w:rFonts w:cs="Times New Roman"/>
    </w:rPr>
  </w:style>
  <w:style w:type="character" w:customStyle="1" w:styleId="ListLabel101">
    <w:name w:val="ListLabel 101"/>
    <w:rsid w:val="00246410"/>
    <w:rPr>
      <w:rFonts w:cs="Times New Roman"/>
    </w:rPr>
  </w:style>
  <w:style w:type="character" w:customStyle="1" w:styleId="ListLabel102">
    <w:name w:val="ListLabel 102"/>
    <w:rsid w:val="00246410"/>
    <w:rPr>
      <w:rFonts w:cs="Times New Roman"/>
    </w:rPr>
  </w:style>
  <w:style w:type="character" w:customStyle="1" w:styleId="ListLabel103">
    <w:name w:val="ListLabel 103"/>
    <w:rsid w:val="00246410"/>
    <w:rPr>
      <w:rFonts w:cs="Times New Roman"/>
    </w:rPr>
  </w:style>
  <w:style w:type="character" w:customStyle="1" w:styleId="ListLabel104">
    <w:name w:val="ListLabel 104"/>
    <w:rsid w:val="00246410"/>
    <w:rPr>
      <w:rFonts w:cs="Times New Roman"/>
    </w:rPr>
  </w:style>
  <w:style w:type="character" w:customStyle="1" w:styleId="ListLabel105">
    <w:name w:val="ListLabel 105"/>
    <w:rsid w:val="00246410"/>
    <w:rPr>
      <w:rFonts w:cs="Times New Roman"/>
    </w:rPr>
  </w:style>
  <w:style w:type="character" w:customStyle="1" w:styleId="ListLabel106">
    <w:name w:val="ListLabel 106"/>
    <w:rsid w:val="00246410"/>
    <w:rPr>
      <w:rFonts w:cs="Times New Roman"/>
    </w:rPr>
  </w:style>
  <w:style w:type="character" w:customStyle="1" w:styleId="ListLabel107">
    <w:name w:val="ListLabel 107"/>
    <w:rsid w:val="00246410"/>
    <w:rPr>
      <w:rFonts w:cs="Times New Roman"/>
    </w:rPr>
  </w:style>
  <w:style w:type="character" w:customStyle="1" w:styleId="ListLabel108">
    <w:name w:val="ListLabel 108"/>
    <w:rsid w:val="00246410"/>
    <w:rPr>
      <w:rFonts w:cs="Times New Roman"/>
    </w:rPr>
  </w:style>
  <w:style w:type="character" w:customStyle="1" w:styleId="ListLabel109">
    <w:name w:val="ListLabel 109"/>
    <w:rsid w:val="00246410"/>
    <w:rPr>
      <w:rFonts w:cs="Times New Roman"/>
    </w:rPr>
  </w:style>
  <w:style w:type="character" w:customStyle="1" w:styleId="ListLabel110">
    <w:name w:val="ListLabel 110"/>
    <w:rsid w:val="00246410"/>
    <w:rPr>
      <w:rFonts w:cs="Times New Roman"/>
    </w:rPr>
  </w:style>
  <w:style w:type="character" w:customStyle="1" w:styleId="ListLabel111">
    <w:name w:val="ListLabel 111"/>
    <w:rsid w:val="00246410"/>
    <w:rPr>
      <w:rFonts w:cs="Times New Roman"/>
    </w:rPr>
  </w:style>
  <w:style w:type="character" w:customStyle="1" w:styleId="ListLabel112">
    <w:name w:val="ListLabel 112"/>
    <w:rsid w:val="00246410"/>
    <w:rPr>
      <w:rFonts w:cs="Times New Roman"/>
    </w:rPr>
  </w:style>
  <w:style w:type="character" w:customStyle="1" w:styleId="ListLabel113">
    <w:name w:val="ListLabel 113"/>
    <w:rsid w:val="00246410"/>
    <w:rPr>
      <w:rFonts w:cs="Times New Roman"/>
    </w:rPr>
  </w:style>
  <w:style w:type="character" w:customStyle="1" w:styleId="ListLabel114">
    <w:name w:val="ListLabel 114"/>
    <w:rsid w:val="00246410"/>
    <w:rPr>
      <w:rFonts w:cs="Times New Roman"/>
    </w:rPr>
  </w:style>
  <w:style w:type="character" w:customStyle="1" w:styleId="ListLabel115">
    <w:name w:val="ListLabel 115"/>
    <w:rsid w:val="00246410"/>
    <w:rPr>
      <w:rFonts w:cs="Times New Roman"/>
    </w:rPr>
  </w:style>
  <w:style w:type="character" w:customStyle="1" w:styleId="ListLabel116">
    <w:name w:val="ListLabel 116"/>
    <w:rsid w:val="00246410"/>
    <w:rPr>
      <w:rFonts w:cs="Times New Roman"/>
    </w:rPr>
  </w:style>
  <w:style w:type="character" w:customStyle="1" w:styleId="ListLabel117">
    <w:name w:val="ListLabel 117"/>
    <w:rsid w:val="00246410"/>
    <w:rPr>
      <w:rFonts w:cs="Times New Roman"/>
    </w:rPr>
  </w:style>
  <w:style w:type="character" w:customStyle="1" w:styleId="ListLabel118">
    <w:name w:val="ListLabel 118"/>
    <w:rsid w:val="00246410"/>
    <w:rPr>
      <w:color w:val="000000"/>
      <w:sz w:val="28"/>
      <w:szCs w:val="28"/>
    </w:rPr>
  </w:style>
  <w:style w:type="character" w:customStyle="1" w:styleId="ListLabel119">
    <w:name w:val="ListLabel 119"/>
    <w:rsid w:val="00246410"/>
    <w:rPr>
      <w:sz w:val="28"/>
      <w:szCs w:val="28"/>
    </w:rPr>
  </w:style>
  <w:style w:type="character" w:customStyle="1" w:styleId="ListLabel120">
    <w:name w:val="ListLabel 120"/>
    <w:rsid w:val="00246410"/>
    <w:rPr>
      <w:color w:val="000000"/>
      <w:sz w:val="28"/>
      <w:szCs w:val="28"/>
      <w:highlight w:val="yellow"/>
    </w:rPr>
  </w:style>
  <w:style w:type="character" w:customStyle="1" w:styleId="ListLabel121">
    <w:name w:val="ListLabel 121"/>
    <w:rsid w:val="00246410"/>
    <w:rPr>
      <w:sz w:val="28"/>
      <w:szCs w:val="28"/>
      <w:highlight w:val="yellow"/>
    </w:rPr>
  </w:style>
  <w:style w:type="character" w:customStyle="1" w:styleId="ListLabel122">
    <w:name w:val="ListLabel 122"/>
    <w:rsid w:val="00246410"/>
    <w:rPr>
      <w:color w:val="0000FF"/>
      <w:sz w:val="28"/>
      <w:szCs w:val="28"/>
    </w:rPr>
  </w:style>
  <w:style w:type="paragraph" w:customStyle="1" w:styleId="Heading">
    <w:name w:val="Heading"/>
    <w:basedOn w:val="a"/>
    <w:next w:val="a6"/>
    <w:rsid w:val="00246410"/>
    <w:pPr>
      <w:keepNext/>
      <w:spacing w:before="240" w:after="120"/>
    </w:pPr>
    <w:rPr>
      <w:rFonts w:ascii="Liberation Sans" w:eastAsia="DejaVu Sans" w:hAnsi="Liberation Sans" w:cs="DejaVu Sans"/>
      <w:sz w:val="28"/>
      <w:szCs w:val="28"/>
    </w:rPr>
  </w:style>
  <w:style w:type="paragraph" w:styleId="a6">
    <w:name w:val="Body Text"/>
    <w:basedOn w:val="a"/>
    <w:rsid w:val="00246410"/>
    <w:pPr>
      <w:spacing w:after="140" w:line="276" w:lineRule="auto"/>
    </w:pPr>
  </w:style>
  <w:style w:type="paragraph" w:styleId="a7">
    <w:name w:val="List"/>
    <w:basedOn w:val="a6"/>
    <w:rsid w:val="00246410"/>
  </w:style>
  <w:style w:type="paragraph" w:styleId="a8">
    <w:name w:val="caption"/>
    <w:basedOn w:val="a"/>
    <w:qFormat/>
    <w:rsid w:val="00246410"/>
    <w:pPr>
      <w:suppressLineNumbers/>
      <w:spacing w:before="120" w:after="120"/>
    </w:pPr>
    <w:rPr>
      <w:i/>
      <w:iCs/>
      <w:sz w:val="24"/>
      <w:szCs w:val="24"/>
    </w:rPr>
  </w:style>
  <w:style w:type="paragraph" w:customStyle="1" w:styleId="Index">
    <w:name w:val="Index"/>
    <w:basedOn w:val="a"/>
    <w:rsid w:val="00246410"/>
    <w:pPr>
      <w:suppressLineNumbers/>
    </w:pPr>
  </w:style>
  <w:style w:type="paragraph" w:customStyle="1" w:styleId="40">
    <w:name w:val="заголовок 4"/>
    <w:basedOn w:val="a"/>
    <w:next w:val="a"/>
    <w:rsid w:val="00246410"/>
    <w:pPr>
      <w:keepNext/>
      <w:jc w:val="center"/>
    </w:pPr>
    <w:rPr>
      <w:b/>
      <w:bCs/>
      <w:sz w:val="24"/>
      <w:szCs w:val="24"/>
    </w:rPr>
  </w:style>
  <w:style w:type="paragraph" w:customStyle="1" w:styleId="ConsPlusNormal">
    <w:name w:val="ConsPlusNormal"/>
    <w:link w:val="ConsPlusNormal0"/>
    <w:rsid w:val="00246410"/>
    <w:pPr>
      <w:widowControl w:val="0"/>
      <w:suppressAutoHyphens/>
      <w:ind w:firstLine="720"/>
    </w:pPr>
    <w:rPr>
      <w:rFonts w:ascii="Arial" w:hAnsi="Arial" w:cs="Arial"/>
    </w:rPr>
  </w:style>
  <w:style w:type="paragraph" w:customStyle="1" w:styleId="ConsPlusTitle">
    <w:name w:val="ConsPlusTitle"/>
    <w:rsid w:val="00246410"/>
    <w:pPr>
      <w:widowControl w:val="0"/>
      <w:suppressAutoHyphens/>
    </w:pPr>
    <w:rPr>
      <w:rFonts w:ascii="Arial" w:hAnsi="Arial" w:cs="Arial"/>
      <w:b/>
      <w:bCs/>
    </w:rPr>
  </w:style>
  <w:style w:type="paragraph" w:customStyle="1" w:styleId="a9">
    <w:name w:val="Знак Знак Знак"/>
    <w:basedOn w:val="a"/>
    <w:rsid w:val="00246410"/>
    <w:pPr>
      <w:widowControl/>
      <w:spacing w:after="160" w:line="240" w:lineRule="exact"/>
    </w:pPr>
    <w:rPr>
      <w:rFonts w:ascii="Verdana" w:hAnsi="Verdana"/>
      <w:lang w:val="en-US" w:eastAsia="en-US"/>
    </w:rPr>
  </w:style>
  <w:style w:type="paragraph" w:customStyle="1" w:styleId="11">
    <w:name w:val="Абзац списка1"/>
    <w:basedOn w:val="a"/>
    <w:rsid w:val="00246410"/>
    <w:pPr>
      <w:widowControl/>
      <w:spacing w:after="200" w:line="276" w:lineRule="auto"/>
      <w:ind w:left="720"/>
      <w:contextualSpacing/>
    </w:pPr>
    <w:rPr>
      <w:rFonts w:ascii="Calibri" w:eastAsia="PMingLiU" w:hAnsi="Calibri"/>
      <w:sz w:val="22"/>
      <w:szCs w:val="22"/>
      <w:lang w:eastAsia="zh-TW"/>
    </w:rPr>
  </w:style>
  <w:style w:type="paragraph" w:customStyle="1" w:styleId="ConsNormal">
    <w:name w:val="ConsNormal"/>
    <w:rsid w:val="00246410"/>
    <w:pPr>
      <w:suppressAutoHyphens/>
      <w:ind w:firstLine="720"/>
    </w:pPr>
    <w:rPr>
      <w:sz w:val="24"/>
      <w:szCs w:val="24"/>
    </w:rPr>
  </w:style>
  <w:style w:type="paragraph" w:customStyle="1" w:styleId="31">
    <w:name w:val="Основной текст с отступом 31"/>
    <w:basedOn w:val="a"/>
    <w:rsid w:val="00246410"/>
    <w:pPr>
      <w:spacing w:before="260" w:line="300" w:lineRule="auto"/>
      <w:ind w:firstLine="720"/>
      <w:jc w:val="both"/>
    </w:pPr>
    <w:rPr>
      <w:sz w:val="24"/>
      <w:szCs w:val="24"/>
    </w:rPr>
  </w:style>
  <w:style w:type="paragraph" w:customStyle="1" w:styleId="12">
    <w:name w:val="Текст выноски1"/>
    <w:basedOn w:val="a"/>
    <w:rsid w:val="00246410"/>
    <w:pPr>
      <w:widowControl/>
    </w:pPr>
    <w:rPr>
      <w:rFonts w:ascii="Tahoma" w:hAnsi="Tahoma" w:cs="Tahoma"/>
      <w:sz w:val="16"/>
      <w:szCs w:val="16"/>
      <w:lang w:eastAsia="en-US"/>
    </w:rPr>
  </w:style>
  <w:style w:type="paragraph" w:customStyle="1" w:styleId="ConsPlusNonformat">
    <w:name w:val="ConsPlusNonformat"/>
    <w:rsid w:val="00246410"/>
    <w:pPr>
      <w:widowControl w:val="0"/>
      <w:suppressAutoHyphens/>
    </w:pPr>
    <w:rPr>
      <w:rFonts w:ascii="Courier New" w:hAnsi="Courier New" w:cs="Courier New"/>
    </w:rPr>
  </w:style>
  <w:style w:type="paragraph" w:styleId="aa">
    <w:name w:val="footnote text"/>
    <w:basedOn w:val="a"/>
    <w:rsid w:val="00246410"/>
    <w:pPr>
      <w:widowControl/>
      <w:ind w:firstLine="720"/>
      <w:jc w:val="both"/>
    </w:pPr>
    <w:rPr>
      <w:rFonts w:ascii="Calibri" w:hAnsi="Calibri"/>
    </w:rPr>
  </w:style>
  <w:style w:type="paragraph" w:customStyle="1" w:styleId="13">
    <w:name w:val="Текст1"/>
    <w:basedOn w:val="a"/>
    <w:rsid w:val="00246410"/>
    <w:pPr>
      <w:widowControl/>
    </w:pPr>
    <w:rPr>
      <w:rFonts w:ascii="Courier New" w:hAnsi="Courier New"/>
    </w:rPr>
  </w:style>
  <w:style w:type="paragraph" w:customStyle="1" w:styleId="14">
    <w:name w:val="Без интервала1"/>
    <w:basedOn w:val="a"/>
    <w:rsid w:val="00246410"/>
    <w:pPr>
      <w:widowControl/>
      <w:jc w:val="both"/>
    </w:pPr>
    <w:rPr>
      <w:sz w:val="24"/>
      <w:szCs w:val="22"/>
      <w:lang w:eastAsia="en-US"/>
    </w:rPr>
  </w:style>
  <w:style w:type="paragraph" w:customStyle="1" w:styleId="ConsPlusCell">
    <w:name w:val="ConsPlusCell"/>
    <w:rsid w:val="00246410"/>
    <w:pPr>
      <w:widowControl w:val="0"/>
      <w:suppressAutoHyphens/>
    </w:pPr>
    <w:rPr>
      <w:sz w:val="24"/>
      <w:szCs w:val="24"/>
    </w:rPr>
  </w:style>
  <w:style w:type="paragraph" w:styleId="ab">
    <w:name w:val="header"/>
    <w:basedOn w:val="a"/>
    <w:link w:val="ac"/>
    <w:uiPriority w:val="99"/>
    <w:rsid w:val="00246410"/>
    <w:pPr>
      <w:tabs>
        <w:tab w:val="center" w:pos="4677"/>
        <w:tab w:val="right" w:pos="9355"/>
      </w:tabs>
    </w:pPr>
  </w:style>
  <w:style w:type="paragraph" w:styleId="ad">
    <w:name w:val="footer"/>
    <w:basedOn w:val="a"/>
    <w:link w:val="ae"/>
    <w:uiPriority w:val="99"/>
    <w:rsid w:val="00246410"/>
    <w:pPr>
      <w:tabs>
        <w:tab w:val="center" w:pos="4677"/>
        <w:tab w:val="right" w:pos="9355"/>
      </w:tabs>
    </w:pPr>
  </w:style>
  <w:style w:type="paragraph" w:customStyle="1" w:styleId="21">
    <w:name w:val="Основной текст с отступом 21"/>
    <w:basedOn w:val="a"/>
    <w:rsid w:val="00246410"/>
    <w:pPr>
      <w:spacing w:after="120" w:line="480" w:lineRule="auto"/>
      <w:ind w:left="283"/>
    </w:pPr>
  </w:style>
  <w:style w:type="character" w:customStyle="1" w:styleId="ac">
    <w:name w:val="Верхний колонтитул Знак"/>
    <w:basedOn w:val="a0"/>
    <w:link w:val="ab"/>
    <w:uiPriority w:val="99"/>
    <w:rsid w:val="00A64BC5"/>
  </w:style>
  <w:style w:type="character" w:customStyle="1" w:styleId="6">
    <w:name w:val="Основной текст (6)_"/>
    <w:link w:val="60"/>
    <w:rsid w:val="00530EDF"/>
    <w:rPr>
      <w:b/>
      <w:bCs/>
      <w:sz w:val="28"/>
      <w:szCs w:val="28"/>
      <w:shd w:val="clear" w:color="auto" w:fill="FFFFFF"/>
    </w:rPr>
  </w:style>
  <w:style w:type="paragraph" w:customStyle="1" w:styleId="60">
    <w:name w:val="Основной текст (6)"/>
    <w:basedOn w:val="a"/>
    <w:link w:val="6"/>
    <w:rsid w:val="00530EDF"/>
    <w:pPr>
      <w:shd w:val="clear" w:color="auto" w:fill="FFFFFF"/>
      <w:suppressAutoHyphens w:val="0"/>
      <w:spacing w:line="324" w:lineRule="exact"/>
      <w:jc w:val="center"/>
    </w:pPr>
    <w:rPr>
      <w:b/>
      <w:bCs/>
      <w:sz w:val="28"/>
      <w:szCs w:val="28"/>
    </w:rPr>
  </w:style>
  <w:style w:type="character" w:customStyle="1" w:styleId="22">
    <w:name w:val="Заголовок №2_"/>
    <w:link w:val="23"/>
    <w:rsid w:val="00CE726B"/>
    <w:rPr>
      <w:sz w:val="34"/>
      <w:szCs w:val="34"/>
      <w:shd w:val="clear" w:color="auto" w:fill="FFFFFF"/>
    </w:rPr>
  </w:style>
  <w:style w:type="character" w:customStyle="1" w:styleId="3">
    <w:name w:val="Основной текст (3)_"/>
    <w:link w:val="30"/>
    <w:rsid w:val="00CE726B"/>
    <w:rPr>
      <w:sz w:val="18"/>
      <w:szCs w:val="18"/>
      <w:shd w:val="clear" w:color="auto" w:fill="FFFFFF"/>
    </w:rPr>
  </w:style>
  <w:style w:type="character" w:customStyle="1" w:styleId="375pt">
    <w:name w:val="Основной текст (3) + 7;5 pt"/>
    <w:rsid w:val="00CE726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4">
    <w:name w:val="Основной текст (2)_"/>
    <w:link w:val="25"/>
    <w:rsid w:val="00CE726B"/>
    <w:rPr>
      <w:sz w:val="28"/>
      <w:szCs w:val="28"/>
      <w:shd w:val="clear" w:color="auto" w:fill="FFFFFF"/>
    </w:rPr>
  </w:style>
  <w:style w:type="character" w:customStyle="1" w:styleId="41">
    <w:name w:val="Основной текст (4)_"/>
    <w:link w:val="42"/>
    <w:rsid w:val="00CE726B"/>
    <w:rPr>
      <w:rFonts w:ascii="Verdana" w:eastAsia="Verdana" w:hAnsi="Verdana" w:cs="Verdana"/>
      <w:spacing w:val="-20"/>
      <w:sz w:val="14"/>
      <w:szCs w:val="14"/>
      <w:shd w:val="clear" w:color="auto" w:fill="FFFFFF"/>
      <w:lang w:val="en-US" w:eastAsia="en-US" w:bidi="en-US"/>
    </w:rPr>
  </w:style>
  <w:style w:type="character" w:customStyle="1" w:styleId="5">
    <w:name w:val="Основной текст (5)_"/>
    <w:link w:val="50"/>
    <w:rsid w:val="00CE726B"/>
    <w:rPr>
      <w:sz w:val="18"/>
      <w:szCs w:val="18"/>
      <w:shd w:val="clear" w:color="auto" w:fill="FFFFFF"/>
    </w:rPr>
  </w:style>
  <w:style w:type="character" w:customStyle="1" w:styleId="af">
    <w:name w:val="Колонтитул_"/>
    <w:link w:val="af0"/>
    <w:rsid w:val="00CE726B"/>
    <w:rPr>
      <w:sz w:val="19"/>
      <w:szCs w:val="19"/>
      <w:shd w:val="clear" w:color="auto" w:fill="FFFFFF"/>
    </w:rPr>
  </w:style>
  <w:style w:type="character" w:customStyle="1" w:styleId="26">
    <w:name w:val="Основной текст (2) + Курсив"/>
    <w:rsid w:val="00CE72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alibri11pt">
    <w:name w:val="Основной текст (2) + Calibri;11 pt;Курсив"/>
    <w:rsid w:val="00CE726B"/>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rsid w:val="00CE72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alibri95pt0pt">
    <w:name w:val="Основной текст (3) + Calibri;9;5 pt;Полужирный;Интервал 0 pt"/>
    <w:rsid w:val="00CE726B"/>
    <w:rPr>
      <w:rFonts w:ascii="Calibri" w:eastAsia="Calibri" w:hAnsi="Calibri" w:cs="Calibri"/>
      <w:b/>
      <w:bCs/>
      <w:i w:val="0"/>
      <w:iCs w:val="0"/>
      <w:smallCaps w:val="0"/>
      <w:strike w:val="0"/>
      <w:color w:val="000000"/>
      <w:spacing w:val="-10"/>
      <w:w w:val="100"/>
      <w:position w:val="0"/>
      <w:sz w:val="19"/>
      <w:szCs w:val="19"/>
      <w:u w:val="none"/>
      <w:lang w:val="ru-RU" w:eastAsia="ru-RU" w:bidi="ru-RU"/>
    </w:rPr>
  </w:style>
  <w:style w:type="character" w:customStyle="1" w:styleId="7">
    <w:name w:val="Основной текст (7)_"/>
    <w:link w:val="70"/>
    <w:rsid w:val="00CE726B"/>
    <w:rPr>
      <w:rFonts w:ascii="Century Schoolbook" w:eastAsia="Century Schoolbook" w:hAnsi="Century Schoolbook" w:cs="Century Schoolbook"/>
      <w:sz w:val="17"/>
      <w:szCs w:val="17"/>
      <w:shd w:val="clear" w:color="auto" w:fill="FFFFFF"/>
    </w:rPr>
  </w:style>
  <w:style w:type="character" w:customStyle="1" w:styleId="af1">
    <w:name w:val="Подпись к таблице_"/>
    <w:link w:val="af2"/>
    <w:rsid w:val="00CE726B"/>
    <w:rPr>
      <w:b/>
      <w:bCs/>
      <w:sz w:val="28"/>
      <w:szCs w:val="28"/>
      <w:shd w:val="clear" w:color="auto" w:fill="FFFFFF"/>
    </w:rPr>
  </w:style>
  <w:style w:type="character" w:customStyle="1" w:styleId="15">
    <w:name w:val="Заголовок №1_"/>
    <w:link w:val="16"/>
    <w:rsid w:val="00CE726B"/>
    <w:rPr>
      <w:sz w:val="42"/>
      <w:szCs w:val="42"/>
      <w:shd w:val="clear" w:color="auto" w:fill="FFFFFF"/>
    </w:rPr>
  </w:style>
  <w:style w:type="character" w:customStyle="1" w:styleId="8">
    <w:name w:val="Основной текст (8)_"/>
    <w:link w:val="80"/>
    <w:rsid w:val="00CE726B"/>
    <w:rPr>
      <w:shd w:val="clear" w:color="auto" w:fill="FFFFFF"/>
    </w:rPr>
  </w:style>
  <w:style w:type="character" w:customStyle="1" w:styleId="32">
    <w:name w:val="Заголовок №3_"/>
    <w:link w:val="33"/>
    <w:rsid w:val="00CE726B"/>
    <w:rPr>
      <w:b/>
      <w:bCs/>
      <w:sz w:val="28"/>
      <w:szCs w:val="28"/>
      <w:shd w:val="clear" w:color="auto" w:fill="FFFFFF"/>
    </w:rPr>
  </w:style>
  <w:style w:type="character" w:customStyle="1" w:styleId="9">
    <w:name w:val="Основной текст (9)_"/>
    <w:link w:val="90"/>
    <w:rsid w:val="00CE726B"/>
    <w:rPr>
      <w:rFonts w:ascii="Verdana" w:eastAsia="Verdana" w:hAnsi="Verdana" w:cs="Verdana"/>
      <w:sz w:val="24"/>
      <w:szCs w:val="24"/>
      <w:shd w:val="clear" w:color="auto" w:fill="FFFFFF"/>
    </w:rPr>
  </w:style>
  <w:style w:type="paragraph" w:customStyle="1" w:styleId="23">
    <w:name w:val="Заголовок №2"/>
    <w:basedOn w:val="a"/>
    <w:link w:val="22"/>
    <w:rsid w:val="00CE726B"/>
    <w:pPr>
      <w:shd w:val="clear" w:color="auto" w:fill="FFFFFF"/>
      <w:suppressAutoHyphens w:val="0"/>
      <w:spacing w:line="374" w:lineRule="exact"/>
      <w:jc w:val="center"/>
      <w:outlineLvl w:val="1"/>
    </w:pPr>
    <w:rPr>
      <w:sz w:val="34"/>
      <w:szCs w:val="34"/>
    </w:rPr>
  </w:style>
  <w:style w:type="paragraph" w:customStyle="1" w:styleId="30">
    <w:name w:val="Основной текст (3)"/>
    <w:basedOn w:val="a"/>
    <w:link w:val="3"/>
    <w:rsid w:val="00CE726B"/>
    <w:pPr>
      <w:shd w:val="clear" w:color="auto" w:fill="FFFFFF"/>
      <w:suppressAutoHyphens w:val="0"/>
      <w:spacing w:before="120" w:after="120" w:line="238" w:lineRule="exact"/>
      <w:jc w:val="center"/>
    </w:pPr>
    <w:rPr>
      <w:sz w:val="18"/>
      <w:szCs w:val="18"/>
    </w:rPr>
  </w:style>
  <w:style w:type="paragraph" w:customStyle="1" w:styleId="25">
    <w:name w:val="Основной текст (2)"/>
    <w:basedOn w:val="a"/>
    <w:link w:val="24"/>
    <w:rsid w:val="00CE726B"/>
    <w:pPr>
      <w:shd w:val="clear" w:color="auto" w:fill="FFFFFF"/>
      <w:suppressAutoHyphens w:val="0"/>
      <w:spacing w:before="120" w:line="0" w:lineRule="atLeast"/>
      <w:jc w:val="both"/>
    </w:pPr>
    <w:rPr>
      <w:sz w:val="28"/>
      <w:szCs w:val="28"/>
    </w:rPr>
  </w:style>
  <w:style w:type="paragraph" w:customStyle="1" w:styleId="42">
    <w:name w:val="Основной текст (4)"/>
    <w:basedOn w:val="a"/>
    <w:link w:val="41"/>
    <w:rsid w:val="00CE726B"/>
    <w:pPr>
      <w:shd w:val="clear" w:color="auto" w:fill="FFFFFF"/>
      <w:suppressAutoHyphens w:val="0"/>
      <w:spacing w:after="180" w:line="0" w:lineRule="atLeast"/>
      <w:jc w:val="both"/>
    </w:pPr>
    <w:rPr>
      <w:rFonts w:ascii="Verdana" w:eastAsia="Verdana" w:hAnsi="Verdana" w:cs="Verdana"/>
      <w:spacing w:val="-20"/>
      <w:sz w:val="14"/>
      <w:szCs w:val="14"/>
      <w:lang w:val="en-US" w:eastAsia="en-US" w:bidi="en-US"/>
    </w:rPr>
  </w:style>
  <w:style w:type="paragraph" w:customStyle="1" w:styleId="50">
    <w:name w:val="Основной текст (5)"/>
    <w:basedOn w:val="a"/>
    <w:link w:val="5"/>
    <w:rsid w:val="00CE726B"/>
    <w:pPr>
      <w:shd w:val="clear" w:color="auto" w:fill="FFFFFF"/>
      <w:suppressAutoHyphens w:val="0"/>
      <w:spacing w:before="180" w:after="420" w:line="0" w:lineRule="atLeast"/>
      <w:jc w:val="both"/>
    </w:pPr>
    <w:rPr>
      <w:sz w:val="18"/>
      <w:szCs w:val="18"/>
    </w:rPr>
  </w:style>
  <w:style w:type="paragraph" w:customStyle="1" w:styleId="af0">
    <w:name w:val="Колонтитул"/>
    <w:basedOn w:val="a"/>
    <w:link w:val="af"/>
    <w:rsid w:val="00CE726B"/>
    <w:pPr>
      <w:shd w:val="clear" w:color="auto" w:fill="FFFFFF"/>
      <w:suppressAutoHyphens w:val="0"/>
      <w:spacing w:line="0" w:lineRule="atLeast"/>
    </w:pPr>
    <w:rPr>
      <w:sz w:val="19"/>
      <w:szCs w:val="19"/>
    </w:rPr>
  </w:style>
  <w:style w:type="paragraph" w:customStyle="1" w:styleId="70">
    <w:name w:val="Основной текст (7)"/>
    <w:basedOn w:val="a"/>
    <w:link w:val="7"/>
    <w:rsid w:val="00CE726B"/>
    <w:pPr>
      <w:shd w:val="clear" w:color="auto" w:fill="FFFFFF"/>
      <w:suppressAutoHyphens w:val="0"/>
      <w:spacing w:after="120" w:line="0" w:lineRule="atLeast"/>
      <w:jc w:val="both"/>
    </w:pPr>
    <w:rPr>
      <w:rFonts w:ascii="Century Schoolbook" w:eastAsia="Century Schoolbook" w:hAnsi="Century Schoolbook"/>
      <w:sz w:val="17"/>
      <w:szCs w:val="17"/>
    </w:rPr>
  </w:style>
  <w:style w:type="paragraph" w:customStyle="1" w:styleId="af2">
    <w:name w:val="Подпись к таблице"/>
    <w:basedOn w:val="a"/>
    <w:link w:val="af1"/>
    <w:rsid w:val="00CE726B"/>
    <w:pPr>
      <w:shd w:val="clear" w:color="auto" w:fill="FFFFFF"/>
      <w:suppressAutoHyphens w:val="0"/>
      <w:spacing w:line="0" w:lineRule="atLeast"/>
    </w:pPr>
    <w:rPr>
      <w:b/>
      <w:bCs/>
      <w:sz w:val="28"/>
      <w:szCs w:val="28"/>
    </w:rPr>
  </w:style>
  <w:style w:type="paragraph" w:customStyle="1" w:styleId="16">
    <w:name w:val="Заголовок №1"/>
    <w:basedOn w:val="a"/>
    <w:link w:val="15"/>
    <w:rsid w:val="00CE726B"/>
    <w:pPr>
      <w:shd w:val="clear" w:color="auto" w:fill="FFFFFF"/>
      <w:suppressAutoHyphens w:val="0"/>
      <w:spacing w:before="300" w:after="180" w:line="0" w:lineRule="atLeast"/>
      <w:jc w:val="both"/>
      <w:outlineLvl w:val="0"/>
    </w:pPr>
    <w:rPr>
      <w:sz w:val="42"/>
      <w:szCs w:val="42"/>
    </w:rPr>
  </w:style>
  <w:style w:type="paragraph" w:customStyle="1" w:styleId="80">
    <w:name w:val="Основной текст (8)"/>
    <w:basedOn w:val="a"/>
    <w:link w:val="8"/>
    <w:rsid w:val="00CE726B"/>
    <w:pPr>
      <w:shd w:val="clear" w:color="auto" w:fill="FFFFFF"/>
      <w:suppressAutoHyphens w:val="0"/>
      <w:spacing w:before="180" w:line="266" w:lineRule="exact"/>
    </w:pPr>
  </w:style>
  <w:style w:type="paragraph" w:customStyle="1" w:styleId="33">
    <w:name w:val="Заголовок №3"/>
    <w:basedOn w:val="a"/>
    <w:link w:val="32"/>
    <w:rsid w:val="00CE726B"/>
    <w:pPr>
      <w:shd w:val="clear" w:color="auto" w:fill="FFFFFF"/>
      <w:suppressAutoHyphens w:val="0"/>
      <w:spacing w:before="900" w:after="120" w:line="0" w:lineRule="atLeast"/>
      <w:jc w:val="center"/>
      <w:outlineLvl w:val="2"/>
    </w:pPr>
    <w:rPr>
      <w:b/>
      <w:bCs/>
      <w:sz w:val="28"/>
      <w:szCs w:val="28"/>
    </w:rPr>
  </w:style>
  <w:style w:type="paragraph" w:customStyle="1" w:styleId="90">
    <w:name w:val="Основной текст (9)"/>
    <w:basedOn w:val="a"/>
    <w:link w:val="9"/>
    <w:rsid w:val="00CE726B"/>
    <w:pPr>
      <w:shd w:val="clear" w:color="auto" w:fill="FFFFFF"/>
      <w:suppressAutoHyphens w:val="0"/>
      <w:spacing w:line="0" w:lineRule="atLeast"/>
    </w:pPr>
    <w:rPr>
      <w:rFonts w:ascii="Verdana" w:eastAsia="Verdana" w:hAnsi="Verdana"/>
      <w:sz w:val="24"/>
      <w:szCs w:val="24"/>
    </w:rPr>
  </w:style>
  <w:style w:type="paragraph" w:styleId="af3">
    <w:name w:val="Balloon Text"/>
    <w:basedOn w:val="a"/>
    <w:link w:val="af4"/>
    <w:uiPriority w:val="99"/>
    <w:unhideWhenUsed/>
    <w:rsid w:val="00CE726B"/>
    <w:pPr>
      <w:suppressAutoHyphens w:val="0"/>
    </w:pPr>
    <w:rPr>
      <w:rFonts w:ascii="Tahoma" w:eastAsia="Arial Unicode MS" w:hAnsi="Tahoma" w:cs="Tahoma"/>
      <w:color w:val="000000"/>
      <w:sz w:val="16"/>
      <w:szCs w:val="16"/>
      <w:lang w:bidi="ru-RU"/>
    </w:rPr>
  </w:style>
  <w:style w:type="character" w:customStyle="1" w:styleId="af4">
    <w:name w:val="Текст выноски Знак"/>
    <w:link w:val="af3"/>
    <w:uiPriority w:val="99"/>
    <w:rsid w:val="00CE726B"/>
    <w:rPr>
      <w:rFonts w:ascii="Tahoma" w:eastAsia="Arial Unicode MS" w:hAnsi="Tahoma" w:cs="Tahoma"/>
      <w:color w:val="000000"/>
      <w:sz w:val="16"/>
      <w:szCs w:val="16"/>
      <w:lang w:bidi="ru-RU"/>
    </w:rPr>
  </w:style>
  <w:style w:type="character" w:styleId="af5">
    <w:name w:val="line number"/>
    <w:uiPriority w:val="99"/>
    <w:unhideWhenUsed/>
    <w:rsid w:val="00CE726B"/>
  </w:style>
  <w:style w:type="character" w:customStyle="1" w:styleId="ae">
    <w:name w:val="Нижний колонтитул Знак"/>
    <w:link w:val="ad"/>
    <w:uiPriority w:val="99"/>
    <w:rsid w:val="00CE726B"/>
  </w:style>
  <w:style w:type="paragraph" w:styleId="af6">
    <w:name w:val="List Paragraph"/>
    <w:basedOn w:val="a"/>
    <w:uiPriority w:val="34"/>
    <w:qFormat/>
    <w:rsid w:val="00CE726B"/>
    <w:pPr>
      <w:suppressAutoHyphens w:val="0"/>
      <w:ind w:left="720"/>
      <w:contextualSpacing/>
    </w:pPr>
    <w:rPr>
      <w:rFonts w:ascii="Arial Unicode MS" w:eastAsia="Arial Unicode MS" w:hAnsi="Arial Unicode MS" w:cs="Arial Unicode MS"/>
      <w:color w:val="000000"/>
      <w:sz w:val="24"/>
      <w:szCs w:val="24"/>
      <w:lang w:bidi="ru-RU"/>
    </w:rPr>
  </w:style>
  <w:style w:type="character" w:styleId="af7">
    <w:name w:val="Strong"/>
    <w:uiPriority w:val="22"/>
    <w:qFormat/>
    <w:rsid w:val="00CE726B"/>
    <w:rPr>
      <w:b/>
      <w:bCs/>
    </w:rPr>
  </w:style>
  <w:style w:type="character" w:customStyle="1" w:styleId="b-material-headdate-day">
    <w:name w:val="b-material-head__date-day"/>
    <w:rsid w:val="00CE726B"/>
  </w:style>
  <w:style w:type="character" w:customStyle="1" w:styleId="28">
    <w:name w:val="Основной текст2"/>
    <w:rsid w:val="00FC2A96"/>
    <w:rPr>
      <w:rFonts w:ascii="Times New Roman" w:hAnsi="Times New Roman" w:cs="Times New Roman"/>
      <w:color w:val="000000"/>
      <w:spacing w:val="0"/>
      <w:w w:val="100"/>
      <w:position w:val="0"/>
      <w:sz w:val="26"/>
      <w:szCs w:val="26"/>
      <w:u w:val="none"/>
      <w:effect w:val="none"/>
      <w:lang w:val="ru-RU"/>
    </w:rPr>
  </w:style>
  <w:style w:type="paragraph" w:customStyle="1" w:styleId="formattexttopleveltext">
    <w:name w:val="formattext topleveltext"/>
    <w:basedOn w:val="a"/>
    <w:rsid w:val="00EB758B"/>
    <w:pPr>
      <w:widowControl/>
      <w:suppressAutoHyphens w:val="0"/>
      <w:spacing w:before="100" w:beforeAutospacing="1" w:after="100" w:afterAutospacing="1"/>
    </w:pPr>
    <w:rPr>
      <w:sz w:val="24"/>
      <w:szCs w:val="24"/>
    </w:rPr>
  </w:style>
  <w:style w:type="character" w:customStyle="1" w:styleId="ConsPlusNormal0">
    <w:name w:val="ConsPlusNormal Знак"/>
    <w:link w:val="ConsPlusNormal"/>
    <w:locked/>
    <w:rsid w:val="00360C08"/>
    <w:rPr>
      <w:rFonts w:ascii="Arial" w:hAnsi="Arial" w:cs="Arial"/>
      <w:lang w:val="ru-RU" w:eastAsia="ru-RU" w:bidi="ar-SA"/>
    </w:rPr>
  </w:style>
  <w:style w:type="paragraph" w:customStyle="1" w:styleId="unformattext">
    <w:name w:val="unformattext"/>
    <w:basedOn w:val="a"/>
    <w:rsid w:val="00CE1F38"/>
    <w:pPr>
      <w:widowControl/>
      <w:suppressAutoHyphens w:val="0"/>
      <w:spacing w:before="100" w:beforeAutospacing="1" w:after="100" w:afterAutospacing="1"/>
    </w:pPr>
    <w:rPr>
      <w:sz w:val="24"/>
      <w:szCs w:val="24"/>
    </w:rPr>
  </w:style>
  <w:style w:type="character" w:customStyle="1" w:styleId="20">
    <w:name w:val="Заголовок 2 Знак"/>
    <w:basedOn w:val="a0"/>
    <w:link w:val="2"/>
    <w:semiHidden/>
    <w:rsid w:val="00325256"/>
    <w:rPr>
      <w:rFonts w:asciiTheme="majorHAnsi" w:eastAsiaTheme="majorEastAsia" w:hAnsiTheme="majorHAnsi" w:cstheme="majorBidi"/>
      <w:b/>
      <w:bCs/>
      <w:color w:val="4F81BD" w:themeColor="accent1"/>
      <w:sz w:val="26"/>
      <w:szCs w:val="26"/>
    </w:rPr>
  </w:style>
  <w:style w:type="paragraph" w:styleId="af8">
    <w:name w:val="Normal (Web)"/>
    <w:basedOn w:val="a"/>
    <w:uiPriority w:val="99"/>
    <w:unhideWhenUsed/>
    <w:rsid w:val="00325256"/>
    <w:pPr>
      <w:widowControl/>
      <w:suppressAutoHyphens w:val="0"/>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914035">
      <w:bodyDiv w:val="1"/>
      <w:marLeft w:val="0"/>
      <w:marRight w:val="0"/>
      <w:marTop w:val="0"/>
      <w:marBottom w:val="0"/>
      <w:divBdr>
        <w:top w:val="none" w:sz="0" w:space="0" w:color="auto"/>
        <w:left w:val="none" w:sz="0" w:space="0" w:color="auto"/>
        <w:bottom w:val="none" w:sz="0" w:space="0" w:color="auto"/>
        <w:right w:val="none" w:sz="0" w:space="0" w:color="auto"/>
      </w:divBdr>
    </w:div>
    <w:div w:id="298341830">
      <w:bodyDiv w:val="1"/>
      <w:marLeft w:val="0"/>
      <w:marRight w:val="0"/>
      <w:marTop w:val="0"/>
      <w:marBottom w:val="0"/>
      <w:divBdr>
        <w:top w:val="none" w:sz="0" w:space="0" w:color="auto"/>
        <w:left w:val="none" w:sz="0" w:space="0" w:color="auto"/>
        <w:bottom w:val="none" w:sz="0" w:space="0" w:color="auto"/>
        <w:right w:val="none" w:sz="0" w:space="0" w:color="auto"/>
      </w:divBdr>
    </w:div>
    <w:div w:id="301078718">
      <w:bodyDiv w:val="1"/>
      <w:marLeft w:val="0"/>
      <w:marRight w:val="0"/>
      <w:marTop w:val="0"/>
      <w:marBottom w:val="0"/>
      <w:divBdr>
        <w:top w:val="none" w:sz="0" w:space="0" w:color="auto"/>
        <w:left w:val="none" w:sz="0" w:space="0" w:color="auto"/>
        <w:bottom w:val="none" w:sz="0" w:space="0" w:color="auto"/>
        <w:right w:val="none" w:sz="0" w:space="0" w:color="auto"/>
      </w:divBdr>
      <w:divsChild>
        <w:div w:id="1067264684">
          <w:marLeft w:val="0"/>
          <w:marRight w:val="0"/>
          <w:marTop w:val="0"/>
          <w:marBottom w:val="225"/>
          <w:divBdr>
            <w:top w:val="none" w:sz="0" w:space="0" w:color="auto"/>
            <w:left w:val="none" w:sz="0" w:space="0" w:color="auto"/>
            <w:bottom w:val="none" w:sz="0" w:space="0" w:color="auto"/>
            <w:right w:val="none" w:sz="0" w:space="0" w:color="auto"/>
          </w:divBdr>
        </w:div>
      </w:divsChild>
    </w:div>
    <w:div w:id="316034720">
      <w:bodyDiv w:val="1"/>
      <w:marLeft w:val="0"/>
      <w:marRight w:val="0"/>
      <w:marTop w:val="0"/>
      <w:marBottom w:val="0"/>
      <w:divBdr>
        <w:top w:val="none" w:sz="0" w:space="0" w:color="auto"/>
        <w:left w:val="none" w:sz="0" w:space="0" w:color="auto"/>
        <w:bottom w:val="none" w:sz="0" w:space="0" w:color="auto"/>
        <w:right w:val="none" w:sz="0" w:space="0" w:color="auto"/>
      </w:divBdr>
      <w:divsChild>
        <w:div w:id="967322577">
          <w:marLeft w:val="0"/>
          <w:marRight w:val="0"/>
          <w:marTop w:val="0"/>
          <w:marBottom w:val="0"/>
          <w:divBdr>
            <w:top w:val="none" w:sz="0" w:space="0" w:color="auto"/>
            <w:left w:val="none" w:sz="0" w:space="0" w:color="auto"/>
            <w:bottom w:val="none" w:sz="0" w:space="0" w:color="auto"/>
            <w:right w:val="none" w:sz="0" w:space="0" w:color="auto"/>
          </w:divBdr>
          <w:divsChild>
            <w:div w:id="2138137658">
              <w:marLeft w:val="0"/>
              <w:marRight w:val="0"/>
              <w:marTop w:val="0"/>
              <w:marBottom w:val="0"/>
              <w:divBdr>
                <w:top w:val="none" w:sz="0" w:space="0" w:color="auto"/>
                <w:left w:val="none" w:sz="0" w:space="0" w:color="auto"/>
                <w:bottom w:val="none" w:sz="0" w:space="0" w:color="auto"/>
                <w:right w:val="none" w:sz="0" w:space="0" w:color="auto"/>
              </w:divBdr>
              <w:divsChild>
                <w:div w:id="867794926">
                  <w:marLeft w:val="0"/>
                  <w:marRight w:val="0"/>
                  <w:marTop w:val="0"/>
                  <w:marBottom w:val="0"/>
                  <w:divBdr>
                    <w:top w:val="none" w:sz="0" w:space="0" w:color="auto"/>
                    <w:left w:val="none" w:sz="0" w:space="0" w:color="auto"/>
                    <w:bottom w:val="none" w:sz="0" w:space="0" w:color="auto"/>
                    <w:right w:val="none" w:sz="0" w:space="0" w:color="auto"/>
                  </w:divBdr>
                  <w:divsChild>
                    <w:div w:id="1623028862">
                      <w:marLeft w:val="0"/>
                      <w:marRight w:val="0"/>
                      <w:marTop w:val="0"/>
                      <w:marBottom w:val="0"/>
                      <w:divBdr>
                        <w:top w:val="none" w:sz="0" w:space="0" w:color="auto"/>
                        <w:left w:val="none" w:sz="0" w:space="0" w:color="auto"/>
                        <w:bottom w:val="none" w:sz="0" w:space="0" w:color="auto"/>
                        <w:right w:val="none" w:sz="0" w:space="0" w:color="auto"/>
                      </w:divBdr>
                      <w:divsChild>
                        <w:div w:id="889271789">
                          <w:marLeft w:val="0"/>
                          <w:marRight w:val="0"/>
                          <w:marTop w:val="0"/>
                          <w:marBottom w:val="0"/>
                          <w:divBdr>
                            <w:top w:val="none" w:sz="0" w:space="0" w:color="auto"/>
                            <w:left w:val="none" w:sz="0" w:space="0" w:color="auto"/>
                            <w:bottom w:val="none" w:sz="0" w:space="0" w:color="auto"/>
                            <w:right w:val="none" w:sz="0" w:space="0" w:color="auto"/>
                          </w:divBdr>
                          <w:divsChild>
                            <w:div w:id="1060327641">
                              <w:marLeft w:val="0"/>
                              <w:marRight w:val="0"/>
                              <w:marTop w:val="0"/>
                              <w:marBottom w:val="0"/>
                              <w:divBdr>
                                <w:top w:val="none" w:sz="0" w:space="0" w:color="auto"/>
                                <w:left w:val="none" w:sz="0" w:space="0" w:color="auto"/>
                                <w:bottom w:val="none" w:sz="0" w:space="0" w:color="auto"/>
                                <w:right w:val="none" w:sz="0" w:space="0" w:color="auto"/>
                              </w:divBdr>
                              <w:divsChild>
                                <w:div w:id="2048214943">
                                  <w:marLeft w:val="0"/>
                                  <w:marRight w:val="0"/>
                                  <w:marTop w:val="0"/>
                                  <w:marBottom w:val="0"/>
                                  <w:divBdr>
                                    <w:top w:val="none" w:sz="0" w:space="0" w:color="auto"/>
                                    <w:left w:val="none" w:sz="0" w:space="0" w:color="auto"/>
                                    <w:bottom w:val="none" w:sz="0" w:space="0" w:color="auto"/>
                                    <w:right w:val="none" w:sz="0" w:space="0" w:color="auto"/>
                                  </w:divBdr>
                                  <w:divsChild>
                                    <w:div w:id="352877957">
                                      <w:marLeft w:val="0"/>
                                      <w:marRight w:val="0"/>
                                      <w:marTop w:val="0"/>
                                      <w:marBottom w:val="0"/>
                                      <w:divBdr>
                                        <w:top w:val="none" w:sz="0" w:space="0" w:color="auto"/>
                                        <w:left w:val="none" w:sz="0" w:space="0" w:color="auto"/>
                                        <w:bottom w:val="none" w:sz="0" w:space="0" w:color="auto"/>
                                        <w:right w:val="none" w:sz="0" w:space="0" w:color="auto"/>
                                      </w:divBdr>
                                      <w:divsChild>
                                        <w:div w:id="12063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689094">
      <w:bodyDiv w:val="1"/>
      <w:marLeft w:val="0"/>
      <w:marRight w:val="0"/>
      <w:marTop w:val="0"/>
      <w:marBottom w:val="0"/>
      <w:divBdr>
        <w:top w:val="none" w:sz="0" w:space="0" w:color="auto"/>
        <w:left w:val="none" w:sz="0" w:space="0" w:color="auto"/>
        <w:bottom w:val="none" w:sz="0" w:space="0" w:color="auto"/>
        <w:right w:val="none" w:sz="0" w:space="0" w:color="auto"/>
      </w:divBdr>
    </w:div>
    <w:div w:id="983849496">
      <w:bodyDiv w:val="1"/>
      <w:marLeft w:val="0"/>
      <w:marRight w:val="0"/>
      <w:marTop w:val="0"/>
      <w:marBottom w:val="0"/>
      <w:divBdr>
        <w:top w:val="none" w:sz="0" w:space="0" w:color="auto"/>
        <w:left w:val="none" w:sz="0" w:space="0" w:color="auto"/>
        <w:bottom w:val="none" w:sz="0" w:space="0" w:color="auto"/>
        <w:right w:val="none" w:sz="0" w:space="0" w:color="auto"/>
      </w:divBdr>
      <w:divsChild>
        <w:div w:id="870730222">
          <w:marLeft w:val="0"/>
          <w:marRight w:val="0"/>
          <w:marTop w:val="0"/>
          <w:marBottom w:val="0"/>
          <w:divBdr>
            <w:top w:val="none" w:sz="0" w:space="0" w:color="auto"/>
            <w:left w:val="none" w:sz="0" w:space="0" w:color="auto"/>
            <w:bottom w:val="none" w:sz="0" w:space="0" w:color="auto"/>
            <w:right w:val="none" w:sz="0" w:space="0" w:color="auto"/>
          </w:divBdr>
          <w:divsChild>
            <w:div w:id="846750304">
              <w:marLeft w:val="0"/>
              <w:marRight w:val="0"/>
              <w:marTop w:val="0"/>
              <w:marBottom w:val="0"/>
              <w:divBdr>
                <w:top w:val="none" w:sz="0" w:space="0" w:color="auto"/>
                <w:left w:val="none" w:sz="0" w:space="0" w:color="auto"/>
                <w:bottom w:val="none" w:sz="0" w:space="0" w:color="auto"/>
                <w:right w:val="none" w:sz="0" w:space="0" w:color="auto"/>
              </w:divBdr>
              <w:divsChild>
                <w:div w:id="191572960">
                  <w:marLeft w:val="0"/>
                  <w:marRight w:val="0"/>
                  <w:marTop w:val="0"/>
                  <w:marBottom w:val="0"/>
                  <w:divBdr>
                    <w:top w:val="none" w:sz="0" w:space="0" w:color="auto"/>
                    <w:left w:val="none" w:sz="0" w:space="0" w:color="auto"/>
                    <w:bottom w:val="none" w:sz="0" w:space="0" w:color="auto"/>
                    <w:right w:val="none" w:sz="0" w:space="0" w:color="auto"/>
                  </w:divBdr>
                  <w:divsChild>
                    <w:div w:id="545920899">
                      <w:marLeft w:val="0"/>
                      <w:marRight w:val="0"/>
                      <w:marTop w:val="0"/>
                      <w:marBottom w:val="0"/>
                      <w:divBdr>
                        <w:top w:val="none" w:sz="0" w:space="0" w:color="auto"/>
                        <w:left w:val="none" w:sz="0" w:space="0" w:color="auto"/>
                        <w:bottom w:val="none" w:sz="0" w:space="0" w:color="auto"/>
                        <w:right w:val="none" w:sz="0" w:space="0" w:color="auto"/>
                      </w:divBdr>
                      <w:divsChild>
                        <w:div w:id="337662469">
                          <w:marLeft w:val="0"/>
                          <w:marRight w:val="0"/>
                          <w:marTop w:val="0"/>
                          <w:marBottom w:val="0"/>
                          <w:divBdr>
                            <w:top w:val="none" w:sz="0" w:space="0" w:color="auto"/>
                            <w:left w:val="none" w:sz="0" w:space="0" w:color="auto"/>
                            <w:bottom w:val="none" w:sz="0" w:space="0" w:color="auto"/>
                            <w:right w:val="none" w:sz="0" w:space="0" w:color="auto"/>
                          </w:divBdr>
                          <w:divsChild>
                            <w:div w:id="710306270">
                              <w:marLeft w:val="0"/>
                              <w:marRight w:val="0"/>
                              <w:marTop w:val="0"/>
                              <w:marBottom w:val="0"/>
                              <w:divBdr>
                                <w:top w:val="none" w:sz="0" w:space="0" w:color="auto"/>
                                <w:left w:val="none" w:sz="0" w:space="0" w:color="auto"/>
                                <w:bottom w:val="none" w:sz="0" w:space="0" w:color="auto"/>
                                <w:right w:val="none" w:sz="0" w:space="0" w:color="auto"/>
                              </w:divBdr>
                              <w:divsChild>
                                <w:div w:id="1785537873">
                                  <w:marLeft w:val="0"/>
                                  <w:marRight w:val="0"/>
                                  <w:marTop w:val="0"/>
                                  <w:marBottom w:val="0"/>
                                  <w:divBdr>
                                    <w:top w:val="none" w:sz="0" w:space="0" w:color="auto"/>
                                    <w:left w:val="none" w:sz="0" w:space="0" w:color="auto"/>
                                    <w:bottom w:val="none" w:sz="0" w:space="0" w:color="auto"/>
                                    <w:right w:val="none" w:sz="0" w:space="0" w:color="auto"/>
                                  </w:divBdr>
                                  <w:divsChild>
                                    <w:div w:id="1055739772">
                                      <w:marLeft w:val="0"/>
                                      <w:marRight w:val="0"/>
                                      <w:marTop w:val="0"/>
                                      <w:marBottom w:val="0"/>
                                      <w:divBdr>
                                        <w:top w:val="none" w:sz="0" w:space="0" w:color="auto"/>
                                        <w:left w:val="none" w:sz="0" w:space="0" w:color="auto"/>
                                        <w:bottom w:val="none" w:sz="0" w:space="0" w:color="auto"/>
                                        <w:right w:val="none" w:sz="0" w:space="0" w:color="auto"/>
                                      </w:divBdr>
                                      <w:divsChild>
                                        <w:div w:id="1774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723491">
      <w:bodyDiv w:val="1"/>
      <w:marLeft w:val="0"/>
      <w:marRight w:val="0"/>
      <w:marTop w:val="0"/>
      <w:marBottom w:val="0"/>
      <w:divBdr>
        <w:top w:val="none" w:sz="0" w:space="0" w:color="auto"/>
        <w:left w:val="none" w:sz="0" w:space="0" w:color="auto"/>
        <w:bottom w:val="none" w:sz="0" w:space="0" w:color="auto"/>
        <w:right w:val="none" w:sz="0" w:space="0" w:color="auto"/>
      </w:divBdr>
    </w:div>
    <w:div w:id="1450003548">
      <w:bodyDiv w:val="1"/>
      <w:marLeft w:val="0"/>
      <w:marRight w:val="0"/>
      <w:marTop w:val="0"/>
      <w:marBottom w:val="0"/>
      <w:divBdr>
        <w:top w:val="none" w:sz="0" w:space="0" w:color="auto"/>
        <w:left w:val="none" w:sz="0" w:space="0" w:color="auto"/>
        <w:bottom w:val="none" w:sz="0" w:space="0" w:color="auto"/>
        <w:right w:val="none" w:sz="0" w:space="0" w:color="auto"/>
      </w:divBdr>
    </w:div>
    <w:div w:id="1482581844">
      <w:bodyDiv w:val="1"/>
      <w:marLeft w:val="0"/>
      <w:marRight w:val="0"/>
      <w:marTop w:val="0"/>
      <w:marBottom w:val="0"/>
      <w:divBdr>
        <w:top w:val="none" w:sz="0" w:space="0" w:color="auto"/>
        <w:left w:val="none" w:sz="0" w:space="0" w:color="auto"/>
        <w:bottom w:val="none" w:sz="0" w:space="0" w:color="auto"/>
        <w:right w:val="none" w:sz="0" w:space="0" w:color="auto"/>
      </w:divBdr>
      <w:divsChild>
        <w:div w:id="809399703">
          <w:marLeft w:val="0"/>
          <w:marRight w:val="0"/>
          <w:marTop w:val="0"/>
          <w:marBottom w:val="0"/>
          <w:divBdr>
            <w:top w:val="none" w:sz="0" w:space="0" w:color="auto"/>
            <w:left w:val="none" w:sz="0" w:space="0" w:color="auto"/>
            <w:bottom w:val="none" w:sz="0" w:space="0" w:color="auto"/>
            <w:right w:val="none" w:sz="0" w:space="0" w:color="auto"/>
          </w:divBdr>
          <w:divsChild>
            <w:div w:id="1002271813">
              <w:marLeft w:val="0"/>
              <w:marRight w:val="0"/>
              <w:marTop w:val="0"/>
              <w:marBottom w:val="0"/>
              <w:divBdr>
                <w:top w:val="none" w:sz="0" w:space="0" w:color="auto"/>
                <w:left w:val="none" w:sz="0" w:space="0" w:color="auto"/>
                <w:bottom w:val="none" w:sz="0" w:space="0" w:color="auto"/>
                <w:right w:val="none" w:sz="0" w:space="0" w:color="auto"/>
              </w:divBdr>
              <w:divsChild>
                <w:div w:id="183249547">
                  <w:marLeft w:val="0"/>
                  <w:marRight w:val="0"/>
                  <w:marTop w:val="0"/>
                  <w:marBottom w:val="0"/>
                  <w:divBdr>
                    <w:top w:val="none" w:sz="0" w:space="0" w:color="auto"/>
                    <w:left w:val="none" w:sz="0" w:space="0" w:color="auto"/>
                    <w:bottom w:val="none" w:sz="0" w:space="0" w:color="auto"/>
                    <w:right w:val="none" w:sz="0" w:space="0" w:color="auto"/>
                  </w:divBdr>
                  <w:divsChild>
                    <w:div w:id="161892664">
                      <w:marLeft w:val="0"/>
                      <w:marRight w:val="0"/>
                      <w:marTop w:val="0"/>
                      <w:marBottom w:val="0"/>
                      <w:divBdr>
                        <w:top w:val="none" w:sz="0" w:space="0" w:color="auto"/>
                        <w:left w:val="none" w:sz="0" w:space="0" w:color="auto"/>
                        <w:bottom w:val="none" w:sz="0" w:space="0" w:color="auto"/>
                        <w:right w:val="none" w:sz="0" w:space="0" w:color="auto"/>
                      </w:divBdr>
                      <w:divsChild>
                        <w:div w:id="1645547538">
                          <w:marLeft w:val="0"/>
                          <w:marRight w:val="0"/>
                          <w:marTop w:val="0"/>
                          <w:marBottom w:val="0"/>
                          <w:divBdr>
                            <w:top w:val="none" w:sz="0" w:space="0" w:color="auto"/>
                            <w:left w:val="none" w:sz="0" w:space="0" w:color="auto"/>
                            <w:bottom w:val="none" w:sz="0" w:space="0" w:color="auto"/>
                            <w:right w:val="none" w:sz="0" w:space="0" w:color="auto"/>
                          </w:divBdr>
                          <w:divsChild>
                            <w:div w:id="2038382946">
                              <w:marLeft w:val="0"/>
                              <w:marRight w:val="0"/>
                              <w:marTop w:val="0"/>
                              <w:marBottom w:val="0"/>
                              <w:divBdr>
                                <w:top w:val="none" w:sz="0" w:space="0" w:color="auto"/>
                                <w:left w:val="none" w:sz="0" w:space="0" w:color="auto"/>
                                <w:bottom w:val="none" w:sz="0" w:space="0" w:color="auto"/>
                                <w:right w:val="none" w:sz="0" w:space="0" w:color="auto"/>
                              </w:divBdr>
                              <w:divsChild>
                                <w:div w:id="1539859052">
                                  <w:marLeft w:val="0"/>
                                  <w:marRight w:val="0"/>
                                  <w:marTop w:val="0"/>
                                  <w:marBottom w:val="0"/>
                                  <w:divBdr>
                                    <w:top w:val="none" w:sz="0" w:space="0" w:color="auto"/>
                                    <w:left w:val="none" w:sz="0" w:space="0" w:color="auto"/>
                                    <w:bottom w:val="none" w:sz="0" w:space="0" w:color="auto"/>
                                    <w:right w:val="none" w:sz="0" w:space="0" w:color="auto"/>
                                  </w:divBdr>
                                  <w:divsChild>
                                    <w:div w:id="1533491670">
                                      <w:marLeft w:val="0"/>
                                      <w:marRight w:val="0"/>
                                      <w:marTop w:val="0"/>
                                      <w:marBottom w:val="0"/>
                                      <w:divBdr>
                                        <w:top w:val="none" w:sz="0" w:space="0" w:color="auto"/>
                                        <w:left w:val="none" w:sz="0" w:space="0" w:color="auto"/>
                                        <w:bottom w:val="none" w:sz="0" w:space="0" w:color="auto"/>
                                        <w:right w:val="none" w:sz="0" w:space="0" w:color="auto"/>
                                      </w:divBdr>
                                      <w:divsChild>
                                        <w:div w:id="816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83764">
      <w:bodyDiv w:val="1"/>
      <w:marLeft w:val="0"/>
      <w:marRight w:val="0"/>
      <w:marTop w:val="0"/>
      <w:marBottom w:val="0"/>
      <w:divBdr>
        <w:top w:val="none" w:sz="0" w:space="0" w:color="auto"/>
        <w:left w:val="none" w:sz="0" w:space="0" w:color="auto"/>
        <w:bottom w:val="none" w:sz="0" w:space="0" w:color="auto"/>
        <w:right w:val="none" w:sz="0" w:space="0" w:color="auto"/>
      </w:divBdr>
    </w:div>
    <w:div w:id="1861041723">
      <w:bodyDiv w:val="1"/>
      <w:marLeft w:val="0"/>
      <w:marRight w:val="0"/>
      <w:marTop w:val="0"/>
      <w:marBottom w:val="0"/>
      <w:divBdr>
        <w:top w:val="none" w:sz="0" w:space="0" w:color="auto"/>
        <w:left w:val="none" w:sz="0" w:space="0" w:color="auto"/>
        <w:bottom w:val="none" w:sz="0" w:space="0" w:color="auto"/>
        <w:right w:val="none" w:sz="0" w:space="0" w:color="auto"/>
      </w:divBdr>
      <w:divsChild>
        <w:div w:id="1730108543">
          <w:marLeft w:val="0"/>
          <w:marRight w:val="0"/>
          <w:marTop w:val="0"/>
          <w:marBottom w:val="225"/>
          <w:divBdr>
            <w:top w:val="none" w:sz="0" w:space="0" w:color="auto"/>
            <w:left w:val="none" w:sz="0" w:space="0" w:color="auto"/>
            <w:bottom w:val="none" w:sz="0" w:space="0" w:color="auto"/>
            <w:right w:val="none" w:sz="0" w:space="0" w:color="auto"/>
          </w:divBdr>
        </w:div>
      </w:divsChild>
    </w:div>
    <w:div w:id="2025158704">
      <w:bodyDiv w:val="1"/>
      <w:marLeft w:val="0"/>
      <w:marRight w:val="0"/>
      <w:marTop w:val="0"/>
      <w:marBottom w:val="0"/>
      <w:divBdr>
        <w:top w:val="none" w:sz="0" w:space="0" w:color="auto"/>
        <w:left w:val="none" w:sz="0" w:space="0" w:color="auto"/>
        <w:bottom w:val="none" w:sz="0" w:space="0" w:color="auto"/>
        <w:right w:val="none" w:sz="0" w:space="0" w:color="auto"/>
      </w:divBdr>
    </w:div>
    <w:div w:id="2087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777CE-7016-47D1-BC84-7927B172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12260</Words>
  <Characters>69884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81981</CharactersWithSpaces>
  <SharedDoc>false</SharedDoc>
  <HLinks>
    <vt:vector size="60" baseType="variant">
      <vt:variant>
        <vt:i4>8126564</vt:i4>
      </vt:variant>
      <vt:variant>
        <vt:i4>27</vt:i4>
      </vt:variant>
      <vt:variant>
        <vt:i4>0</vt:i4>
      </vt:variant>
      <vt:variant>
        <vt:i4>5</vt:i4>
      </vt:variant>
      <vt:variant>
        <vt:lpwstr>consultantplus://offline/ref=386F952DC4BAD690E91A30B1DF9841B3833C3113C4366B3ADF55EE3D4228E2C632215708A1CD099264BC57D864DE154A8444E20357090861AFF2A924J0M3K</vt:lpwstr>
      </vt:variant>
      <vt:variant>
        <vt:lpwstr/>
      </vt:variant>
      <vt:variant>
        <vt:i4>2424938</vt:i4>
      </vt:variant>
      <vt:variant>
        <vt:i4>24</vt:i4>
      </vt:variant>
      <vt:variant>
        <vt:i4>0</vt:i4>
      </vt:variant>
      <vt:variant>
        <vt:i4>5</vt:i4>
      </vt:variant>
      <vt:variant>
        <vt:lpwstr>consultantplus://offline/ref=7AA151F03B36E1E6DB61C2064B2984EFB017492F2370B1402754576788A9CE647A70EF354E5D997895AC9979DBF2988889423106AD2E16865F01L</vt:lpwstr>
      </vt:variant>
      <vt:variant>
        <vt:lpwstr/>
      </vt:variant>
      <vt:variant>
        <vt:i4>2424928</vt:i4>
      </vt:variant>
      <vt:variant>
        <vt:i4>21</vt:i4>
      </vt:variant>
      <vt:variant>
        <vt:i4>0</vt:i4>
      </vt:variant>
      <vt:variant>
        <vt:i4>5</vt:i4>
      </vt:variant>
      <vt:variant>
        <vt:lpwstr>consultantplus://offline/ref=7AA151F03B36E1E6DB61C2064B2984EFB017492F2370B1402754576788A9CE647A70EF354E5D997A9FAC9979DBF2988889423106AD2E16865F01L</vt:lpwstr>
      </vt:variant>
      <vt:variant>
        <vt:lpwstr/>
      </vt:variant>
      <vt:variant>
        <vt:i4>7209022</vt:i4>
      </vt:variant>
      <vt:variant>
        <vt:i4>18</vt:i4>
      </vt:variant>
      <vt:variant>
        <vt:i4>0</vt:i4>
      </vt:variant>
      <vt:variant>
        <vt:i4>5</vt:i4>
      </vt:variant>
      <vt:variant>
        <vt:lpwstr>consultantplus://offline/ref=1567A2566652960547738C7AE8A11C4011027DDF61B1FB8AE2D48D9BF133DF8D351FE730208C472513E802E7EB77AD831B0E9996xEHDL</vt:lpwstr>
      </vt:variant>
      <vt:variant>
        <vt:lpwstr/>
      </vt:variant>
      <vt:variant>
        <vt:i4>6422643</vt:i4>
      </vt:variant>
      <vt:variant>
        <vt:i4>15</vt:i4>
      </vt:variant>
      <vt:variant>
        <vt:i4>0</vt:i4>
      </vt:variant>
      <vt:variant>
        <vt:i4>5</vt:i4>
      </vt:variant>
      <vt:variant>
        <vt:lpwstr>http://docs.cntd.ru/document/901714421</vt:lpwstr>
      </vt:variant>
      <vt:variant>
        <vt:lpwstr/>
      </vt:variant>
      <vt:variant>
        <vt:i4>4259846</vt:i4>
      </vt:variant>
      <vt:variant>
        <vt:i4>12</vt:i4>
      </vt:variant>
      <vt:variant>
        <vt:i4>0</vt:i4>
      </vt:variant>
      <vt:variant>
        <vt:i4>5</vt:i4>
      </vt:variant>
      <vt:variant>
        <vt:lpwstr>http://krupeckoy.rkursk.ru/,</vt:lpwstr>
      </vt:variant>
      <vt:variant>
        <vt:lpwstr/>
      </vt:variant>
      <vt:variant>
        <vt:i4>7733353</vt:i4>
      </vt:variant>
      <vt:variant>
        <vt:i4>9</vt:i4>
      </vt:variant>
      <vt:variant>
        <vt:i4>0</vt:i4>
      </vt:variant>
      <vt:variant>
        <vt:i4>5</vt:i4>
      </vt:variant>
      <vt:variant>
        <vt:lpwstr>consultantplus://offline/ref=443D5EE1536DA68EE4508B2775BDBDC45458FE40422D2FFD2C8C706DC6881E39B51A6B27E79B0F947E132A19534407C3F733280D9C7B7B25s7sAJ</vt:lpwstr>
      </vt:variant>
      <vt:variant>
        <vt:lpwstr/>
      </vt:variant>
      <vt:variant>
        <vt:i4>2949223</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7536747</vt:i4>
      </vt:variant>
      <vt:variant>
        <vt:i4>0</vt:i4>
      </vt:variant>
      <vt:variant>
        <vt:i4>0</vt:i4>
      </vt:variant>
      <vt:variant>
        <vt:i4>5</vt:i4>
      </vt:variant>
      <vt:variant>
        <vt:lpwstr>consultantplus://offline/ref=42031709D6716B902C1889B170E8C4F1A0E966CD6D0EC94448998F0FA3AC7C214E330698CFE73A33C1159332186121DADDD09C62CBBA323D02180673o0k2M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sysadmn</dc:creator>
  <cp:lastModifiedBy>Server</cp:lastModifiedBy>
  <cp:revision>23</cp:revision>
  <cp:lastPrinted>2020-02-18T14:11:00Z</cp:lastPrinted>
  <dcterms:created xsi:type="dcterms:W3CDTF">2021-04-01T10:12:00Z</dcterms:created>
  <dcterms:modified xsi:type="dcterms:W3CDTF">2024-05-20T13:46:00Z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