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828" w:rsidRDefault="00F82828" w:rsidP="00550C6E">
      <w:pPr>
        <w:suppressAutoHyphens/>
        <w:autoSpaceDE w:val="0"/>
        <w:spacing w:after="0" w:line="240" w:lineRule="auto"/>
        <w:jc w:val="both"/>
        <w:rPr>
          <w:rFonts w:ascii="Times New Roman" w:hAnsi="Times New Roman"/>
          <w:i/>
          <w:sz w:val="24"/>
          <w:szCs w:val="24"/>
        </w:rPr>
      </w:pPr>
    </w:p>
    <w:p w:rsidR="00F47AE1" w:rsidRDefault="00F47AE1" w:rsidP="00550C6E">
      <w:pPr>
        <w:suppressAutoHyphens/>
        <w:autoSpaceDE w:val="0"/>
        <w:spacing w:after="0" w:line="240" w:lineRule="auto"/>
        <w:jc w:val="both"/>
        <w:rPr>
          <w:rFonts w:ascii="Times New Roman" w:hAnsi="Times New Roman"/>
          <w:i/>
          <w:sz w:val="24"/>
          <w:szCs w:val="24"/>
        </w:rPr>
      </w:pPr>
    </w:p>
    <w:p w:rsidR="00F47AE1" w:rsidRDefault="00F47AE1" w:rsidP="00F47AE1">
      <w:pPr>
        <w:tabs>
          <w:tab w:val="left" w:pos="7680"/>
        </w:tabs>
        <w:spacing w:after="0"/>
        <w:jc w:val="right"/>
        <w:rPr>
          <w:rFonts w:ascii="Times New Roman CYR" w:hAnsi="Times New Roman CYR" w:cs="Times New Roman CYR"/>
          <w:sz w:val="28"/>
          <w:szCs w:val="28"/>
        </w:rPr>
      </w:pPr>
      <w:r w:rsidRPr="00E93337">
        <w:rPr>
          <w:rFonts w:ascii="Times New Roman CYR" w:hAnsi="Times New Roman CYR" w:cs="Times New Roman CYR"/>
          <w:sz w:val="28"/>
          <w:szCs w:val="28"/>
        </w:rPr>
        <w:t>Утверждаю</w:t>
      </w:r>
    </w:p>
    <w:p w:rsidR="00F47AE1" w:rsidRPr="00301D61" w:rsidRDefault="00F47AE1" w:rsidP="00F47AE1">
      <w:pPr>
        <w:tabs>
          <w:tab w:val="left" w:pos="7680"/>
        </w:tabs>
        <w:spacing w:after="0"/>
        <w:jc w:val="right"/>
        <w:rPr>
          <w:rFonts w:ascii="Times New Roman CYR" w:hAnsi="Times New Roman CYR" w:cs="Times New Roman CYR"/>
          <w:sz w:val="28"/>
          <w:szCs w:val="28"/>
        </w:rPr>
      </w:pPr>
    </w:p>
    <w:p w:rsidR="001778F3" w:rsidRDefault="001778F3" w:rsidP="001778F3">
      <w:pPr>
        <w:spacing w:after="0"/>
        <w:jc w:val="right"/>
        <w:rPr>
          <w:rFonts w:ascii="Times New Roman CYR" w:hAnsi="Times New Roman CYR"/>
        </w:rPr>
      </w:pPr>
      <w:r w:rsidRPr="00FE2605">
        <w:rPr>
          <w:rFonts w:ascii="Times New Roman CYR" w:hAnsi="Times New Roman CYR"/>
        </w:rPr>
        <w:t>Глава</w:t>
      </w:r>
    </w:p>
    <w:p w:rsidR="001C22E8" w:rsidRDefault="00DB240D" w:rsidP="001778F3">
      <w:pPr>
        <w:spacing w:after="0"/>
        <w:jc w:val="right"/>
        <w:rPr>
          <w:rFonts w:ascii="Times New Roman CYR" w:hAnsi="Times New Roman CYR"/>
        </w:rPr>
      </w:pPr>
      <w:r>
        <w:rPr>
          <w:rFonts w:ascii="Times New Roman CYR" w:hAnsi="Times New Roman CYR"/>
        </w:rPr>
        <w:t>Первоавгуст</w:t>
      </w:r>
      <w:r w:rsidR="000D1EFA">
        <w:rPr>
          <w:rFonts w:ascii="Times New Roman CYR" w:hAnsi="Times New Roman CYR"/>
        </w:rPr>
        <w:t>овского сельсовета</w:t>
      </w:r>
      <w:r w:rsidR="000D1EFA" w:rsidRPr="00FE2605">
        <w:rPr>
          <w:rFonts w:ascii="Times New Roman CYR" w:hAnsi="Times New Roman CYR"/>
        </w:rPr>
        <w:t xml:space="preserve">  </w:t>
      </w:r>
    </w:p>
    <w:p w:rsidR="001778F3" w:rsidRPr="000971CF" w:rsidRDefault="00DB240D" w:rsidP="001778F3">
      <w:pPr>
        <w:spacing w:after="0"/>
        <w:jc w:val="right"/>
        <w:rPr>
          <w:rFonts w:ascii="Times New Roman CYR" w:hAnsi="Times New Roman CYR"/>
          <w:highlight w:val="yellow"/>
        </w:rPr>
      </w:pPr>
      <w:r>
        <w:rPr>
          <w:rFonts w:ascii="Times New Roman CYR" w:hAnsi="Times New Roman CYR"/>
        </w:rPr>
        <w:t>Дмитриев</w:t>
      </w:r>
      <w:r w:rsidR="000D1EFA">
        <w:rPr>
          <w:rFonts w:ascii="Times New Roman CYR" w:hAnsi="Times New Roman CYR"/>
        </w:rPr>
        <w:t>с</w:t>
      </w:r>
      <w:r w:rsidR="001778F3" w:rsidRPr="00FE2605">
        <w:rPr>
          <w:rFonts w:ascii="Times New Roman CYR" w:hAnsi="Times New Roman CYR"/>
        </w:rPr>
        <w:t>кого района Курской области</w:t>
      </w:r>
    </w:p>
    <w:p w:rsidR="001778F3" w:rsidRDefault="001778F3" w:rsidP="001778F3">
      <w:pPr>
        <w:tabs>
          <w:tab w:val="left" w:pos="7875"/>
        </w:tabs>
        <w:spacing w:after="0"/>
        <w:jc w:val="right"/>
        <w:rPr>
          <w:rFonts w:ascii="Times New Roman CYR" w:hAnsi="Times New Roman CYR"/>
        </w:rPr>
      </w:pPr>
      <w:r w:rsidRPr="00433C6E">
        <w:rPr>
          <w:rFonts w:ascii="Times New Roman CYR" w:hAnsi="Times New Roman CYR"/>
        </w:rPr>
        <w:t xml:space="preserve">______________ </w:t>
      </w:r>
      <w:r w:rsidR="00DB240D">
        <w:rPr>
          <w:rFonts w:ascii="Times New Roman CYR" w:hAnsi="Times New Roman CYR"/>
        </w:rPr>
        <w:t>В</w:t>
      </w:r>
      <w:r>
        <w:rPr>
          <w:rFonts w:ascii="Times New Roman CYR" w:hAnsi="Times New Roman CYR"/>
        </w:rPr>
        <w:t>.</w:t>
      </w:r>
      <w:r w:rsidR="00DB240D">
        <w:rPr>
          <w:rFonts w:ascii="Times New Roman CYR" w:hAnsi="Times New Roman CYR"/>
        </w:rPr>
        <w:t>М</w:t>
      </w:r>
      <w:r>
        <w:rPr>
          <w:rFonts w:ascii="Times New Roman CYR" w:hAnsi="Times New Roman CYR"/>
        </w:rPr>
        <w:t xml:space="preserve">. </w:t>
      </w:r>
      <w:r w:rsidR="00DB240D">
        <w:rPr>
          <w:rFonts w:ascii="Times New Roman CYR" w:hAnsi="Times New Roman CYR"/>
        </w:rPr>
        <w:t>Сафонов</w:t>
      </w:r>
    </w:p>
    <w:p w:rsidR="00F47AE1" w:rsidRPr="00EB4432" w:rsidRDefault="001778F3" w:rsidP="001778F3">
      <w:pPr>
        <w:tabs>
          <w:tab w:val="left" w:pos="7875"/>
        </w:tabs>
        <w:spacing w:after="0"/>
        <w:jc w:val="right"/>
        <w:rPr>
          <w:rFonts w:ascii="Times New Roman CYR" w:hAnsi="Times New Roman CYR"/>
        </w:rPr>
      </w:pPr>
      <w:r>
        <w:rPr>
          <w:rFonts w:ascii="Times New Roman CYR" w:hAnsi="Times New Roman CYR"/>
        </w:rPr>
        <w:t xml:space="preserve"> </w:t>
      </w:r>
      <w:r w:rsidR="00F47AE1">
        <w:rPr>
          <w:rFonts w:ascii="Times New Roman CYR" w:hAnsi="Times New Roman CYR"/>
        </w:rPr>
        <w:t>«___» ______________ 2018 г.</w:t>
      </w:r>
    </w:p>
    <w:p w:rsidR="00F47AE1" w:rsidRPr="004B7367" w:rsidRDefault="00F47AE1" w:rsidP="00F47AE1">
      <w:pPr>
        <w:jc w:val="center"/>
        <w:rPr>
          <w:rFonts w:ascii="Times New Roman CYR" w:hAnsi="Times New Roman CYR"/>
          <w:b/>
          <w:bCs/>
          <w:i/>
          <w:iCs/>
          <w:sz w:val="32"/>
          <w:szCs w:val="32"/>
        </w:rPr>
      </w:pPr>
    </w:p>
    <w:p w:rsidR="00F47AE1" w:rsidRDefault="00F47AE1" w:rsidP="00F47AE1">
      <w:pPr>
        <w:jc w:val="center"/>
        <w:rPr>
          <w:rFonts w:ascii="Times New Roman CYR" w:hAnsi="Times New Roman CYR"/>
          <w:b/>
          <w:bCs/>
          <w:i/>
          <w:iCs/>
          <w:sz w:val="32"/>
          <w:szCs w:val="32"/>
        </w:rPr>
      </w:pPr>
    </w:p>
    <w:p w:rsidR="00F47AE1" w:rsidRPr="004B7367" w:rsidRDefault="00F47AE1" w:rsidP="00F47AE1">
      <w:pPr>
        <w:jc w:val="center"/>
        <w:rPr>
          <w:rFonts w:ascii="Times New Roman CYR" w:hAnsi="Times New Roman CYR"/>
          <w:b/>
          <w:bCs/>
          <w:i/>
          <w:iCs/>
          <w:sz w:val="32"/>
          <w:szCs w:val="32"/>
        </w:rPr>
      </w:pPr>
    </w:p>
    <w:p w:rsidR="00F47AE1" w:rsidRPr="004B7367" w:rsidRDefault="00F47AE1" w:rsidP="00F47AE1">
      <w:pPr>
        <w:jc w:val="center"/>
        <w:rPr>
          <w:rFonts w:ascii="Times New Roman CYR" w:hAnsi="Times New Roman CYR"/>
          <w:b/>
          <w:bCs/>
          <w:i/>
          <w:iCs/>
          <w:sz w:val="32"/>
          <w:szCs w:val="32"/>
        </w:rPr>
      </w:pPr>
    </w:p>
    <w:p w:rsidR="00F47AE1" w:rsidRPr="003C7DC3" w:rsidRDefault="00F47AE1" w:rsidP="00F47AE1">
      <w:pPr>
        <w:jc w:val="center"/>
        <w:rPr>
          <w:rFonts w:ascii="Times New Roman CYR" w:hAnsi="Times New Roman CYR"/>
          <w:b/>
          <w:bCs/>
          <w:i/>
          <w:iCs/>
          <w:sz w:val="32"/>
          <w:szCs w:val="32"/>
        </w:rPr>
      </w:pPr>
      <w:r w:rsidRPr="003C7DC3">
        <w:rPr>
          <w:rFonts w:ascii="Times New Roman CYR" w:hAnsi="Times New Roman CYR"/>
          <w:b/>
          <w:bCs/>
          <w:i/>
          <w:iCs/>
          <w:sz w:val="32"/>
          <w:szCs w:val="32"/>
        </w:rPr>
        <w:t>Д О К У М Е Н Т А Ц И Я</w:t>
      </w:r>
    </w:p>
    <w:p w:rsidR="00F47AE1" w:rsidRPr="003C7DC3" w:rsidRDefault="00F47AE1" w:rsidP="00F47AE1">
      <w:pPr>
        <w:jc w:val="center"/>
        <w:rPr>
          <w:rFonts w:ascii="Times New Roman CYR" w:hAnsi="Times New Roman CYR"/>
          <w:b/>
          <w:bCs/>
          <w:i/>
          <w:iCs/>
          <w:sz w:val="32"/>
          <w:szCs w:val="32"/>
        </w:rPr>
      </w:pPr>
    </w:p>
    <w:p w:rsidR="00F47AE1" w:rsidRPr="003C2566" w:rsidRDefault="00F47AE1" w:rsidP="00F47AE1">
      <w:pPr>
        <w:jc w:val="center"/>
        <w:rPr>
          <w:rFonts w:ascii="Times New Roman CYR" w:hAnsi="Times New Roman CYR"/>
          <w:b/>
          <w:bCs/>
          <w:i/>
          <w:iCs/>
          <w:smallCaps/>
        </w:rPr>
      </w:pPr>
      <w:r w:rsidRPr="003C7DC3">
        <w:rPr>
          <w:rFonts w:ascii="Times New Roman CYR" w:hAnsi="Times New Roman CYR"/>
          <w:b/>
          <w:bCs/>
          <w:i/>
          <w:iCs/>
          <w:smallCaps/>
        </w:rPr>
        <w:t>ОБ АУКЦИОНЕ В ЭЛЕКТРОННОЙ ФОРМЕ (ЭЛЕКТРОННОМ АУКЦИОНЕ)</w:t>
      </w:r>
    </w:p>
    <w:p w:rsidR="00F47AE1" w:rsidRDefault="00F47AE1" w:rsidP="00F47AE1">
      <w:pPr>
        <w:jc w:val="center"/>
        <w:rPr>
          <w:rFonts w:ascii="Times New Roman CYR" w:hAnsi="Times New Roman CYR"/>
          <w:b/>
          <w:bCs/>
          <w:i/>
          <w:iCs/>
          <w:smallCaps/>
        </w:rPr>
      </w:pPr>
      <w:r>
        <w:rPr>
          <w:rFonts w:ascii="Times New Roman CYR" w:hAnsi="Times New Roman CYR"/>
          <w:b/>
          <w:bCs/>
          <w:i/>
          <w:iCs/>
          <w:smallCaps/>
        </w:rPr>
        <w:t xml:space="preserve"> НА ПРАВО ЗАКЛЮЧЕНИЯ МУНИЦИПАЛЬНОГО</w:t>
      </w:r>
      <w:r w:rsidRPr="003C7DC3">
        <w:rPr>
          <w:rFonts w:ascii="Times New Roman CYR" w:hAnsi="Times New Roman CYR"/>
          <w:b/>
          <w:bCs/>
          <w:i/>
          <w:iCs/>
          <w:smallCaps/>
        </w:rPr>
        <w:t xml:space="preserve"> КОНТРАКТ</w:t>
      </w:r>
      <w:r>
        <w:rPr>
          <w:rFonts w:ascii="Times New Roman CYR" w:hAnsi="Times New Roman CYR"/>
          <w:b/>
          <w:bCs/>
          <w:i/>
          <w:iCs/>
          <w:smallCaps/>
        </w:rPr>
        <w:t>А</w:t>
      </w:r>
    </w:p>
    <w:p w:rsidR="00F47AE1" w:rsidRPr="004B7367" w:rsidRDefault="00F47AE1" w:rsidP="00F47AE1">
      <w:pPr>
        <w:jc w:val="center"/>
        <w:rPr>
          <w:rFonts w:ascii="Times New Roman CYR" w:hAnsi="Times New Roman CYR"/>
          <w:b/>
          <w:bCs/>
          <w:i/>
          <w:iCs/>
          <w:sz w:val="44"/>
          <w:szCs w:val="44"/>
        </w:rPr>
      </w:pPr>
      <w:r>
        <w:rPr>
          <w:rFonts w:ascii="Times New Roman CYR" w:hAnsi="Times New Roman CYR"/>
          <w:b/>
          <w:bCs/>
          <w:i/>
          <w:iCs/>
          <w:smallCaps/>
        </w:rPr>
        <w:t>НА ВЫПОЛНЕНИЕ РАБОТ ПО ОРГАНИЗАЦИИ СТРОИТЕЛЬСТВА ОБЪЕКТА:</w:t>
      </w:r>
    </w:p>
    <w:p w:rsidR="00F47AE1" w:rsidRDefault="00F47AE1" w:rsidP="00F47AE1">
      <w:pPr>
        <w:suppressAutoHyphens/>
        <w:autoSpaceDE w:val="0"/>
        <w:spacing w:after="0" w:line="240" w:lineRule="auto"/>
        <w:jc w:val="center"/>
        <w:rPr>
          <w:rFonts w:ascii="Arial Narrow" w:hAnsi="Arial Narrow"/>
          <w:b/>
          <w:bCs/>
          <w:i/>
          <w:color w:val="000000"/>
          <w:sz w:val="32"/>
          <w:szCs w:val="32"/>
          <w:lang w:eastAsia="ru-RU"/>
        </w:rPr>
      </w:pPr>
    </w:p>
    <w:p w:rsidR="00F47AE1" w:rsidRDefault="00F47AE1" w:rsidP="00F47AE1">
      <w:pPr>
        <w:suppressAutoHyphens/>
        <w:autoSpaceDE w:val="0"/>
        <w:spacing w:after="0" w:line="240" w:lineRule="auto"/>
        <w:jc w:val="center"/>
        <w:rPr>
          <w:rFonts w:ascii="Arial Narrow" w:hAnsi="Arial Narrow"/>
          <w:b/>
          <w:bCs/>
          <w:i/>
          <w:color w:val="000000"/>
          <w:sz w:val="32"/>
          <w:szCs w:val="32"/>
          <w:lang w:eastAsia="ru-RU"/>
        </w:rPr>
      </w:pPr>
    </w:p>
    <w:p w:rsidR="008978F6" w:rsidRDefault="00F47AE1" w:rsidP="00DB240D">
      <w:pPr>
        <w:suppressAutoHyphens/>
        <w:autoSpaceDE w:val="0"/>
        <w:spacing w:after="0" w:line="240" w:lineRule="auto"/>
        <w:jc w:val="center"/>
        <w:rPr>
          <w:rFonts w:ascii="Arial Narrow" w:hAnsi="Arial Narrow"/>
          <w:b/>
          <w:bCs/>
          <w:i/>
          <w:color w:val="000000"/>
          <w:sz w:val="36"/>
          <w:szCs w:val="36"/>
          <w:lang w:eastAsia="ru-RU"/>
        </w:rPr>
      </w:pPr>
      <w:r w:rsidRPr="002100BB">
        <w:rPr>
          <w:rFonts w:ascii="Arial Narrow" w:hAnsi="Arial Narrow"/>
          <w:b/>
          <w:bCs/>
          <w:i/>
          <w:color w:val="000000"/>
          <w:sz w:val="36"/>
          <w:szCs w:val="36"/>
          <w:lang w:eastAsia="ru-RU"/>
        </w:rPr>
        <w:t>"</w:t>
      </w:r>
      <w:r w:rsidR="00DB240D">
        <w:rPr>
          <w:rFonts w:ascii="Arial Narrow" w:hAnsi="Arial Narrow"/>
          <w:b/>
          <w:bCs/>
          <w:i/>
          <w:color w:val="000000"/>
          <w:sz w:val="36"/>
          <w:szCs w:val="36"/>
          <w:lang w:eastAsia="ru-RU"/>
        </w:rPr>
        <w:t>Газораспределительные сети низкого давления</w:t>
      </w:r>
    </w:p>
    <w:p w:rsidR="008978F6" w:rsidRDefault="008978F6" w:rsidP="00DB240D">
      <w:pPr>
        <w:suppressAutoHyphens/>
        <w:autoSpaceDE w:val="0"/>
        <w:spacing w:after="0" w:line="240" w:lineRule="auto"/>
        <w:jc w:val="center"/>
        <w:rPr>
          <w:rFonts w:ascii="Arial Narrow" w:hAnsi="Arial Narrow"/>
          <w:b/>
          <w:bCs/>
          <w:i/>
          <w:color w:val="000000"/>
          <w:sz w:val="36"/>
          <w:szCs w:val="36"/>
          <w:lang w:eastAsia="ru-RU"/>
        </w:rPr>
      </w:pPr>
      <w:r>
        <w:rPr>
          <w:rFonts w:ascii="Arial Narrow" w:hAnsi="Arial Narrow"/>
          <w:b/>
          <w:bCs/>
          <w:i/>
          <w:color w:val="000000"/>
          <w:sz w:val="36"/>
          <w:szCs w:val="36"/>
          <w:lang w:eastAsia="ru-RU"/>
        </w:rPr>
        <w:t>с. Неварь, п. Лесной, п. Чемерки Первоавгустовского сельсовета</w:t>
      </w:r>
    </w:p>
    <w:p w:rsidR="00F47AE1" w:rsidRPr="002100BB" w:rsidRDefault="008978F6" w:rsidP="00DB240D">
      <w:pPr>
        <w:suppressAutoHyphens/>
        <w:autoSpaceDE w:val="0"/>
        <w:spacing w:after="0" w:line="240" w:lineRule="auto"/>
        <w:jc w:val="center"/>
        <w:rPr>
          <w:rFonts w:ascii="Arial Narrow" w:hAnsi="Arial Narrow"/>
          <w:b/>
          <w:bCs/>
          <w:i/>
          <w:color w:val="000000"/>
          <w:sz w:val="36"/>
          <w:szCs w:val="36"/>
          <w:lang w:eastAsia="ru-RU"/>
        </w:rPr>
      </w:pPr>
      <w:r>
        <w:rPr>
          <w:rFonts w:ascii="Arial Narrow" w:hAnsi="Arial Narrow"/>
          <w:b/>
          <w:bCs/>
          <w:i/>
          <w:color w:val="000000"/>
          <w:sz w:val="36"/>
          <w:szCs w:val="36"/>
          <w:lang w:eastAsia="ru-RU"/>
        </w:rPr>
        <w:t>Дмитриевского</w:t>
      </w:r>
      <w:r w:rsidR="001778F3">
        <w:rPr>
          <w:rFonts w:ascii="Arial Narrow" w:hAnsi="Arial Narrow"/>
          <w:b/>
          <w:bCs/>
          <w:i/>
          <w:color w:val="000000"/>
          <w:sz w:val="36"/>
          <w:szCs w:val="36"/>
          <w:lang w:eastAsia="ru-RU"/>
        </w:rPr>
        <w:t xml:space="preserve"> района Курской области</w:t>
      </w:r>
      <w:r w:rsidR="00F47AE1" w:rsidRPr="002100BB">
        <w:rPr>
          <w:rFonts w:ascii="Arial Narrow" w:hAnsi="Arial Narrow"/>
          <w:b/>
          <w:bCs/>
          <w:i/>
          <w:color w:val="000000"/>
          <w:sz w:val="36"/>
          <w:szCs w:val="36"/>
          <w:lang w:eastAsia="ru-RU"/>
        </w:rPr>
        <w:t>"</w:t>
      </w:r>
    </w:p>
    <w:p w:rsidR="00F47AE1" w:rsidRDefault="00F47AE1" w:rsidP="00F47AE1">
      <w:pPr>
        <w:spacing w:after="60"/>
        <w:rPr>
          <w:rFonts w:ascii="Times New Roman CYR" w:hAnsi="Times New Roman CYR"/>
          <w:bCs/>
          <w:sz w:val="28"/>
          <w:szCs w:val="28"/>
        </w:rPr>
      </w:pPr>
    </w:p>
    <w:p w:rsidR="00F47AE1" w:rsidRDefault="00F47AE1" w:rsidP="00F47AE1">
      <w:pPr>
        <w:spacing w:after="60"/>
        <w:rPr>
          <w:rFonts w:ascii="Times New Roman CYR" w:hAnsi="Times New Roman CYR"/>
          <w:bCs/>
          <w:sz w:val="28"/>
          <w:szCs w:val="28"/>
        </w:rPr>
      </w:pPr>
    </w:p>
    <w:p w:rsidR="00F47AE1" w:rsidRDefault="00F47AE1" w:rsidP="00F47AE1">
      <w:pPr>
        <w:spacing w:after="60"/>
        <w:rPr>
          <w:rFonts w:ascii="Times New Roman CYR" w:hAnsi="Times New Roman CYR"/>
          <w:bCs/>
          <w:sz w:val="28"/>
          <w:szCs w:val="28"/>
        </w:rPr>
      </w:pPr>
    </w:p>
    <w:p w:rsidR="00F47AE1" w:rsidRDefault="00F47AE1" w:rsidP="00F47AE1">
      <w:pPr>
        <w:spacing w:after="60"/>
        <w:rPr>
          <w:rFonts w:ascii="Times New Roman CYR" w:hAnsi="Times New Roman CYR"/>
          <w:bCs/>
          <w:sz w:val="28"/>
          <w:szCs w:val="28"/>
        </w:rPr>
      </w:pPr>
    </w:p>
    <w:p w:rsidR="00F47AE1" w:rsidRDefault="00F47AE1" w:rsidP="00F47AE1">
      <w:pPr>
        <w:spacing w:after="60"/>
        <w:rPr>
          <w:rFonts w:ascii="Times New Roman CYR" w:hAnsi="Times New Roman CYR"/>
          <w:bCs/>
          <w:sz w:val="28"/>
          <w:szCs w:val="28"/>
        </w:rPr>
      </w:pPr>
    </w:p>
    <w:p w:rsidR="00F47AE1" w:rsidRDefault="00F47AE1" w:rsidP="00F47AE1">
      <w:pPr>
        <w:spacing w:after="60"/>
        <w:rPr>
          <w:rFonts w:ascii="Times New Roman CYR" w:hAnsi="Times New Roman CYR"/>
          <w:bCs/>
          <w:sz w:val="28"/>
          <w:szCs w:val="28"/>
        </w:rPr>
      </w:pPr>
    </w:p>
    <w:p w:rsidR="00F47AE1" w:rsidRDefault="00F47AE1" w:rsidP="00F47AE1">
      <w:pPr>
        <w:spacing w:after="60"/>
        <w:rPr>
          <w:rFonts w:ascii="Times New Roman CYR" w:hAnsi="Times New Roman CYR"/>
          <w:bCs/>
          <w:sz w:val="28"/>
          <w:szCs w:val="28"/>
        </w:rPr>
      </w:pPr>
    </w:p>
    <w:p w:rsidR="001778F3" w:rsidRDefault="001778F3" w:rsidP="00F47AE1">
      <w:pPr>
        <w:spacing w:after="60"/>
        <w:rPr>
          <w:rFonts w:ascii="Times New Roman CYR" w:hAnsi="Times New Roman CYR"/>
          <w:bCs/>
          <w:sz w:val="28"/>
          <w:szCs w:val="28"/>
        </w:rPr>
      </w:pPr>
    </w:p>
    <w:p w:rsidR="001778F3" w:rsidRDefault="001778F3" w:rsidP="00F47AE1">
      <w:pPr>
        <w:spacing w:after="60"/>
        <w:rPr>
          <w:rFonts w:ascii="Times New Roman CYR" w:hAnsi="Times New Roman CYR"/>
          <w:bCs/>
          <w:sz w:val="28"/>
          <w:szCs w:val="28"/>
        </w:rPr>
      </w:pPr>
    </w:p>
    <w:p w:rsidR="001778F3" w:rsidRDefault="001778F3" w:rsidP="00F47AE1">
      <w:pPr>
        <w:spacing w:after="60" w:line="320" w:lineRule="exact"/>
        <w:jc w:val="center"/>
        <w:rPr>
          <w:rFonts w:ascii="Times New Roman CYR" w:hAnsi="Times New Roman CYR"/>
        </w:rPr>
      </w:pPr>
    </w:p>
    <w:p w:rsidR="008F16EA" w:rsidRDefault="008F16EA" w:rsidP="00F47AE1">
      <w:pPr>
        <w:spacing w:after="60" w:line="320" w:lineRule="exact"/>
        <w:jc w:val="center"/>
        <w:rPr>
          <w:rFonts w:ascii="Times New Roman CYR" w:hAnsi="Times New Roman CYR"/>
        </w:rPr>
      </w:pPr>
    </w:p>
    <w:p w:rsidR="00F47AE1" w:rsidRDefault="00F47AE1" w:rsidP="00F47AE1">
      <w:pPr>
        <w:spacing w:after="60" w:line="320" w:lineRule="exact"/>
        <w:jc w:val="center"/>
        <w:rPr>
          <w:rFonts w:ascii="Times New Roman CYR" w:hAnsi="Times New Roman CYR"/>
        </w:rPr>
      </w:pPr>
      <w:r>
        <w:rPr>
          <w:rFonts w:ascii="Times New Roman CYR" w:hAnsi="Times New Roman CYR"/>
        </w:rPr>
        <w:t>2018 год</w:t>
      </w:r>
    </w:p>
    <w:p w:rsidR="00F47AE1" w:rsidRDefault="00F47AE1" w:rsidP="00F47AE1">
      <w:pPr>
        <w:spacing w:after="60"/>
        <w:rPr>
          <w:rFonts w:ascii="Times New Roman CYR" w:hAnsi="Times New Roman CYR"/>
          <w:bCs/>
          <w:sz w:val="28"/>
          <w:szCs w:val="28"/>
          <w:u w:val="single"/>
        </w:rPr>
      </w:pPr>
    </w:p>
    <w:p w:rsidR="00F82828" w:rsidRDefault="00F82828" w:rsidP="00451A00">
      <w:pPr>
        <w:spacing w:after="60"/>
        <w:rPr>
          <w:rFonts w:ascii="Times New Roman CYR" w:hAnsi="Times New Roman CYR"/>
          <w:bCs/>
          <w:sz w:val="28"/>
          <w:szCs w:val="28"/>
          <w:u w:val="single"/>
        </w:rPr>
      </w:pPr>
    </w:p>
    <w:p w:rsidR="002E66A7" w:rsidRDefault="002E66A7" w:rsidP="000F29BA">
      <w:pPr>
        <w:jc w:val="center"/>
        <w:rPr>
          <w:rFonts w:ascii="Times New Roman" w:hAnsi="Times New Roman"/>
          <w:b/>
          <w:bCs/>
          <w:color w:val="000000"/>
          <w:spacing w:val="-23"/>
        </w:rPr>
      </w:pPr>
    </w:p>
    <w:p w:rsidR="00F82828" w:rsidRDefault="00F82828" w:rsidP="000F29BA">
      <w:pPr>
        <w:jc w:val="center"/>
        <w:rPr>
          <w:rFonts w:ascii="Times New Roman" w:hAnsi="Times New Roman"/>
          <w:b/>
          <w:bCs/>
          <w:color w:val="000000"/>
          <w:spacing w:val="-23"/>
        </w:rPr>
      </w:pPr>
      <w:r>
        <w:rPr>
          <w:rFonts w:ascii="Times New Roman" w:hAnsi="Times New Roman"/>
          <w:b/>
          <w:bCs/>
          <w:color w:val="000000"/>
          <w:spacing w:val="-23"/>
        </w:rPr>
        <w:t>СОДЕРЖАНИЕ</w:t>
      </w:r>
    </w:p>
    <w:p w:rsidR="000F29BA" w:rsidRDefault="000F29BA" w:rsidP="000F29BA">
      <w:pPr>
        <w:jc w:val="center"/>
        <w:rPr>
          <w:rFonts w:ascii="Times New Roman" w:hAnsi="Times New Roman"/>
          <w:b/>
          <w:bCs/>
          <w:color w:val="000000"/>
          <w:spacing w:val="-23"/>
        </w:rPr>
      </w:pPr>
    </w:p>
    <w:p w:rsidR="000F29BA" w:rsidRDefault="000F29BA" w:rsidP="000F29BA">
      <w:pPr>
        <w:jc w:val="center"/>
        <w:rPr>
          <w:rFonts w:ascii="Times New Roman" w:hAnsi="Times New Roman"/>
          <w:b/>
          <w:bCs/>
          <w:color w:val="000000"/>
          <w:spacing w:val="-23"/>
        </w:rPr>
      </w:pPr>
    </w:p>
    <w:p w:rsidR="00B20786" w:rsidRDefault="00B20786" w:rsidP="000F29BA">
      <w:pPr>
        <w:spacing w:before="29" w:line="374" w:lineRule="exact"/>
        <w:ind w:left="10"/>
        <w:rPr>
          <w:rFonts w:ascii="Times New Roman" w:hAnsi="Times New Roman"/>
          <w:b/>
          <w:bCs/>
          <w:color w:val="000000"/>
          <w:spacing w:val="-4"/>
        </w:rPr>
      </w:pPr>
      <w:r w:rsidRPr="00B20786">
        <w:rPr>
          <w:rFonts w:ascii="Times New Roman" w:hAnsi="Times New Roman"/>
          <w:b/>
          <w:bCs/>
          <w:color w:val="000000"/>
          <w:spacing w:val="-4"/>
        </w:rPr>
        <w:t>ОБЩИЕ СВЕДЕНИЯ ОБ ЭЛЕКТРОННОМ  АУКЦИОНЕ</w:t>
      </w:r>
    </w:p>
    <w:p w:rsidR="00F82828" w:rsidRPr="00315E73" w:rsidRDefault="00F82828" w:rsidP="000F29BA">
      <w:pPr>
        <w:spacing w:before="29" w:line="374" w:lineRule="exact"/>
        <w:ind w:left="10"/>
        <w:rPr>
          <w:rFonts w:ascii="Times New Roman" w:hAnsi="Times New Roman"/>
          <w:b/>
          <w:bCs/>
          <w:color w:val="000000"/>
          <w:spacing w:val="-4"/>
        </w:rPr>
      </w:pPr>
      <w:r>
        <w:rPr>
          <w:rFonts w:ascii="Times New Roman" w:hAnsi="Times New Roman"/>
          <w:b/>
          <w:bCs/>
          <w:color w:val="000000"/>
          <w:spacing w:val="-4"/>
        </w:rPr>
        <w:t xml:space="preserve">ИНФОРМАЦИОННАЯ КАРТА </w:t>
      </w:r>
      <w:r w:rsidR="0060149C">
        <w:rPr>
          <w:rFonts w:ascii="Times New Roman" w:hAnsi="Times New Roman"/>
          <w:b/>
          <w:bCs/>
          <w:color w:val="000000"/>
          <w:spacing w:val="-4"/>
        </w:rPr>
        <w:t xml:space="preserve">ЭЛЕКТРОННОГО </w:t>
      </w:r>
      <w:r>
        <w:rPr>
          <w:rFonts w:ascii="Times New Roman" w:hAnsi="Times New Roman"/>
          <w:b/>
          <w:bCs/>
          <w:color w:val="000000"/>
          <w:spacing w:val="-4"/>
        </w:rPr>
        <w:t>АУКЦИОНА</w:t>
      </w:r>
    </w:p>
    <w:p w:rsidR="00F82828" w:rsidRPr="00315E73" w:rsidRDefault="00F82828" w:rsidP="000F29BA">
      <w:pPr>
        <w:spacing w:line="374" w:lineRule="exact"/>
        <w:rPr>
          <w:rFonts w:ascii="Times New Roman" w:hAnsi="Times New Roman"/>
          <w:b/>
          <w:bCs/>
          <w:color w:val="000000"/>
          <w:spacing w:val="-5"/>
        </w:rPr>
      </w:pPr>
      <w:r w:rsidRPr="00315E73">
        <w:rPr>
          <w:rFonts w:ascii="Times New Roman" w:hAnsi="Times New Roman"/>
          <w:b/>
          <w:bCs/>
          <w:color w:val="000000"/>
          <w:spacing w:val="-5"/>
        </w:rPr>
        <w:t>ПР</w:t>
      </w:r>
      <w:r>
        <w:rPr>
          <w:rFonts w:ascii="Times New Roman" w:hAnsi="Times New Roman"/>
          <w:b/>
          <w:bCs/>
          <w:color w:val="000000"/>
          <w:spacing w:val="-5"/>
        </w:rPr>
        <w:t>ОЕКТ  МУНИЦИПАЛЬНОГО КОНТРАКТА</w:t>
      </w:r>
    </w:p>
    <w:p w:rsidR="00F82828" w:rsidRPr="00315E73" w:rsidRDefault="00F82828" w:rsidP="000F29BA">
      <w:pPr>
        <w:rPr>
          <w:rFonts w:ascii="Times New Roman CYR" w:hAnsi="Times New Roman CYR" w:cs="Times New Roman CYR"/>
          <w:b/>
          <w:color w:val="000000"/>
        </w:rPr>
      </w:pPr>
      <w:r w:rsidRPr="00315E73">
        <w:rPr>
          <w:rFonts w:ascii="Times New Roman CYR" w:hAnsi="Times New Roman CYR" w:cs="Times New Roman CYR"/>
          <w:b/>
          <w:color w:val="000000"/>
        </w:rPr>
        <w:t>Т</w:t>
      </w:r>
      <w:r>
        <w:rPr>
          <w:rFonts w:ascii="Times New Roman CYR" w:hAnsi="Times New Roman CYR" w:cs="Times New Roman CYR"/>
          <w:b/>
          <w:color w:val="000000"/>
        </w:rPr>
        <w:t>ЕХНИЧЕСКОЕ  ЗАДАНИЕ</w:t>
      </w:r>
    </w:p>
    <w:p w:rsidR="00F82828" w:rsidRPr="00565A23" w:rsidRDefault="00F82828" w:rsidP="000F29BA">
      <w:pPr>
        <w:spacing w:line="374" w:lineRule="exact"/>
        <w:rPr>
          <w:rFonts w:ascii="Times New Roman" w:hAnsi="Times New Roman"/>
          <w:b/>
          <w:bCs/>
          <w:color w:val="000000"/>
          <w:spacing w:val="-5"/>
        </w:rPr>
      </w:pPr>
      <w:r w:rsidRPr="00565A23">
        <w:rPr>
          <w:rFonts w:ascii="Times New Roman" w:hAnsi="Times New Roman"/>
          <w:b/>
        </w:rPr>
        <w:t xml:space="preserve">ОБРАЗЦЫ </w:t>
      </w:r>
      <w:r w:rsidR="000814CB">
        <w:rPr>
          <w:rFonts w:ascii="Times New Roman" w:hAnsi="Times New Roman"/>
          <w:b/>
        </w:rPr>
        <w:t xml:space="preserve">РЕКОМЕНДУЕМЫХ </w:t>
      </w:r>
      <w:r w:rsidRPr="00565A23">
        <w:rPr>
          <w:rFonts w:ascii="Times New Roman" w:hAnsi="Times New Roman"/>
          <w:b/>
        </w:rPr>
        <w:t xml:space="preserve">ФОРМ ДЛЯ ЗАПОЛНЕНИЯ УЧАСТНИКАМИ </w:t>
      </w:r>
      <w:r w:rsidR="00D470E6">
        <w:rPr>
          <w:rFonts w:ascii="Times New Roman" w:hAnsi="Times New Roman"/>
          <w:b/>
        </w:rPr>
        <w:t>ЗАКУПКИ</w:t>
      </w:r>
    </w:p>
    <w:p w:rsidR="00F82828" w:rsidRDefault="00F82828" w:rsidP="000F29BA">
      <w:pPr>
        <w:spacing w:line="374" w:lineRule="exact"/>
        <w:jc w:val="center"/>
        <w:rPr>
          <w:rFonts w:ascii="Times New Roman" w:hAnsi="Times New Roman"/>
          <w:b/>
          <w:bCs/>
          <w:color w:val="000000"/>
          <w:spacing w:val="-5"/>
        </w:rPr>
      </w:pPr>
    </w:p>
    <w:p w:rsidR="00F82828" w:rsidRDefault="00F82828" w:rsidP="00EB4432">
      <w:pPr>
        <w:spacing w:line="374" w:lineRule="exact"/>
        <w:rPr>
          <w:rFonts w:ascii="Times New Roman" w:hAnsi="Times New Roman"/>
          <w:b/>
          <w:bCs/>
          <w:color w:val="000000"/>
          <w:spacing w:val="-5"/>
        </w:rPr>
      </w:pPr>
    </w:p>
    <w:p w:rsidR="00F82828" w:rsidRDefault="00F82828" w:rsidP="00EB4432">
      <w:pPr>
        <w:spacing w:line="374" w:lineRule="exact"/>
        <w:rPr>
          <w:rFonts w:ascii="Times New Roman" w:hAnsi="Times New Roman"/>
          <w:b/>
          <w:bCs/>
          <w:color w:val="000000"/>
          <w:spacing w:val="-5"/>
        </w:rPr>
      </w:pPr>
    </w:p>
    <w:p w:rsidR="00F82828" w:rsidRDefault="00F82828" w:rsidP="00EB4432">
      <w:pPr>
        <w:spacing w:line="374" w:lineRule="exact"/>
        <w:rPr>
          <w:rFonts w:ascii="Times New Roman" w:hAnsi="Times New Roman"/>
          <w:b/>
          <w:bCs/>
          <w:color w:val="000000"/>
          <w:spacing w:val="-5"/>
        </w:rPr>
      </w:pPr>
    </w:p>
    <w:p w:rsidR="00F82828" w:rsidRDefault="00F82828" w:rsidP="00EB4432">
      <w:pPr>
        <w:spacing w:line="374" w:lineRule="exact"/>
        <w:rPr>
          <w:rFonts w:ascii="Times New Roman" w:hAnsi="Times New Roman"/>
          <w:b/>
          <w:bCs/>
          <w:color w:val="000000"/>
          <w:spacing w:val="-5"/>
        </w:rPr>
      </w:pPr>
    </w:p>
    <w:p w:rsidR="00F82828" w:rsidRDefault="00F82828" w:rsidP="00EB4432">
      <w:pPr>
        <w:tabs>
          <w:tab w:val="left" w:pos="2355"/>
        </w:tabs>
        <w:spacing w:line="374" w:lineRule="exact"/>
        <w:rPr>
          <w:rFonts w:ascii="Times New Roman" w:hAnsi="Times New Roman"/>
          <w:b/>
          <w:bCs/>
          <w:color w:val="000000"/>
          <w:spacing w:val="-5"/>
        </w:rPr>
      </w:pPr>
    </w:p>
    <w:p w:rsidR="00F82828" w:rsidRDefault="00F82828" w:rsidP="00EB4432">
      <w:pPr>
        <w:spacing w:line="374" w:lineRule="exact"/>
        <w:rPr>
          <w:rFonts w:ascii="Times New Roman" w:hAnsi="Times New Roman"/>
          <w:b/>
          <w:bCs/>
          <w:color w:val="000000"/>
          <w:spacing w:val="-5"/>
        </w:rPr>
      </w:pPr>
    </w:p>
    <w:p w:rsidR="00F82828" w:rsidRDefault="00F82828" w:rsidP="00D968A1">
      <w:pPr>
        <w:shd w:val="clear" w:color="auto" w:fill="FFFFFF"/>
        <w:spacing w:line="360" w:lineRule="auto"/>
        <w:rPr>
          <w:rFonts w:ascii="Times New Roman" w:hAnsi="Times New Roman"/>
          <w:b/>
          <w:bCs/>
          <w:color w:val="000000"/>
          <w:spacing w:val="-7"/>
        </w:rPr>
      </w:pPr>
    </w:p>
    <w:p w:rsidR="00F82828" w:rsidRDefault="00F82828" w:rsidP="00D968A1">
      <w:pPr>
        <w:shd w:val="clear" w:color="auto" w:fill="FFFFFF"/>
        <w:spacing w:line="360" w:lineRule="auto"/>
        <w:rPr>
          <w:rFonts w:ascii="Times New Roman" w:hAnsi="Times New Roman"/>
          <w:b/>
          <w:bCs/>
          <w:color w:val="000000"/>
          <w:spacing w:val="-7"/>
        </w:rPr>
      </w:pPr>
    </w:p>
    <w:p w:rsidR="00F82828" w:rsidRDefault="00F82828" w:rsidP="00D968A1">
      <w:pPr>
        <w:shd w:val="clear" w:color="auto" w:fill="FFFFFF"/>
        <w:spacing w:line="360" w:lineRule="auto"/>
        <w:rPr>
          <w:rFonts w:ascii="Times New Roman" w:hAnsi="Times New Roman"/>
          <w:b/>
          <w:bCs/>
          <w:color w:val="000000"/>
          <w:spacing w:val="-7"/>
        </w:rPr>
      </w:pPr>
    </w:p>
    <w:p w:rsidR="00F82828" w:rsidRDefault="00F82828" w:rsidP="00D968A1">
      <w:pPr>
        <w:shd w:val="clear" w:color="auto" w:fill="FFFFFF"/>
        <w:spacing w:line="360" w:lineRule="auto"/>
        <w:rPr>
          <w:rFonts w:ascii="Times New Roman" w:hAnsi="Times New Roman"/>
          <w:b/>
          <w:bCs/>
          <w:color w:val="000000"/>
          <w:spacing w:val="-7"/>
        </w:rPr>
      </w:pPr>
    </w:p>
    <w:p w:rsidR="00917433" w:rsidRDefault="00917433" w:rsidP="00D968A1">
      <w:pPr>
        <w:shd w:val="clear" w:color="auto" w:fill="FFFFFF"/>
        <w:spacing w:line="360" w:lineRule="auto"/>
        <w:rPr>
          <w:rFonts w:ascii="Times New Roman" w:hAnsi="Times New Roman"/>
          <w:b/>
          <w:bCs/>
          <w:color w:val="000000"/>
          <w:spacing w:val="-7"/>
        </w:rPr>
      </w:pPr>
    </w:p>
    <w:p w:rsidR="00917433" w:rsidRDefault="00917433" w:rsidP="00D968A1">
      <w:pPr>
        <w:shd w:val="clear" w:color="auto" w:fill="FFFFFF"/>
        <w:spacing w:line="360" w:lineRule="auto"/>
        <w:rPr>
          <w:rFonts w:ascii="Times New Roman" w:hAnsi="Times New Roman"/>
          <w:b/>
          <w:bCs/>
          <w:color w:val="000000"/>
          <w:spacing w:val="-7"/>
        </w:rPr>
      </w:pPr>
    </w:p>
    <w:p w:rsidR="00917433" w:rsidRDefault="00917433" w:rsidP="00D968A1">
      <w:pPr>
        <w:shd w:val="clear" w:color="auto" w:fill="FFFFFF"/>
        <w:spacing w:line="360" w:lineRule="auto"/>
        <w:rPr>
          <w:rFonts w:ascii="Times New Roman" w:hAnsi="Times New Roman"/>
          <w:b/>
          <w:bCs/>
          <w:color w:val="000000"/>
          <w:spacing w:val="-7"/>
        </w:rPr>
      </w:pPr>
    </w:p>
    <w:p w:rsidR="00917433" w:rsidRDefault="00917433" w:rsidP="00D968A1">
      <w:pPr>
        <w:shd w:val="clear" w:color="auto" w:fill="FFFFFF"/>
        <w:spacing w:line="360" w:lineRule="auto"/>
        <w:rPr>
          <w:rFonts w:ascii="Times New Roman" w:hAnsi="Times New Roman"/>
          <w:b/>
          <w:bCs/>
          <w:color w:val="000000"/>
          <w:spacing w:val="-7"/>
        </w:rPr>
      </w:pPr>
    </w:p>
    <w:p w:rsidR="00917433" w:rsidRDefault="00917433" w:rsidP="00D968A1">
      <w:pPr>
        <w:shd w:val="clear" w:color="auto" w:fill="FFFFFF"/>
        <w:spacing w:line="360" w:lineRule="auto"/>
        <w:rPr>
          <w:rFonts w:ascii="Times New Roman" w:hAnsi="Times New Roman"/>
          <w:b/>
          <w:bCs/>
          <w:color w:val="000000"/>
          <w:spacing w:val="-7"/>
        </w:rPr>
      </w:pPr>
    </w:p>
    <w:p w:rsidR="00917433" w:rsidRDefault="00917433" w:rsidP="00D968A1">
      <w:pPr>
        <w:shd w:val="clear" w:color="auto" w:fill="FFFFFF"/>
        <w:spacing w:line="360" w:lineRule="auto"/>
        <w:rPr>
          <w:rFonts w:ascii="Times New Roman" w:hAnsi="Times New Roman"/>
          <w:b/>
          <w:bCs/>
          <w:color w:val="000000"/>
          <w:spacing w:val="-7"/>
        </w:rPr>
      </w:pPr>
    </w:p>
    <w:p w:rsidR="00F82828" w:rsidRDefault="00F82828" w:rsidP="00D968A1">
      <w:pPr>
        <w:shd w:val="clear" w:color="auto" w:fill="FFFFFF"/>
        <w:spacing w:line="360" w:lineRule="auto"/>
        <w:rPr>
          <w:rFonts w:ascii="Times New Roman" w:hAnsi="Times New Roman"/>
          <w:b/>
          <w:bCs/>
          <w:color w:val="000000"/>
          <w:spacing w:val="-7"/>
        </w:rPr>
      </w:pPr>
    </w:p>
    <w:p w:rsidR="00770910" w:rsidRDefault="00770910" w:rsidP="00770910">
      <w:pPr>
        <w:spacing w:before="29" w:line="374" w:lineRule="exact"/>
        <w:ind w:left="10"/>
        <w:rPr>
          <w:rFonts w:ascii="Times New Roman" w:hAnsi="Times New Roman"/>
          <w:b/>
          <w:bCs/>
          <w:color w:val="000000"/>
          <w:spacing w:val="-4"/>
        </w:rPr>
      </w:pPr>
      <w:r w:rsidRPr="00B20786">
        <w:rPr>
          <w:rFonts w:ascii="Times New Roman" w:hAnsi="Times New Roman"/>
          <w:b/>
          <w:bCs/>
          <w:color w:val="000000"/>
          <w:spacing w:val="-4"/>
        </w:rPr>
        <w:lastRenderedPageBreak/>
        <w:t>ОБЩИЕ СВЕДЕНИЯ ОБ ЭЛЕКТРОННОМ  АУКЦИОНЕ</w:t>
      </w:r>
    </w:p>
    <w:p w:rsidR="00DC243A" w:rsidRPr="00DF4DFF"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
          <w:bCs/>
          <w:sz w:val="26"/>
          <w:szCs w:val="26"/>
          <w:lang w:eastAsia="ar-SA"/>
        </w:rPr>
      </w:pPr>
      <w:r w:rsidRPr="00DF4DFF">
        <w:rPr>
          <w:rFonts w:ascii="Times New Roman" w:eastAsia="Times New Roman" w:hAnsi="Times New Roman"/>
          <w:b/>
          <w:bCs/>
          <w:sz w:val="26"/>
          <w:szCs w:val="26"/>
          <w:lang w:eastAsia="ar-SA"/>
        </w:rPr>
        <w:t>1. Информация об электронном аукционе.</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1.1. Настоящий аукцион в электронной форме (далее – электронный аукцион, также – аукцион) проводится в порядке, установленном </w:t>
      </w:r>
      <w:r>
        <w:rPr>
          <w:rFonts w:ascii="Times New Roman" w:eastAsia="Times New Roman" w:hAnsi="Times New Roman"/>
          <w:bCs/>
          <w:sz w:val="26"/>
          <w:szCs w:val="26"/>
          <w:lang w:eastAsia="ar-SA"/>
        </w:rPr>
        <w:t>Федеральным законом</w:t>
      </w:r>
      <w:r w:rsidRPr="002F4B82">
        <w:rPr>
          <w:rFonts w:ascii="Times New Roman" w:eastAsia="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и настоящей документацией об электронном аукционе (далее – документация об аукционе).</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1.2. Сведения о </w:t>
      </w:r>
      <w:r>
        <w:rPr>
          <w:rFonts w:ascii="Times New Roman" w:eastAsia="Times New Roman" w:hAnsi="Times New Roman"/>
          <w:bCs/>
          <w:sz w:val="26"/>
          <w:szCs w:val="26"/>
          <w:lang w:eastAsia="ar-SA"/>
        </w:rPr>
        <w:t>муниципальном</w:t>
      </w:r>
      <w:r w:rsidRPr="002F4B82">
        <w:rPr>
          <w:rFonts w:ascii="Times New Roman" w:eastAsia="Times New Roman" w:hAnsi="Times New Roman"/>
          <w:bCs/>
          <w:sz w:val="26"/>
          <w:szCs w:val="26"/>
          <w:lang w:eastAsia="ar-SA"/>
        </w:rPr>
        <w:t xml:space="preserve"> заказчике (далее – Заказчик) указаны в разделе  «ИНФОРМАЦИОННАЯ КАРТА </w:t>
      </w:r>
      <w:r w:rsidR="001A54AA">
        <w:rPr>
          <w:rFonts w:ascii="Times New Roman" w:eastAsia="Times New Roman" w:hAnsi="Times New Roman"/>
          <w:bCs/>
          <w:sz w:val="26"/>
          <w:szCs w:val="26"/>
          <w:lang w:eastAsia="ar-SA"/>
        </w:rPr>
        <w:t xml:space="preserve">ЭЛЕКТРОННОГО </w:t>
      </w:r>
      <w:r w:rsidRPr="002F4B82">
        <w:rPr>
          <w:rFonts w:ascii="Times New Roman" w:eastAsia="Times New Roman" w:hAnsi="Times New Roman"/>
          <w:bCs/>
          <w:sz w:val="26"/>
          <w:szCs w:val="26"/>
          <w:lang w:eastAsia="ar-SA"/>
        </w:rPr>
        <w:t>АУКЦИОНА».</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1.3. Информация о закупке с указанием количества поставляемого товара, объема выполняемых работ, оказываемых услуг, за исключением случая, если при проведении аукциона на выполнение технического обслуживания и (или) ремонта техники, оборудования, оказание услуг связи, юридических услуг Заказчик не имеет возможности определить необходимое количество запасных частей к технике, к оборудованию, объем работ, услуг, содержится в разделе  «ИНФОРМАЦИОННАЯ КАРТА </w:t>
      </w:r>
      <w:r w:rsidR="001A54AA">
        <w:rPr>
          <w:rFonts w:ascii="Times New Roman" w:eastAsia="Times New Roman" w:hAnsi="Times New Roman"/>
          <w:bCs/>
          <w:sz w:val="26"/>
          <w:szCs w:val="26"/>
          <w:lang w:eastAsia="ar-SA"/>
        </w:rPr>
        <w:t xml:space="preserve">ЭЛЕКТРОННОГО </w:t>
      </w:r>
      <w:r w:rsidRPr="002F4B82">
        <w:rPr>
          <w:rFonts w:ascii="Times New Roman" w:eastAsia="Times New Roman" w:hAnsi="Times New Roman"/>
          <w:bCs/>
          <w:sz w:val="26"/>
          <w:szCs w:val="26"/>
          <w:lang w:eastAsia="ar-SA"/>
        </w:rPr>
        <w:t>АУКЦИОНА».</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1.4. Проведение настоящего аукциона обеспечивается оператором электронной площадки на сайте в информационно-телекоммуникационной сети Интернет. Оператор электронной площадки осуществляет ак</w:t>
      </w:r>
      <w:r>
        <w:rPr>
          <w:rFonts w:ascii="Times New Roman" w:eastAsia="Times New Roman" w:hAnsi="Times New Roman"/>
          <w:bCs/>
          <w:sz w:val="26"/>
          <w:szCs w:val="26"/>
          <w:lang w:eastAsia="ar-SA"/>
        </w:rPr>
        <w:t>кредитацию участников закупки</w:t>
      </w:r>
      <w:r w:rsidRPr="002F4B82">
        <w:rPr>
          <w:rFonts w:ascii="Times New Roman" w:eastAsia="Times New Roman" w:hAnsi="Times New Roman"/>
          <w:bCs/>
          <w:sz w:val="26"/>
          <w:szCs w:val="26"/>
          <w:lang w:eastAsia="ar-SA"/>
        </w:rPr>
        <w:t>.</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1.5. Законодательство Российской Федерации и иные нормативные правовые акты, регулирующие порядок и условия проведения настоящего аукциона, а также исполнения </w:t>
      </w:r>
      <w:r>
        <w:rPr>
          <w:rFonts w:ascii="Times New Roman" w:eastAsia="Times New Roman" w:hAnsi="Times New Roman"/>
          <w:bCs/>
          <w:sz w:val="26"/>
          <w:szCs w:val="26"/>
          <w:lang w:eastAsia="ar-SA"/>
        </w:rPr>
        <w:t>муниципального</w:t>
      </w:r>
      <w:r w:rsidRPr="002F4B82">
        <w:rPr>
          <w:rFonts w:ascii="Times New Roman" w:eastAsia="Times New Roman" w:hAnsi="Times New Roman"/>
          <w:bCs/>
          <w:sz w:val="26"/>
          <w:szCs w:val="26"/>
          <w:lang w:eastAsia="ar-SA"/>
        </w:rPr>
        <w:t xml:space="preserve"> контракта, который будет заключен по результатам проведения настоящего аукциона, изучаются участником  электронного аукциона самостоятельно.</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1.6. Подавая заявку на участие в электронном аукционе, участник закупки тем самым подтверждает, что он ознакомлен с настоящей документацией, включая прилагаемый к ней проект </w:t>
      </w:r>
      <w:r>
        <w:rPr>
          <w:rFonts w:ascii="Times New Roman" w:eastAsia="Times New Roman" w:hAnsi="Times New Roman"/>
          <w:bCs/>
          <w:sz w:val="26"/>
          <w:szCs w:val="26"/>
          <w:lang w:eastAsia="ar-SA"/>
        </w:rPr>
        <w:t>муниципального</w:t>
      </w:r>
      <w:r w:rsidRPr="002F4B82">
        <w:rPr>
          <w:rFonts w:ascii="Times New Roman" w:eastAsia="Times New Roman" w:hAnsi="Times New Roman"/>
          <w:bCs/>
          <w:sz w:val="26"/>
          <w:szCs w:val="26"/>
          <w:lang w:eastAsia="ar-SA"/>
        </w:rPr>
        <w:t xml:space="preserve"> контракта, и изложенными в них условиями проведения аукциона и исполнения </w:t>
      </w:r>
      <w:r>
        <w:rPr>
          <w:rFonts w:ascii="Times New Roman" w:eastAsia="Times New Roman" w:hAnsi="Times New Roman"/>
          <w:bCs/>
          <w:sz w:val="26"/>
          <w:szCs w:val="26"/>
          <w:lang w:eastAsia="ar-SA"/>
        </w:rPr>
        <w:t>муниципального</w:t>
      </w:r>
      <w:r w:rsidRPr="002F4B82">
        <w:rPr>
          <w:rFonts w:ascii="Times New Roman" w:eastAsia="Times New Roman" w:hAnsi="Times New Roman"/>
          <w:bCs/>
          <w:sz w:val="26"/>
          <w:szCs w:val="26"/>
          <w:lang w:eastAsia="ar-SA"/>
        </w:rPr>
        <w:t xml:space="preserve"> контракта, который будет заключен по результатам </w:t>
      </w:r>
      <w:r w:rsidR="00722E99" w:rsidRPr="002F4B82">
        <w:rPr>
          <w:rFonts w:ascii="Times New Roman" w:eastAsia="Times New Roman" w:hAnsi="Times New Roman"/>
          <w:bCs/>
          <w:sz w:val="26"/>
          <w:szCs w:val="26"/>
          <w:lang w:eastAsia="ar-SA"/>
        </w:rPr>
        <w:t>проведения настоящего аукциона</w:t>
      </w:r>
      <w:r w:rsidRPr="002F4B82">
        <w:rPr>
          <w:rFonts w:ascii="Times New Roman" w:eastAsia="Times New Roman" w:hAnsi="Times New Roman"/>
          <w:bCs/>
          <w:sz w:val="26"/>
          <w:szCs w:val="26"/>
          <w:lang w:eastAsia="ar-SA"/>
        </w:rPr>
        <w:t>.</w:t>
      </w:r>
    </w:p>
    <w:p w:rsidR="00AA6853" w:rsidRDefault="00AA6853" w:rsidP="00DC243A">
      <w:pPr>
        <w:suppressAutoHyphens/>
        <w:autoSpaceDE w:val="0"/>
        <w:autoSpaceDN w:val="0"/>
        <w:adjustRightInd w:val="0"/>
        <w:spacing w:after="0" w:line="320" w:lineRule="exact"/>
        <w:ind w:firstLine="539"/>
        <w:jc w:val="both"/>
        <w:rPr>
          <w:rFonts w:ascii="Times New Roman" w:eastAsia="Times New Roman" w:hAnsi="Times New Roman"/>
          <w:b/>
          <w:bCs/>
          <w:sz w:val="26"/>
          <w:szCs w:val="26"/>
          <w:lang w:eastAsia="ar-SA"/>
        </w:rPr>
      </w:pPr>
    </w:p>
    <w:p w:rsidR="00DC243A" w:rsidRPr="00DF4DFF"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
          <w:bCs/>
          <w:sz w:val="26"/>
          <w:szCs w:val="26"/>
          <w:lang w:eastAsia="ar-SA"/>
        </w:rPr>
      </w:pPr>
      <w:r w:rsidRPr="00DF4DFF">
        <w:rPr>
          <w:rFonts w:ascii="Times New Roman" w:eastAsia="Times New Roman" w:hAnsi="Times New Roman"/>
          <w:b/>
          <w:bCs/>
          <w:sz w:val="26"/>
          <w:szCs w:val="26"/>
          <w:lang w:eastAsia="ar-SA"/>
        </w:rPr>
        <w:t>2. Требования к товару, работам, услугам, являющимся предметом аукциона.</w:t>
      </w:r>
    </w:p>
    <w:p w:rsidR="00DC243A" w:rsidRPr="00D233E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D233E2">
        <w:rPr>
          <w:rFonts w:ascii="Times New Roman" w:eastAsia="Times New Roman" w:hAnsi="Times New Roman"/>
          <w:bCs/>
          <w:sz w:val="26"/>
          <w:szCs w:val="26"/>
          <w:lang w:eastAsia="ar-SA"/>
        </w:rPr>
        <w:t xml:space="preserve">2.1 Описание участниками закупки предмета аукциона, в </w:t>
      </w:r>
      <w:r>
        <w:rPr>
          <w:rFonts w:ascii="Times New Roman" w:eastAsia="Times New Roman" w:hAnsi="Times New Roman"/>
          <w:bCs/>
          <w:sz w:val="26"/>
          <w:szCs w:val="26"/>
          <w:lang w:eastAsia="ar-SA"/>
        </w:rPr>
        <w:t>том числе: качества, технические</w:t>
      </w:r>
      <w:r w:rsidRPr="00D233E2">
        <w:rPr>
          <w:rFonts w:ascii="Times New Roman" w:eastAsia="Times New Roman" w:hAnsi="Times New Roman"/>
          <w:bCs/>
          <w:sz w:val="26"/>
          <w:szCs w:val="26"/>
          <w:lang w:eastAsia="ar-SA"/>
        </w:rPr>
        <w:t xml:space="preserve"> характеристик</w:t>
      </w:r>
      <w:r>
        <w:rPr>
          <w:rFonts w:ascii="Times New Roman" w:eastAsia="Times New Roman" w:hAnsi="Times New Roman"/>
          <w:bCs/>
          <w:sz w:val="26"/>
          <w:szCs w:val="26"/>
          <w:lang w:eastAsia="ar-SA"/>
        </w:rPr>
        <w:t>и</w:t>
      </w:r>
      <w:r w:rsidRPr="00D233E2">
        <w:rPr>
          <w:rFonts w:ascii="Times New Roman" w:eastAsia="Times New Roman" w:hAnsi="Times New Roman"/>
          <w:bCs/>
          <w:sz w:val="26"/>
          <w:szCs w:val="26"/>
          <w:lang w:eastAsia="ar-SA"/>
        </w:rPr>
        <w:t xml:space="preserve"> товара (работ, услуг), требований к</w:t>
      </w:r>
      <w:r>
        <w:rPr>
          <w:rFonts w:ascii="Times New Roman" w:eastAsia="Times New Roman" w:hAnsi="Times New Roman"/>
          <w:bCs/>
          <w:sz w:val="26"/>
          <w:szCs w:val="26"/>
          <w:lang w:eastAsia="ar-SA"/>
        </w:rPr>
        <w:t xml:space="preserve"> их безопасности, функциональные</w:t>
      </w:r>
      <w:r w:rsidRPr="00D233E2">
        <w:rPr>
          <w:rFonts w:ascii="Times New Roman" w:eastAsia="Times New Roman" w:hAnsi="Times New Roman"/>
          <w:bCs/>
          <w:sz w:val="26"/>
          <w:szCs w:val="26"/>
          <w:lang w:eastAsia="ar-SA"/>
        </w:rPr>
        <w:t xml:space="preserve"> характеристик</w:t>
      </w:r>
      <w:r>
        <w:rPr>
          <w:rFonts w:ascii="Times New Roman" w:eastAsia="Times New Roman" w:hAnsi="Times New Roman"/>
          <w:bCs/>
          <w:sz w:val="26"/>
          <w:szCs w:val="26"/>
          <w:lang w:eastAsia="ar-SA"/>
        </w:rPr>
        <w:t>и (потребительские</w:t>
      </w:r>
      <w:r w:rsidRPr="00D233E2">
        <w:rPr>
          <w:rFonts w:ascii="Times New Roman" w:eastAsia="Times New Roman" w:hAnsi="Times New Roman"/>
          <w:bCs/>
          <w:sz w:val="26"/>
          <w:szCs w:val="26"/>
          <w:lang w:eastAsia="ar-SA"/>
        </w:rPr>
        <w:t xml:space="preserve"> свойств</w:t>
      </w:r>
      <w:r>
        <w:rPr>
          <w:rFonts w:ascii="Times New Roman" w:eastAsia="Times New Roman" w:hAnsi="Times New Roman"/>
          <w:bCs/>
          <w:sz w:val="26"/>
          <w:szCs w:val="26"/>
          <w:lang w:eastAsia="ar-SA"/>
        </w:rPr>
        <w:t>а</w:t>
      </w:r>
      <w:r w:rsidRPr="00D233E2">
        <w:rPr>
          <w:rFonts w:ascii="Times New Roman" w:eastAsia="Times New Roman" w:hAnsi="Times New Roman"/>
          <w:bCs/>
          <w:sz w:val="26"/>
          <w:szCs w:val="26"/>
          <w:lang w:eastAsia="ar-SA"/>
        </w:rPr>
        <w:t xml:space="preserve">) товара, размеров, требований к упаковке и отгрузке товара и иных показателей, связанных с определением соответствия товара (работ, услуг) потребностям заказчика, осуществляется в соответствии с требованиями, указанными в разделе  «ИНФОРМАЦИОННАЯ КАРТА </w:t>
      </w:r>
      <w:r w:rsidR="001A54AA">
        <w:rPr>
          <w:rFonts w:ascii="Times New Roman" w:eastAsia="Times New Roman" w:hAnsi="Times New Roman"/>
          <w:bCs/>
          <w:sz w:val="26"/>
          <w:szCs w:val="26"/>
          <w:lang w:eastAsia="ar-SA"/>
        </w:rPr>
        <w:t xml:space="preserve">ЭЛЕКТРОННОГО </w:t>
      </w:r>
      <w:r w:rsidRPr="00D233E2">
        <w:rPr>
          <w:rFonts w:ascii="Times New Roman" w:eastAsia="Times New Roman" w:hAnsi="Times New Roman"/>
          <w:bCs/>
          <w:sz w:val="26"/>
          <w:szCs w:val="26"/>
          <w:lang w:eastAsia="ar-SA"/>
        </w:rPr>
        <w:t>АУКЦИОНА».</w:t>
      </w:r>
    </w:p>
    <w:p w:rsidR="00AF0D63" w:rsidRDefault="00DC243A" w:rsidP="00AF0D63">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D233E2">
        <w:rPr>
          <w:rFonts w:ascii="Times New Roman" w:eastAsia="Times New Roman" w:hAnsi="Times New Roman"/>
          <w:bCs/>
          <w:sz w:val="26"/>
          <w:szCs w:val="26"/>
          <w:lang w:eastAsia="ar-SA"/>
        </w:rPr>
        <w:t xml:space="preserve">2.2. </w:t>
      </w:r>
      <w:r w:rsidR="00AF0D63" w:rsidRPr="002F4B82">
        <w:rPr>
          <w:rFonts w:ascii="Times New Roman" w:eastAsia="Times New Roman" w:hAnsi="Times New Roman"/>
          <w:bCs/>
          <w:sz w:val="26"/>
          <w:szCs w:val="26"/>
          <w:lang w:eastAsia="ar-SA"/>
        </w:rPr>
        <w:t xml:space="preserve">При указании в настоящей документации об аукционе на товарные знаки </w:t>
      </w:r>
      <w:r w:rsidR="00AF0D63">
        <w:rPr>
          <w:rFonts w:ascii="Times New Roman" w:eastAsia="Times New Roman" w:hAnsi="Times New Roman"/>
          <w:bCs/>
          <w:sz w:val="26"/>
          <w:szCs w:val="26"/>
          <w:lang w:eastAsia="ar-SA"/>
        </w:rPr>
        <w:t xml:space="preserve">                 </w:t>
      </w:r>
      <w:r w:rsidR="00AF0D63" w:rsidRPr="002F4B82">
        <w:rPr>
          <w:rFonts w:ascii="Times New Roman" w:eastAsia="Times New Roman" w:hAnsi="Times New Roman"/>
          <w:bCs/>
          <w:sz w:val="26"/>
          <w:szCs w:val="26"/>
          <w:lang w:eastAsia="ar-SA"/>
        </w:rPr>
        <w:t xml:space="preserve">они сопровождаются словами «или эквивалент» </w:t>
      </w:r>
      <w:r w:rsidR="00AF0D63">
        <w:rPr>
          <w:rFonts w:ascii="Times New Roman" w:eastAsia="Times New Roman" w:hAnsi="Times New Roman"/>
          <w:bCs/>
          <w:sz w:val="26"/>
          <w:szCs w:val="26"/>
          <w:lang w:eastAsia="ar-SA"/>
        </w:rPr>
        <w:t>либо при условии</w:t>
      </w:r>
      <w:r w:rsidR="00AF0D63" w:rsidRPr="002F4B82">
        <w:rPr>
          <w:rFonts w:ascii="Times New Roman" w:eastAsia="Times New Roman" w:hAnsi="Times New Roman"/>
          <w:bCs/>
          <w:sz w:val="26"/>
          <w:szCs w:val="26"/>
          <w:lang w:eastAsia="ar-SA"/>
        </w:rPr>
        <w:t xml:space="preserve"> несовместимости товаров, на которых разм</w:t>
      </w:r>
      <w:r w:rsidR="00AF0D63">
        <w:rPr>
          <w:rFonts w:ascii="Times New Roman" w:eastAsia="Times New Roman" w:hAnsi="Times New Roman"/>
          <w:bCs/>
          <w:sz w:val="26"/>
          <w:szCs w:val="26"/>
          <w:lang w:eastAsia="ar-SA"/>
        </w:rPr>
        <w:t xml:space="preserve">ещаются другие товарные знаки, </w:t>
      </w:r>
      <w:r w:rsidR="00AF0D63" w:rsidRPr="002F4B82">
        <w:rPr>
          <w:rFonts w:ascii="Times New Roman" w:eastAsia="Times New Roman" w:hAnsi="Times New Roman"/>
          <w:bCs/>
          <w:sz w:val="26"/>
          <w:szCs w:val="26"/>
          <w:lang w:eastAsia="ar-SA"/>
        </w:rPr>
        <w:t xml:space="preserve">и необходимости обеспечения взаимодействия таких товаров с товарами, используемыми Заказчиком, </w:t>
      </w:r>
      <w:r w:rsidR="00AF0D63">
        <w:rPr>
          <w:rFonts w:ascii="Times New Roman" w:eastAsia="Times New Roman" w:hAnsi="Times New Roman"/>
          <w:bCs/>
          <w:sz w:val="26"/>
          <w:szCs w:val="26"/>
          <w:lang w:eastAsia="ar-SA"/>
        </w:rPr>
        <w:t>либо при условии</w:t>
      </w:r>
      <w:r w:rsidR="00AF0D63" w:rsidRPr="002F4B82">
        <w:rPr>
          <w:rFonts w:ascii="Times New Roman" w:eastAsia="Times New Roman" w:hAnsi="Times New Roman"/>
          <w:bCs/>
          <w:sz w:val="26"/>
          <w:szCs w:val="26"/>
          <w:lang w:eastAsia="ar-SA"/>
        </w:rPr>
        <w:t xml:space="preserve"> закуп</w:t>
      </w:r>
      <w:r w:rsidR="00AF0D63">
        <w:rPr>
          <w:rFonts w:ascii="Times New Roman" w:eastAsia="Times New Roman" w:hAnsi="Times New Roman"/>
          <w:bCs/>
          <w:sz w:val="26"/>
          <w:szCs w:val="26"/>
          <w:lang w:eastAsia="ar-SA"/>
        </w:rPr>
        <w:t>о</w:t>
      </w:r>
      <w:r w:rsidR="00AF0D63" w:rsidRPr="002F4B82">
        <w:rPr>
          <w:rFonts w:ascii="Times New Roman" w:eastAsia="Times New Roman" w:hAnsi="Times New Roman"/>
          <w:bCs/>
          <w:sz w:val="26"/>
          <w:szCs w:val="26"/>
          <w:lang w:eastAsia="ar-SA"/>
        </w:rPr>
        <w:t>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 Эквивалентность товаров определяется в соответствии с требованиями и показателями, предусмотренными пунктом 2.1 настоящего раздела документации об аукционе.</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lastRenderedPageBreak/>
        <w:t>2.</w:t>
      </w:r>
      <w:r w:rsidR="00C23EF9">
        <w:rPr>
          <w:rFonts w:ascii="Times New Roman" w:eastAsia="Times New Roman" w:hAnsi="Times New Roman"/>
          <w:bCs/>
          <w:sz w:val="26"/>
          <w:szCs w:val="26"/>
          <w:lang w:eastAsia="ar-SA"/>
        </w:rPr>
        <w:t>3</w:t>
      </w:r>
      <w:r w:rsidRPr="002F4B82">
        <w:rPr>
          <w:rFonts w:ascii="Times New Roman" w:eastAsia="Times New Roman" w:hAnsi="Times New Roman"/>
          <w:bCs/>
          <w:sz w:val="26"/>
          <w:szCs w:val="26"/>
          <w:lang w:eastAsia="ar-SA"/>
        </w:rPr>
        <w:t xml:space="preserve">. В случае если в соответствии с законодательством Российской Федерации установлены запреты, ограничения, либо иные условия допуска товаров, происходящих из иностранного государства или группы иностранных государств, работ, услуг, выполняемых, оказываемых иностранными лицами, для целей размещения информации об осуществлении закупки на поставки товаров, выполнение работ, оказание услуг для </w:t>
      </w:r>
      <w:r>
        <w:rPr>
          <w:rFonts w:ascii="Times New Roman" w:eastAsia="Times New Roman" w:hAnsi="Times New Roman"/>
          <w:bCs/>
          <w:sz w:val="26"/>
          <w:szCs w:val="26"/>
          <w:lang w:eastAsia="ar-SA"/>
        </w:rPr>
        <w:t>муниципальных</w:t>
      </w:r>
      <w:r w:rsidRPr="002F4B82">
        <w:rPr>
          <w:rFonts w:ascii="Times New Roman" w:eastAsia="Times New Roman" w:hAnsi="Times New Roman"/>
          <w:bCs/>
          <w:sz w:val="26"/>
          <w:szCs w:val="26"/>
          <w:lang w:eastAsia="ar-SA"/>
        </w:rPr>
        <w:t xml:space="preserve"> нужд, такие условия будут учитываться Заказчиком при размещении настоящей информации об осуществлении закупки и заключении </w:t>
      </w:r>
      <w:r>
        <w:rPr>
          <w:rFonts w:ascii="Times New Roman" w:eastAsia="Times New Roman" w:hAnsi="Times New Roman"/>
          <w:bCs/>
          <w:sz w:val="26"/>
          <w:szCs w:val="26"/>
          <w:lang w:eastAsia="ar-SA"/>
        </w:rPr>
        <w:t>муниципального</w:t>
      </w:r>
      <w:r w:rsidRPr="002F4B82">
        <w:rPr>
          <w:rFonts w:ascii="Times New Roman" w:eastAsia="Times New Roman" w:hAnsi="Times New Roman"/>
          <w:bCs/>
          <w:sz w:val="26"/>
          <w:szCs w:val="26"/>
          <w:lang w:eastAsia="ar-SA"/>
        </w:rPr>
        <w:t xml:space="preserve"> контракта.</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p>
    <w:p w:rsidR="00DC243A" w:rsidRPr="002804C5"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
          <w:bCs/>
          <w:sz w:val="26"/>
          <w:szCs w:val="26"/>
          <w:lang w:eastAsia="ar-SA"/>
        </w:rPr>
      </w:pPr>
      <w:r w:rsidRPr="002804C5">
        <w:rPr>
          <w:rFonts w:ascii="Times New Roman" w:eastAsia="Times New Roman" w:hAnsi="Times New Roman"/>
          <w:b/>
          <w:bCs/>
          <w:sz w:val="26"/>
          <w:szCs w:val="26"/>
          <w:lang w:eastAsia="ar-SA"/>
        </w:rPr>
        <w:t>3. Место, условия и сроки (периоды) поставки товара, выполнения работ, оказания услуг.</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Место, условия и сроки (периоды) поставки товара, выполнения работ, оказания услуг указаны в разделе  «ИНФОРМАЦИОННАЯ КАРТА </w:t>
      </w:r>
      <w:r w:rsidR="001A54AA">
        <w:rPr>
          <w:rFonts w:ascii="Times New Roman" w:eastAsia="Times New Roman" w:hAnsi="Times New Roman"/>
          <w:bCs/>
          <w:sz w:val="26"/>
          <w:szCs w:val="26"/>
          <w:lang w:eastAsia="ar-SA"/>
        </w:rPr>
        <w:t xml:space="preserve">ЭЛЕКТРОННОГО </w:t>
      </w:r>
      <w:r w:rsidRPr="002F4B82">
        <w:rPr>
          <w:rFonts w:ascii="Times New Roman" w:eastAsia="Times New Roman" w:hAnsi="Times New Roman"/>
          <w:bCs/>
          <w:sz w:val="26"/>
          <w:szCs w:val="26"/>
          <w:lang w:eastAsia="ar-SA"/>
        </w:rPr>
        <w:t xml:space="preserve">АУКЦИОНА». Условия поставки товара, выполнения работ, оказания услуг определяются также проектом </w:t>
      </w:r>
      <w:r>
        <w:rPr>
          <w:rFonts w:ascii="Times New Roman" w:eastAsia="Times New Roman" w:hAnsi="Times New Roman"/>
          <w:bCs/>
          <w:sz w:val="26"/>
          <w:szCs w:val="26"/>
          <w:lang w:eastAsia="ar-SA"/>
        </w:rPr>
        <w:t>муниципального</w:t>
      </w:r>
      <w:r w:rsidRPr="002F4B82">
        <w:rPr>
          <w:rFonts w:ascii="Times New Roman" w:eastAsia="Times New Roman" w:hAnsi="Times New Roman"/>
          <w:bCs/>
          <w:sz w:val="26"/>
          <w:szCs w:val="26"/>
          <w:lang w:eastAsia="ar-SA"/>
        </w:rPr>
        <w:t xml:space="preserve"> контракта, прилагаемым к настоящей документации.</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804C5">
        <w:rPr>
          <w:rFonts w:ascii="Times New Roman" w:eastAsia="Times New Roman" w:hAnsi="Times New Roman"/>
          <w:b/>
          <w:bCs/>
          <w:sz w:val="26"/>
          <w:szCs w:val="26"/>
          <w:lang w:eastAsia="ar-SA"/>
        </w:rPr>
        <w:t>4. Требования к гарантийному сроку и (или) объему предоставления гарантий качества товара, работы, услуги, к обслуживанию товара,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w:t>
      </w:r>
      <w:r w:rsidRPr="002F4B82">
        <w:rPr>
          <w:rFonts w:ascii="Times New Roman" w:eastAsia="Times New Roman" w:hAnsi="Times New Roman"/>
          <w:bCs/>
          <w:sz w:val="26"/>
          <w:szCs w:val="26"/>
          <w:lang w:eastAsia="ar-SA"/>
        </w:rPr>
        <w:t>.</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4.1. Требования к сроку и (или) объему предоставления гарантий качества товара, работ, услуг, к обслуживанию товара, к расходам на эксплуатацию товара, </w:t>
      </w:r>
      <w:r w:rsidRPr="002F4B82">
        <w:rPr>
          <w:rFonts w:ascii="Times New Roman" w:eastAsia="Times New Roman" w:hAnsi="Times New Roman"/>
          <w:bCs/>
          <w:sz w:val="26"/>
          <w:szCs w:val="26"/>
          <w:lang w:eastAsia="ar-SA"/>
        </w:rPr>
        <w:br/>
        <w:t xml:space="preserve">об обязательности осуществления монтажа и наладки товара, к обучению лиц, осуществляющих использование и обслуживание товара, в случае если такие требования установлены Заказчиком, указаны в разделе  «ИНФОРМАЦИОННАЯ КАРТА </w:t>
      </w:r>
      <w:r w:rsidR="001A54AA">
        <w:rPr>
          <w:rFonts w:ascii="Times New Roman" w:eastAsia="Times New Roman" w:hAnsi="Times New Roman"/>
          <w:bCs/>
          <w:sz w:val="26"/>
          <w:szCs w:val="26"/>
          <w:lang w:eastAsia="ar-SA"/>
        </w:rPr>
        <w:t xml:space="preserve">ЭЛЕКТРОННОГО </w:t>
      </w:r>
      <w:r w:rsidRPr="002F4B82">
        <w:rPr>
          <w:rFonts w:ascii="Times New Roman" w:eastAsia="Times New Roman" w:hAnsi="Times New Roman"/>
          <w:bCs/>
          <w:sz w:val="26"/>
          <w:szCs w:val="26"/>
          <w:lang w:eastAsia="ar-SA"/>
        </w:rPr>
        <w:t>АУКЦИОНА».</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4.2. В случае размещения извещения об осуществлении закупки машин и оборудования установленные Заказчиком требования к гарантийному сроку и (или) объему предоставления гарантий качества товара, к гарантийному обслуживанию товара, к расходам на обслуживание товара в гарантийный срок указаны в разделе  «ИНФОРМАЦИОННАЯ КАРТА АУКЦИОНА».</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4.3. В случае размещения извещения об осуществлении закупки новых машин и оборудования в разделе  «ИНФОРМАЦИОННАЯ КАРТА </w:t>
      </w:r>
      <w:r w:rsidR="001A54AA">
        <w:rPr>
          <w:rFonts w:ascii="Times New Roman" w:eastAsia="Times New Roman" w:hAnsi="Times New Roman"/>
          <w:bCs/>
          <w:sz w:val="26"/>
          <w:szCs w:val="26"/>
          <w:lang w:eastAsia="ar-SA"/>
        </w:rPr>
        <w:t>ЭЛЕКТРОННОГО</w:t>
      </w:r>
      <w:r w:rsidR="001A54AA" w:rsidRPr="002F4B82">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АУКЦИОНА» указаны установленные Заказчиком требования о предоставлении гарантии производителя данного товара и к сроку действия такой гарантии, о предоставлении гарантии поставщика на данный товар и к сроку действия такой гарантии (предоставление таких гарантий осуществляется вместе с товаром).</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804C5">
        <w:rPr>
          <w:rFonts w:ascii="Times New Roman" w:eastAsia="Times New Roman" w:hAnsi="Times New Roman"/>
          <w:b/>
          <w:bCs/>
          <w:sz w:val="26"/>
          <w:szCs w:val="26"/>
          <w:lang w:eastAsia="ar-SA"/>
        </w:rPr>
        <w:t>5. Источник финансирования зак</w:t>
      </w:r>
      <w:r w:rsidR="005A6C29">
        <w:rPr>
          <w:rFonts w:ascii="Times New Roman" w:eastAsia="Times New Roman" w:hAnsi="Times New Roman"/>
          <w:b/>
          <w:bCs/>
          <w:sz w:val="26"/>
          <w:szCs w:val="26"/>
          <w:lang w:eastAsia="ar-SA"/>
        </w:rPr>
        <w:t>упки</w:t>
      </w:r>
      <w:r w:rsidRPr="002F4B82">
        <w:rPr>
          <w:rFonts w:ascii="Times New Roman" w:eastAsia="Times New Roman" w:hAnsi="Times New Roman"/>
          <w:bCs/>
          <w:sz w:val="26"/>
          <w:szCs w:val="26"/>
          <w:lang w:eastAsia="ar-SA"/>
        </w:rPr>
        <w:t>.</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Финансирование настоящей закупки осуществляется </w:t>
      </w:r>
      <w:r>
        <w:rPr>
          <w:rFonts w:ascii="Times New Roman" w:eastAsia="Times New Roman" w:hAnsi="Times New Roman"/>
          <w:bCs/>
          <w:sz w:val="26"/>
          <w:szCs w:val="26"/>
          <w:lang w:eastAsia="ar-SA"/>
        </w:rPr>
        <w:t>согласно информации, указанной</w:t>
      </w:r>
      <w:r w:rsidRPr="002F4B82">
        <w:rPr>
          <w:rFonts w:ascii="Times New Roman" w:eastAsia="Times New Roman" w:hAnsi="Times New Roman"/>
          <w:bCs/>
          <w:sz w:val="26"/>
          <w:szCs w:val="26"/>
          <w:lang w:eastAsia="ar-SA"/>
        </w:rPr>
        <w:t xml:space="preserve"> в разделе  «ИНФОРМАЦИОННАЯ КАРТА </w:t>
      </w:r>
      <w:r w:rsidR="001A54AA">
        <w:rPr>
          <w:rFonts w:ascii="Times New Roman" w:eastAsia="Times New Roman" w:hAnsi="Times New Roman"/>
          <w:bCs/>
          <w:sz w:val="26"/>
          <w:szCs w:val="26"/>
          <w:lang w:eastAsia="ar-SA"/>
        </w:rPr>
        <w:t>ЭЛЕКТРОННОГО</w:t>
      </w:r>
      <w:r w:rsidR="001A54AA" w:rsidRPr="002F4B82">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АУКЦИОНА».</w:t>
      </w:r>
    </w:p>
    <w:p w:rsidR="00C64AF5" w:rsidRPr="002F4B82" w:rsidRDefault="00C64AF5"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p>
    <w:p w:rsidR="00DC243A" w:rsidRPr="004311AE"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
          <w:bCs/>
          <w:sz w:val="26"/>
          <w:szCs w:val="26"/>
          <w:lang w:eastAsia="ar-SA"/>
        </w:rPr>
      </w:pPr>
      <w:r w:rsidRPr="004311AE">
        <w:rPr>
          <w:rFonts w:ascii="Times New Roman" w:eastAsia="Times New Roman" w:hAnsi="Times New Roman"/>
          <w:b/>
          <w:bCs/>
          <w:sz w:val="26"/>
          <w:szCs w:val="26"/>
          <w:lang w:eastAsia="ar-SA"/>
        </w:rPr>
        <w:t>6. Начальная (максимальная) цена контракта.</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6.1. Начальная (максимальная) цена контракта и обоснование начальной (максимальной) цены контракта указаны в разделе  «ИНФОРМАЦИОННАЯ КАРТА </w:t>
      </w:r>
      <w:r w:rsidR="001A54AA">
        <w:rPr>
          <w:rFonts w:ascii="Times New Roman" w:eastAsia="Times New Roman" w:hAnsi="Times New Roman"/>
          <w:bCs/>
          <w:sz w:val="26"/>
          <w:szCs w:val="26"/>
          <w:lang w:eastAsia="ar-SA"/>
        </w:rPr>
        <w:t>ЭЛЕКТРОННОГО</w:t>
      </w:r>
      <w:r w:rsidR="001A54AA" w:rsidRPr="002F4B82">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АУКЦИОНА».</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lastRenderedPageBreak/>
        <w:t xml:space="preserve">6.2. В случае если при проведении аукциона на выполнение технического обслуживания и (или) на ремонт техники, оборудования Заказчик не имеет возможности определить необходимое количество запасных частей к технике, </w:t>
      </w:r>
      <w:r w:rsidRPr="002F4B82">
        <w:rPr>
          <w:rFonts w:ascii="Times New Roman" w:eastAsia="Times New Roman" w:hAnsi="Times New Roman"/>
          <w:bCs/>
          <w:sz w:val="26"/>
          <w:szCs w:val="26"/>
          <w:lang w:eastAsia="ar-SA"/>
        </w:rPr>
        <w:br/>
        <w:t xml:space="preserve">к оборудованию и необходимый объем услуг и (или) работ, в разделе  «ИНФОРМАЦИОННАЯ КАРТА </w:t>
      </w:r>
      <w:r w:rsidR="001A54AA">
        <w:rPr>
          <w:rFonts w:ascii="Times New Roman" w:eastAsia="Times New Roman" w:hAnsi="Times New Roman"/>
          <w:bCs/>
          <w:sz w:val="26"/>
          <w:szCs w:val="26"/>
          <w:lang w:eastAsia="ar-SA"/>
        </w:rPr>
        <w:t>ЭЛЕКТРОННОГО</w:t>
      </w:r>
      <w:r w:rsidR="001A54AA" w:rsidRPr="002F4B82">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 xml:space="preserve">АУКЦИОНА» указывается общая начальная (максимальная) цена запасных частей к технике, </w:t>
      </w:r>
      <w:r w:rsidRPr="002F4B82">
        <w:rPr>
          <w:rFonts w:ascii="Times New Roman" w:eastAsia="Times New Roman" w:hAnsi="Times New Roman"/>
          <w:bCs/>
          <w:sz w:val="26"/>
          <w:szCs w:val="26"/>
          <w:lang w:eastAsia="ar-SA"/>
        </w:rPr>
        <w:br/>
        <w:t xml:space="preserve">к оборудованию (с указанием начальной (максимальной) цены каждой запасной части) и начальная (максимальная) цена единицы услуги и (или) работы </w:t>
      </w:r>
      <w:r w:rsidRPr="002F4B82">
        <w:rPr>
          <w:rFonts w:ascii="Times New Roman" w:eastAsia="Times New Roman" w:hAnsi="Times New Roman"/>
          <w:bCs/>
          <w:sz w:val="26"/>
          <w:szCs w:val="26"/>
          <w:lang w:eastAsia="ar-SA"/>
        </w:rPr>
        <w:br/>
        <w:t>по техническому обслуживанию и (или) ремонту техники, оборудования, в том числе по замене указанных запасных частей.</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6.3. В случае если при проведении аукциона на оказание услуг связи, юридических услуг Заказчик не имеет возможности определить необходимый объем таких услуг, в разделе  «ИНФОРМАЦИОННАЯ КАРТА </w:t>
      </w:r>
      <w:r w:rsidR="001A54AA">
        <w:rPr>
          <w:rFonts w:ascii="Times New Roman" w:eastAsia="Times New Roman" w:hAnsi="Times New Roman"/>
          <w:bCs/>
          <w:sz w:val="26"/>
          <w:szCs w:val="26"/>
          <w:lang w:eastAsia="ar-SA"/>
        </w:rPr>
        <w:t>ЭЛЕКТРОННОГО</w:t>
      </w:r>
      <w:r w:rsidR="001A54AA" w:rsidRPr="002F4B82">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АУКЦИОНА» указывается начальная (максимальная) цена единицы услуги.</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0D1C67">
        <w:rPr>
          <w:rFonts w:ascii="Times New Roman" w:eastAsia="Times New Roman" w:hAnsi="Times New Roman"/>
          <w:b/>
          <w:bCs/>
          <w:sz w:val="26"/>
          <w:szCs w:val="26"/>
          <w:lang w:eastAsia="ar-SA"/>
        </w:rPr>
        <w:t xml:space="preserve">7. Сведения о валюте, используемой для формирования цены контракта </w:t>
      </w:r>
      <w:r w:rsidRPr="000D1C67">
        <w:rPr>
          <w:rFonts w:ascii="Times New Roman" w:eastAsia="Times New Roman" w:hAnsi="Times New Roman"/>
          <w:b/>
          <w:bCs/>
          <w:sz w:val="26"/>
          <w:szCs w:val="26"/>
          <w:lang w:eastAsia="ar-SA"/>
        </w:rPr>
        <w:br/>
        <w:t>и расчетов с поставщиками (исполнителями, подрядчиками). Порядок применения официального курса иностранной валюты к рублю Российской Федерации. Форма, сроки и порядок оплаты товара, работ, услуг</w:t>
      </w:r>
      <w:r w:rsidRPr="002F4B82">
        <w:rPr>
          <w:rFonts w:ascii="Times New Roman" w:eastAsia="Times New Roman" w:hAnsi="Times New Roman"/>
          <w:bCs/>
          <w:sz w:val="26"/>
          <w:szCs w:val="26"/>
          <w:lang w:eastAsia="ar-SA"/>
        </w:rPr>
        <w:t>.</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7.1. Для формирования цены контракта и расчетов с поставщиками (исполнителями, подрядчиками) используется рубль Российской Федерации, если иное не указано в разделе  «ИНФОРМАЦИОННАЯ КАРТА</w:t>
      </w:r>
      <w:r w:rsidR="001A54AA">
        <w:rPr>
          <w:rFonts w:ascii="Times New Roman" w:eastAsia="Times New Roman" w:hAnsi="Times New Roman"/>
          <w:bCs/>
          <w:sz w:val="26"/>
          <w:szCs w:val="26"/>
          <w:lang w:eastAsia="ar-SA"/>
        </w:rPr>
        <w:t xml:space="preserve"> ЭЛЕКТРОННОГО</w:t>
      </w:r>
      <w:r w:rsidRPr="002F4B82">
        <w:rPr>
          <w:rFonts w:ascii="Times New Roman" w:eastAsia="Times New Roman" w:hAnsi="Times New Roman"/>
          <w:bCs/>
          <w:sz w:val="26"/>
          <w:szCs w:val="26"/>
          <w:lang w:eastAsia="ar-SA"/>
        </w:rPr>
        <w:t xml:space="preserve"> АУКЦИОНА».</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7.2. Порядок применения официального курса иностранной валюты к рублю Российской Федерации, установленного Центральным банком Российской Федерации </w:t>
      </w:r>
      <w:r w:rsidR="000F61E6">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и</w:t>
      </w:r>
      <w:r w:rsidR="000F61E6">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 xml:space="preserve"> используемого</w:t>
      </w:r>
      <w:r w:rsidR="000F61E6">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 xml:space="preserve">при оплате заключенного </w:t>
      </w:r>
      <w:r w:rsidR="000F61E6">
        <w:rPr>
          <w:rFonts w:ascii="Times New Roman" w:eastAsia="Times New Roman" w:hAnsi="Times New Roman"/>
          <w:bCs/>
          <w:sz w:val="26"/>
          <w:szCs w:val="26"/>
          <w:lang w:eastAsia="ar-SA"/>
        </w:rPr>
        <w:t xml:space="preserve"> </w:t>
      </w:r>
      <w:r>
        <w:rPr>
          <w:rFonts w:ascii="Times New Roman" w:eastAsia="Times New Roman" w:hAnsi="Times New Roman"/>
          <w:bCs/>
          <w:sz w:val="26"/>
          <w:szCs w:val="26"/>
          <w:lang w:eastAsia="ar-SA"/>
        </w:rPr>
        <w:t>муниципального</w:t>
      </w:r>
      <w:r w:rsidRPr="002F4B82">
        <w:rPr>
          <w:rFonts w:ascii="Times New Roman" w:eastAsia="Times New Roman" w:hAnsi="Times New Roman"/>
          <w:bCs/>
          <w:sz w:val="26"/>
          <w:szCs w:val="26"/>
          <w:lang w:eastAsia="ar-SA"/>
        </w:rPr>
        <w:t xml:space="preserve"> контракта</w:t>
      </w:r>
      <w:r w:rsidR="00773440">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 xml:space="preserve"> </w:t>
      </w:r>
      <w:r w:rsidR="00773440">
        <w:rPr>
          <w:rFonts w:ascii="Times New Roman" w:eastAsia="Times New Roman" w:hAnsi="Times New Roman"/>
          <w:bCs/>
          <w:sz w:val="26"/>
          <w:szCs w:val="26"/>
          <w:lang w:eastAsia="ar-SA"/>
        </w:rPr>
        <w:t>не применяется</w:t>
      </w:r>
      <w:r w:rsidRPr="002F4B82">
        <w:rPr>
          <w:rFonts w:ascii="Times New Roman" w:eastAsia="Times New Roman" w:hAnsi="Times New Roman"/>
          <w:bCs/>
          <w:sz w:val="26"/>
          <w:szCs w:val="26"/>
          <w:lang w:eastAsia="ar-SA"/>
        </w:rPr>
        <w:t>.</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7.3. Сведения о форме, сроках и порядке оплаты товара, работ, услуг содержатся в разделе  «ИНФОРМАЦИОННАЯ КАРТА</w:t>
      </w:r>
      <w:r w:rsidR="001A54AA">
        <w:rPr>
          <w:rFonts w:ascii="Times New Roman" w:eastAsia="Times New Roman" w:hAnsi="Times New Roman"/>
          <w:bCs/>
          <w:sz w:val="26"/>
          <w:szCs w:val="26"/>
          <w:lang w:eastAsia="ar-SA"/>
        </w:rPr>
        <w:t xml:space="preserve"> ЭЛЕКТРОННОГО</w:t>
      </w:r>
      <w:r w:rsidRPr="002F4B82">
        <w:rPr>
          <w:rFonts w:ascii="Times New Roman" w:eastAsia="Times New Roman" w:hAnsi="Times New Roman"/>
          <w:bCs/>
          <w:sz w:val="26"/>
          <w:szCs w:val="26"/>
          <w:lang w:eastAsia="ar-SA"/>
        </w:rPr>
        <w:t xml:space="preserve"> АУКЦИОНА».</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p>
    <w:p w:rsidR="00DC243A" w:rsidRPr="000D1C67"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
          <w:bCs/>
          <w:sz w:val="26"/>
          <w:szCs w:val="26"/>
          <w:lang w:eastAsia="ar-SA"/>
        </w:rPr>
      </w:pPr>
      <w:r w:rsidRPr="000D1C67">
        <w:rPr>
          <w:rFonts w:ascii="Times New Roman" w:eastAsia="Times New Roman" w:hAnsi="Times New Roman"/>
          <w:b/>
          <w:bCs/>
          <w:sz w:val="26"/>
          <w:szCs w:val="26"/>
          <w:lang w:eastAsia="ar-SA"/>
        </w:rPr>
        <w:t>8. Лоты.</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В случае если в настоящем аукционе выделены лоты, объект закупки, начальная (максимальная) цена контракта и ее обоснование, сроки и иные условия поставки товара, выполнения работы или оказания услуги указываются в разделе  «ИНФОРМАЦИОННАЯ КАРТА </w:t>
      </w:r>
      <w:r w:rsidR="001A54AA">
        <w:rPr>
          <w:rFonts w:ascii="Times New Roman" w:eastAsia="Times New Roman" w:hAnsi="Times New Roman"/>
          <w:bCs/>
          <w:sz w:val="26"/>
          <w:szCs w:val="26"/>
          <w:lang w:eastAsia="ar-SA"/>
        </w:rPr>
        <w:t>ЭЛЕКТРОННОГО</w:t>
      </w:r>
      <w:r w:rsidR="001A54AA" w:rsidRPr="002F4B82">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АУКЦИОНА» отдельно в отношении каждого лота. Участник закупки подает заявку на участие в конкурсе или аукционе в отношении определенного лота. В отношении каждого лота заключается отдельный контракт.</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p>
    <w:p w:rsidR="00DC243A"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
          <w:bCs/>
          <w:sz w:val="26"/>
          <w:szCs w:val="26"/>
          <w:lang w:eastAsia="ar-SA"/>
        </w:rPr>
      </w:pPr>
      <w:r w:rsidRPr="008D57A4">
        <w:rPr>
          <w:rFonts w:ascii="Times New Roman" w:eastAsia="Times New Roman" w:hAnsi="Times New Roman"/>
          <w:b/>
          <w:bCs/>
          <w:sz w:val="26"/>
          <w:szCs w:val="26"/>
          <w:lang w:eastAsia="ar-SA"/>
        </w:rPr>
        <w:t>9. </w:t>
      </w:r>
      <w:r w:rsidRPr="00E2688F">
        <w:rPr>
          <w:rFonts w:ascii="Times New Roman" w:eastAsia="Times New Roman" w:hAnsi="Times New Roman"/>
          <w:b/>
          <w:bCs/>
          <w:sz w:val="26"/>
          <w:szCs w:val="26"/>
          <w:lang w:eastAsia="ar-SA"/>
        </w:rPr>
        <w:t>Антидемпинговые меры</w:t>
      </w:r>
      <w:r>
        <w:rPr>
          <w:rFonts w:ascii="Times New Roman" w:eastAsia="Times New Roman" w:hAnsi="Times New Roman"/>
          <w:b/>
          <w:bCs/>
          <w:sz w:val="26"/>
          <w:szCs w:val="26"/>
          <w:lang w:eastAsia="ar-SA"/>
        </w:rPr>
        <w:t xml:space="preserve">. </w:t>
      </w:r>
      <w:r w:rsidRPr="008D57A4">
        <w:rPr>
          <w:rFonts w:ascii="Times New Roman" w:eastAsia="Times New Roman" w:hAnsi="Times New Roman"/>
          <w:b/>
          <w:bCs/>
          <w:sz w:val="26"/>
          <w:szCs w:val="26"/>
          <w:lang w:eastAsia="ar-SA"/>
        </w:rPr>
        <w:t>Требования к участникам закупки.</w:t>
      </w:r>
    </w:p>
    <w:p w:rsidR="00DC243A"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 xml:space="preserve">9.1.  </w:t>
      </w:r>
      <w:r w:rsidRPr="00E2688F">
        <w:rPr>
          <w:rFonts w:ascii="Times New Roman" w:eastAsia="Times New Roman" w:hAnsi="Times New Roman"/>
          <w:bCs/>
          <w:sz w:val="26"/>
          <w:szCs w:val="26"/>
          <w:lang w:eastAsia="ar-SA"/>
        </w:rPr>
        <w:t>Если при проведении электронного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в полтора раза превышающем размер обеспечения исполнения контракта, указанный в аукционной документации, но не менее чем в размере аванса (если контрактом предусмотрена выплата аванса).</w:t>
      </w:r>
    </w:p>
    <w:p w:rsidR="00BC2C76" w:rsidRDefault="00BC2C76" w:rsidP="00BC2C76">
      <w:pPr>
        <w:suppressAutoHyphens/>
        <w:autoSpaceDE w:val="0"/>
        <w:autoSpaceDN w:val="0"/>
        <w:adjustRightInd w:val="0"/>
        <w:spacing w:after="0" w:line="320" w:lineRule="exact"/>
        <w:ind w:firstLine="539"/>
        <w:jc w:val="both"/>
        <w:rPr>
          <w:rFonts w:ascii="Times New Roman" w:hAnsi="Times New Roman"/>
          <w:sz w:val="26"/>
          <w:szCs w:val="26"/>
          <w:lang w:eastAsia="ru-RU"/>
        </w:rPr>
      </w:pPr>
      <w:r>
        <w:rPr>
          <w:rFonts w:ascii="Times New Roman" w:hAnsi="Times New Roman"/>
          <w:sz w:val="26"/>
          <w:szCs w:val="26"/>
          <w:lang w:eastAsia="ru-RU"/>
        </w:rPr>
        <w:lastRenderedPageBreak/>
        <w:t xml:space="preserve">Если при проведении электронного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w:t>
      </w:r>
      <w:r w:rsidRPr="00E2688F">
        <w:rPr>
          <w:rFonts w:ascii="Times New Roman" w:eastAsia="Times New Roman" w:hAnsi="Times New Roman"/>
          <w:bCs/>
          <w:sz w:val="26"/>
          <w:szCs w:val="26"/>
          <w:lang w:eastAsia="ar-SA"/>
        </w:rPr>
        <w:t>в полтора раза превышающем размер обеспечения исполнения контракта, указанный в аукционной документации, но не менее чем в размере аванса (если контрактом пре</w:t>
      </w:r>
      <w:r>
        <w:rPr>
          <w:rFonts w:ascii="Times New Roman" w:eastAsia="Times New Roman" w:hAnsi="Times New Roman"/>
          <w:bCs/>
          <w:sz w:val="26"/>
          <w:szCs w:val="26"/>
          <w:lang w:eastAsia="ar-SA"/>
        </w:rPr>
        <w:t xml:space="preserve">дусмотрена выплата аванса), </w:t>
      </w:r>
      <w:r>
        <w:rPr>
          <w:rFonts w:ascii="Times New Roman" w:hAnsi="Times New Roman"/>
          <w:sz w:val="26"/>
          <w:szCs w:val="26"/>
          <w:lang w:eastAsia="ru-RU"/>
        </w:rPr>
        <w:t xml:space="preserve">или информации, подтверждающей добросовестность такого участника на дату подачи заявки в соответствии с </w:t>
      </w:r>
      <w:hyperlink r:id="rId8" w:history="1">
        <w:r w:rsidRPr="00BC2C76">
          <w:rPr>
            <w:rFonts w:ascii="Times New Roman" w:hAnsi="Times New Roman"/>
            <w:sz w:val="26"/>
            <w:szCs w:val="26"/>
            <w:lang w:eastAsia="ru-RU"/>
          </w:rPr>
          <w:t>частью 3</w:t>
        </w:r>
      </w:hyperlink>
      <w:r>
        <w:rPr>
          <w:rFonts w:ascii="Times New Roman" w:hAnsi="Times New Roman"/>
          <w:sz w:val="26"/>
          <w:szCs w:val="26"/>
          <w:lang w:eastAsia="ru-RU"/>
        </w:rPr>
        <w:t xml:space="preserve"> статьи 37 </w:t>
      </w:r>
      <w:r>
        <w:rPr>
          <w:rFonts w:ascii="Times New Roman" w:eastAsia="Times New Roman" w:hAnsi="Times New Roman"/>
          <w:bCs/>
          <w:sz w:val="26"/>
          <w:szCs w:val="26"/>
          <w:lang w:eastAsia="ar-SA"/>
        </w:rPr>
        <w:t>Федерального закона</w:t>
      </w:r>
      <w:r w:rsidRPr="002F4B82">
        <w:rPr>
          <w:rFonts w:ascii="Times New Roman" w:eastAsia="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sz w:val="26"/>
          <w:szCs w:val="26"/>
          <w:lang w:eastAsia="ru-RU"/>
        </w:rPr>
        <w:t>.</w:t>
      </w:r>
    </w:p>
    <w:p w:rsidR="00DC243A" w:rsidRPr="00E2688F"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 xml:space="preserve">9.2. </w:t>
      </w:r>
      <w:r w:rsidRPr="00E2688F">
        <w:rPr>
          <w:rFonts w:ascii="Times New Roman" w:eastAsia="Times New Roman" w:hAnsi="Times New Roman"/>
          <w:bCs/>
          <w:sz w:val="26"/>
          <w:szCs w:val="26"/>
          <w:lang w:eastAsia="ar-SA"/>
        </w:rPr>
        <w:t>Обеспечение, указанное в пункте 9</w:t>
      </w:r>
      <w:r>
        <w:rPr>
          <w:rFonts w:ascii="Times New Roman" w:eastAsia="Times New Roman" w:hAnsi="Times New Roman"/>
          <w:bCs/>
          <w:sz w:val="26"/>
          <w:szCs w:val="26"/>
          <w:lang w:eastAsia="ar-SA"/>
        </w:rPr>
        <w:t xml:space="preserve">.1 </w:t>
      </w:r>
      <w:r w:rsidRPr="00E2688F">
        <w:rPr>
          <w:rFonts w:ascii="Times New Roman" w:eastAsia="Times New Roman" w:hAnsi="Times New Roman"/>
          <w:bCs/>
          <w:sz w:val="26"/>
          <w:szCs w:val="26"/>
          <w:lang w:eastAsia="ar-SA"/>
        </w:rPr>
        <w:t>настоящей документации, предоставляется участником закупки, с к</w:t>
      </w:r>
      <w:r>
        <w:rPr>
          <w:rFonts w:ascii="Times New Roman" w:eastAsia="Times New Roman" w:hAnsi="Times New Roman"/>
          <w:bCs/>
          <w:sz w:val="26"/>
          <w:szCs w:val="26"/>
          <w:lang w:eastAsia="ar-SA"/>
        </w:rPr>
        <w:t>оторым заключается контракт, до</w:t>
      </w:r>
      <w:r w:rsidRPr="00E2688F">
        <w:rPr>
          <w:rFonts w:ascii="Times New Roman" w:eastAsia="Times New Roman" w:hAnsi="Times New Roman"/>
          <w:bCs/>
          <w:sz w:val="26"/>
          <w:szCs w:val="26"/>
          <w:lang w:eastAsia="ar-SA"/>
        </w:rPr>
        <w:t xml:space="preserve"> </w:t>
      </w:r>
      <w:r w:rsidR="002606E1">
        <w:rPr>
          <w:rFonts w:ascii="Times New Roman" w:eastAsia="Times New Roman" w:hAnsi="Times New Roman"/>
          <w:bCs/>
          <w:sz w:val="26"/>
          <w:szCs w:val="26"/>
          <w:lang w:eastAsia="ar-SA"/>
        </w:rPr>
        <w:t xml:space="preserve">заключения </w:t>
      </w:r>
      <w:r w:rsidRPr="00E2688F">
        <w:rPr>
          <w:rFonts w:ascii="Times New Roman" w:eastAsia="Times New Roman" w:hAnsi="Times New Roman"/>
          <w:bCs/>
          <w:sz w:val="26"/>
          <w:szCs w:val="26"/>
          <w:lang w:eastAsia="ar-SA"/>
        </w:rPr>
        <w:t xml:space="preserve">контракта. </w:t>
      </w:r>
    </w:p>
    <w:p w:rsidR="00DC243A" w:rsidRPr="00E2688F"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E2688F">
        <w:rPr>
          <w:rFonts w:ascii="Times New Roman" w:eastAsia="Times New Roman" w:hAnsi="Times New Roman"/>
          <w:bCs/>
          <w:sz w:val="26"/>
          <w:szCs w:val="26"/>
          <w:lang w:eastAsia="ar-SA"/>
        </w:rPr>
        <w:t>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DC243A" w:rsidRPr="00192938" w:rsidRDefault="00B01B2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 xml:space="preserve">9.3. </w:t>
      </w:r>
      <w:r w:rsidR="00DC243A" w:rsidRPr="00192938">
        <w:rPr>
          <w:rFonts w:ascii="Times New Roman" w:eastAsia="Times New Roman" w:hAnsi="Times New Roman"/>
          <w:bCs/>
          <w:sz w:val="26"/>
          <w:szCs w:val="26"/>
          <w:lang w:eastAsia="ar-SA"/>
        </w:rPr>
        <w:t>При осуществлении закупки заказчик устанавливает следующие единые требования к участникам закупки:</w:t>
      </w:r>
    </w:p>
    <w:p w:rsidR="00DC243A" w:rsidRPr="00192938"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192938">
        <w:rPr>
          <w:rFonts w:ascii="Times New Roman" w:eastAsia="Times New Roman" w:hAnsi="Times New Roman"/>
          <w:bCs/>
          <w:sz w:val="26"/>
          <w:szCs w:val="26"/>
          <w:lang w:eastAsia="ar-SA"/>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DC243A" w:rsidRPr="00192938"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2</w:t>
      </w:r>
      <w:r w:rsidRPr="00192938">
        <w:rPr>
          <w:rFonts w:ascii="Times New Roman" w:eastAsia="Times New Roman" w:hAnsi="Times New Roman"/>
          <w:bCs/>
          <w:sz w:val="26"/>
          <w:szCs w:val="26"/>
          <w:lang w:eastAsia="ar-SA"/>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C243A" w:rsidRPr="00192938"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3</w:t>
      </w:r>
      <w:r w:rsidRPr="00192938">
        <w:rPr>
          <w:rFonts w:ascii="Times New Roman" w:eastAsia="Times New Roman" w:hAnsi="Times New Roman"/>
          <w:bCs/>
          <w:sz w:val="26"/>
          <w:szCs w:val="26"/>
          <w:lang w:eastAsia="ar-SA"/>
        </w:rPr>
        <w:t xml:space="preserve">) неприостановление деятельности участника закупки в порядке, установленном </w:t>
      </w:r>
      <w:hyperlink r:id="rId9" w:history="1">
        <w:r w:rsidRPr="00192938">
          <w:rPr>
            <w:rFonts w:ascii="Times New Roman" w:eastAsia="Times New Roman" w:hAnsi="Times New Roman"/>
            <w:bCs/>
            <w:sz w:val="26"/>
            <w:szCs w:val="26"/>
            <w:lang w:eastAsia="ar-SA"/>
          </w:rPr>
          <w:t>Кодексом</w:t>
        </w:r>
      </w:hyperlink>
      <w:r w:rsidRPr="00192938">
        <w:rPr>
          <w:rFonts w:ascii="Times New Roman" w:eastAsia="Times New Roman" w:hAnsi="Times New Roman"/>
          <w:bCs/>
          <w:sz w:val="26"/>
          <w:szCs w:val="26"/>
          <w:lang w:eastAsia="ar-SA"/>
        </w:rPr>
        <w:t xml:space="preserve"> Российской Федерации об административных правонарушениях, на дату подачи заявки на участие в закупке;</w:t>
      </w:r>
    </w:p>
    <w:p w:rsidR="00DC243A"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4</w:t>
      </w:r>
      <w:r w:rsidRPr="00192938">
        <w:rPr>
          <w:rFonts w:ascii="Times New Roman" w:eastAsia="Times New Roman" w:hAnsi="Times New Roman"/>
          <w:bCs/>
          <w:sz w:val="26"/>
          <w:szCs w:val="26"/>
          <w:lang w:eastAsia="ar-SA"/>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0" w:history="1">
        <w:r w:rsidRPr="00192938">
          <w:rPr>
            <w:rFonts w:ascii="Times New Roman" w:eastAsia="Times New Roman" w:hAnsi="Times New Roman"/>
            <w:bCs/>
            <w:sz w:val="26"/>
            <w:szCs w:val="26"/>
            <w:lang w:eastAsia="ar-SA"/>
          </w:rPr>
          <w:t>законодательством</w:t>
        </w:r>
      </w:hyperlink>
      <w:r w:rsidRPr="00192938">
        <w:rPr>
          <w:rFonts w:ascii="Times New Roman" w:eastAsia="Times New Roman" w:hAnsi="Times New Roman"/>
          <w:bCs/>
          <w:sz w:val="26"/>
          <w:szCs w:val="26"/>
          <w:lang w:eastAsia="ar-SA"/>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1" w:history="1">
        <w:r w:rsidRPr="00192938">
          <w:rPr>
            <w:rFonts w:ascii="Times New Roman" w:eastAsia="Times New Roman" w:hAnsi="Times New Roman"/>
            <w:bCs/>
            <w:sz w:val="26"/>
            <w:szCs w:val="26"/>
            <w:lang w:eastAsia="ar-SA"/>
          </w:rPr>
          <w:t>законодательством</w:t>
        </w:r>
      </w:hyperlink>
      <w:r w:rsidRPr="00192938">
        <w:rPr>
          <w:rFonts w:ascii="Times New Roman" w:eastAsia="Times New Roman" w:hAnsi="Times New Roman"/>
          <w:bCs/>
          <w:sz w:val="26"/>
          <w:szCs w:val="26"/>
          <w:lang w:eastAsia="ar-SA"/>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91DB2" w:rsidRDefault="00A91DB2" w:rsidP="00BA65F3">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p>
    <w:p w:rsidR="00BA65F3" w:rsidRDefault="00BA65F3" w:rsidP="00BA65F3">
      <w:pPr>
        <w:suppressAutoHyphens/>
        <w:autoSpaceDE w:val="0"/>
        <w:autoSpaceDN w:val="0"/>
        <w:adjustRightInd w:val="0"/>
        <w:spacing w:after="0" w:line="320" w:lineRule="exact"/>
        <w:ind w:firstLine="539"/>
        <w:jc w:val="both"/>
        <w:rPr>
          <w:rFonts w:ascii="Times New Roman" w:hAnsi="Times New Roman"/>
          <w:sz w:val="26"/>
          <w:szCs w:val="26"/>
          <w:lang w:eastAsia="ru-RU"/>
        </w:rPr>
      </w:pPr>
      <w:r>
        <w:rPr>
          <w:rFonts w:ascii="Times New Roman" w:eastAsia="Times New Roman" w:hAnsi="Times New Roman"/>
          <w:bCs/>
          <w:sz w:val="26"/>
          <w:szCs w:val="26"/>
          <w:lang w:eastAsia="ar-SA"/>
        </w:rPr>
        <w:t xml:space="preserve">5) </w:t>
      </w:r>
      <w:r>
        <w:rPr>
          <w:rFonts w:ascii="Times New Roman" w:hAnsi="Times New Roman"/>
          <w:sz w:val="26"/>
          <w:szCs w:val="26"/>
          <w:lang w:eastAsia="ru-RU"/>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2" w:history="1">
        <w:r w:rsidRPr="00BA65F3">
          <w:rPr>
            <w:rFonts w:ascii="Times New Roman" w:hAnsi="Times New Roman"/>
            <w:sz w:val="26"/>
            <w:szCs w:val="26"/>
            <w:lang w:eastAsia="ru-RU"/>
          </w:rPr>
          <w:t>статьями 289</w:t>
        </w:r>
      </w:hyperlink>
      <w:r>
        <w:rPr>
          <w:rFonts w:ascii="Times New Roman" w:hAnsi="Times New Roman"/>
          <w:sz w:val="26"/>
          <w:szCs w:val="26"/>
          <w:lang w:eastAsia="ru-RU"/>
        </w:rPr>
        <w:t xml:space="preserve">, </w:t>
      </w:r>
      <w:hyperlink r:id="rId13" w:history="1">
        <w:r w:rsidRPr="00BA65F3">
          <w:rPr>
            <w:rFonts w:ascii="Times New Roman" w:hAnsi="Times New Roman"/>
            <w:sz w:val="26"/>
            <w:szCs w:val="26"/>
            <w:lang w:eastAsia="ru-RU"/>
          </w:rPr>
          <w:t>290</w:t>
        </w:r>
      </w:hyperlink>
      <w:r>
        <w:rPr>
          <w:rFonts w:ascii="Times New Roman" w:hAnsi="Times New Roman"/>
          <w:sz w:val="26"/>
          <w:szCs w:val="26"/>
          <w:lang w:eastAsia="ru-RU"/>
        </w:rPr>
        <w:t xml:space="preserve">, </w:t>
      </w:r>
      <w:hyperlink r:id="rId14" w:history="1">
        <w:r w:rsidRPr="00BA65F3">
          <w:rPr>
            <w:rFonts w:ascii="Times New Roman" w:hAnsi="Times New Roman"/>
            <w:sz w:val="26"/>
            <w:szCs w:val="26"/>
            <w:lang w:eastAsia="ru-RU"/>
          </w:rPr>
          <w:t>291</w:t>
        </w:r>
      </w:hyperlink>
      <w:r>
        <w:rPr>
          <w:rFonts w:ascii="Times New Roman" w:hAnsi="Times New Roman"/>
          <w:sz w:val="26"/>
          <w:szCs w:val="26"/>
          <w:lang w:eastAsia="ru-RU"/>
        </w:rPr>
        <w:t xml:space="preserve">, </w:t>
      </w:r>
      <w:hyperlink r:id="rId15" w:history="1">
        <w:r w:rsidRPr="00BA65F3">
          <w:rPr>
            <w:rFonts w:ascii="Times New Roman" w:hAnsi="Times New Roman"/>
            <w:sz w:val="26"/>
            <w:szCs w:val="26"/>
            <w:lang w:eastAsia="ru-RU"/>
          </w:rPr>
          <w:t>291.1</w:t>
        </w:r>
      </w:hyperlink>
      <w:r>
        <w:rPr>
          <w:rFonts w:ascii="Times New Roman" w:hAnsi="Times New Roman"/>
          <w:sz w:val="26"/>
          <w:szCs w:val="26"/>
          <w:lang w:eastAsia="ru-RU"/>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41A21" w:rsidRDefault="00E6354A" w:rsidP="00341A21">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5.1</w:t>
      </w:r>
      <w:r w:rsidR="00341A21">
        <w:rPr>
          <w:rFonts w:ascii="Times New Roman" w:hAnsi="Times New Roman"/>
          <w:sz w:val="26"/>
          <w:szCs w:val="26"/>
          <w:lang w:eastAsia="ru-RU"/>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6" w:history="1">
        <w:r w:rsidR="00341A21" w:rsidRPr="00341A21">
          <w:rPr>
            <w:rFonts w:ascii="Times New Roman" w:hAnsi="Times New Roman"/>
            <w:sz w:val="26"/>
            <w:szCs w:val="26"/>
            <w:lang w:eastAsia="ru-RU"/>
          </w:rPr>
          <w:t>статьей 19.28</w:t>
        </w:r>
      </w:hyperlink>
      <w:r w:rsidR="00341A21">
        <w:rPr>
          <w:rFonts w:ascii="Times New Roman" w:hAnsi="Times New Roman"/>
          <w:sz w:val="26"/>
          <w:szCs w:val="26"/>
          <w:lang w:eastAsia="ru-RU"/>
        </w:rPr>
        <w:t xml:space="preserve"> Кодекса Российской Федерации об административных правонарушениях;</w:t>
      </w:r>
    </w:p>
    <w:p w:rsidR="00D64CFF" w:rsidRDefault="00E6354A" w:rsidP="00D64CFF">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6</w:t>
      </w:r>
      <w:r w:rsidR="00341A21">
        <w:rPr>
          <w:rFonts w:ascii="Times New Roman" w:hAnsi="Times New Roman"/>
          <w:sz w:val="26"/>
          <w:szCs w:val="26"/>
          <w:lang w:eastAsia="ru-RU"/>
        </w:rPr>
        <w:t xml:space="preserve">) </w:t>
      </w:r>
      <w:r w:rsidR="00D64CFF">
        <w:rPr>
          <w:rFonts w:ascii="Times New Roman" w:hAnsi="Times New Roman"/>
          <w:sz w:val="26"/>
          <w:szCs w:val="26"/>
          <w:lang w:eastAsia="ru-RU"/>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F37B7" w:rsidRDefault="00E6354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7</w:t>
      </w:r>
      <w:r w:rsidR="00AF37B7">
        <w:rPr>
          <w:rFonts w:ascii="Times New Roman" w:eastAsia="Times New Roman" w:hAnsi="Times New Roman"/>
          <w:bCs/>
          <w:sz w:val="26"/>
          <w:szCs w:val="26"/>
          <w:lang w:eastAsia="ar-SA"/>
        </w:rPr>
        <w:t>) участник закупки не является офшорной компанией.</w:t>
      </w:r>
    </w:p>
    <w:p w:rsidR="00CC4A16" w:rsidRDefault="00CC4A16" w:rsidP="00CC4A16">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9.4. В соответствии с частью 1.1 статьи 31 Федерального закона</w:t>
      </w:r>
      <w:r w:rsidRPr="002F4B82">
        <w:rPr>
          <w:rFonts w:ascii="Times New Roman" w:eastAsia="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bCs/>
          <w:sz w:val="26"/>
          <w:szCs w:val="26"/>
          <w:lang w:eastAsia="ar-SA"/>
        </w:rPr>
        <w:t xml:space="preserve"> заказчиком установлено </w:t>
      </w:r>
      <w:r w:rsidRPr="00760B47">
        <w:rPr>
          <w:rFonts w:ascii="Times New Roman" w:hAnsi="Times New Roman"/>
          <w:sz w:val="26"/>
          <w:szCs w:val="26"/>
          <w:lang w:eastAsia="ru-RU"/>
        </w:rPr>
        <w:t>требование об отсутствии</w:t>
      </w:r>
      <w:r>
        <w:rPr>
          <w:rFonts w:ascii="Times New Roman" w:hAnsi="Times New Roman"/>
          <w:sz w:val="26"/>
          <w:szCs w:val="26"/>
          <w:lang w:eastAsia="ru-RU"/>
        </w:rPr>
        <w:t xml:space="preserve"> </w:t>
      </w:r>
      <w:r w:rsidRPr="00207CB9">
        <w:rPr>
          <w:rFonts w:ascii="Times New Roman" w:eastAsia="Times New Roman" w:hAnsi="Times New Roman"/>
          <w:bCs/>
          <w:sz w:val="26"/>
          <w:szCs w:val="26"/>
          <w:lang w:eastAsia="ar-SA"/>
        </w:rPr>
        <w:t xml:space="preserve">в </w:t>
      </w:r>
      <w:hyperlink r:id="rId17" w:history="1">
        <w:r w:rsidRPr="00207CB9">
          <w:rPr>
            <w:rFonts w:ascii="Times New Roman" w:eastAsia="Times New Roman" w:hAnsi="Times New Roman"/>
            <w:bCs/>
            <w:sz w:val="26"/>
            <w:szCs w:val="26"/>
            <w:lang w:eastAsia="ar-SA"/>
          </w:rPr>
          <w:t>реестре</w:t>
        </w:r>
      </w:hyperlink>
      <w:r w:rsidRPr="00207CB9">
        <w:rPr>
          <w:rFonts w:ascii="Times New Roman" w:eastAsia="Times New Roman" w:hAnsi="Times New Roman"/>
          <w:bCs/>
          <w:sz w:val="26"/>
          <w:szCs w:val="26"/>
          <w:lang w:eastAsia="ar-SA"/>
        </w:rPr>
        <w:t xml:space="preserve"> недобросовестных поставщиков (подрядчиков, исполнителей) информации об участнике закупки, в том числе информации об учредителях</w:t>
      </w:r>
      <w:r>
        <w:rPr>
          <w:rFonts w:ascii="Times New Roman" w:hAnsi="Times New Roman"/>
          <w:sz w:val="26"/>
          <w:szCs w:val="26"/>
        </w:rPr>
        <w:t>, о членах коллегиального исполнительного органа, лице, исполняющем</w:t>
      </w:r>
      <w:r w:rsidRPr="00760B47">
        <w:rPr>
          <w:rFonts w:ascii="Times New Roman" w:hAnsi="Times New Roman"/>
          <w:sz w:val="26"/>
          <w:szCs w:val="26"/>
        </w:rPr>
        <w:t xml:space="preserve"> </w:t>
      </w:r>
      <w:r>
        <w:rPr>
          <w:rFonts w:ascii="Times New Roman" w:hAnsi="Times New Roman"/>
          <w:sz w:val="26"/>
          <w:szCs w:val="26"/>
        </w:rPr>
        <w:t>функции единоличного исполнительного органа участника закупки - юридического лица.</w:t>
      </w:r>
    </w:p>
    <w:p w:rsidR="00CC4A16" w:rsidRPr="002F4B82" w:rsidRDefault="00CC4A16" w:rsidP="00CC4A16">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hAnsi="Times New Roman"/>
          <w:sz w:val="26"/>
          <w:szCs w:val="26"/>
        </w:rPr>
        <w:t>9.5.</w:t>
      </w:r>
      <w:r w:rsidR="00C64AF5">
        <w:rPr>
          <w:rFonts w:ascii="Times New Roman" w:hAnsi="Times New Roman"/>
          <w:sz w:val="26"/>
          <w:szCs w:val="26"/>
        </w:rPr>
        <w:t xml:space="preserve"> </w:t>
      </w:r>
      <w:r w:rsidRPr="002F4B82">
        <w:rPr>
          <w:rFonts w:ascii="Times New Roman" w:eastAsia="Times New Roman" w:hAnsi="Times New Roman"/>
          <w:bCs/>
          <w:sz w:val="26"/>
          <w:szCs w:val="26"/>
          <w:lang w:eastAsia="ar-SA"/>
        </w:rPr>
        <w:t>Требования к участникам закупки</w:t>
      </w:r>
      <w:r>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 xml:space="preserve">указываются в разделе  «ИНФОРМАЦИОННАЯ КАРТА </w:t>
      </w:r>
      <w:r>
        <w:rPr>
          <w:rFonts w:ascii="Times New Roman" w:eastAsia="Times New Roman" w:hAnsi="Times New Roman"/>
          <w:bCs/>
          <w:sz w:val="26"/>
          <w:szCs w:val="26"/>
          <w:lang w:eastAsia="ar-SA"/>
        </w:rPr>
        <w:t>ЭЛЕКТРОННОГО</w:t>
      </w:r>
      <w:r w:rsidRPr="002F4B82">
        <w:rPr>
          <w:rFonts w:ascii="Times New Roman" w:eastAsia="Times New Roman" w:hAnsi="Times New Roman"/>
          <w:bCs/>
          <w:sz w:val="26"/>
          <w:szCs w:val="26"/>
          <w:lang w:eastAsia="ar-SA"/>
        </w:rPr>
        <w:t xml:space="preserve"> АУКЦИОНА».</w:t>
      </w:r>
    </w:p>
    <w:p w:rsidR="00CC4A16" w:rsidRDefault="00CC4A16" w:rsidP="00DC243A">
      <w:pPr>
        <w:suppressAutoHyphens/>
        <w:autoSpaceDE w:val="0"/>
        <w:autoSpaceDN w:val="0"/>
        <w:adjustRightInd w:val="0"/>
        <w:spacing w:after="0" w:line="320" w:lineRule="exact"/>
        <w:ind w:firstLine="539"/>
        <w:jc w:val="both"/>
        <w:rPr>
          <w:rFonts w:ascii="Times New Roman" w:eastAsia="Times New Roman" w:hAnsi="Times New Roman"/>
          <w:b/>
          <w:bCs/>
          <w:sz w:val="26"/>
          <w:szCs w:val="26"/>
          <w:lang w:eastAsia="ar-SA"/>
        </w:rPr>
      </w:pPr>
    </w:p>
    <w:p w:rsidR="00A91DB2" w:rsidRDefault="00A91DB2" w:rsidP="00DC243A">
      <w:pPr>
        <w:suppressAutoHyphens/>
        <w:autoSpaceDE w:val="0"/>
        <w:autoSpaceDN w:val="0"/>
        <w:adjustRightInd w:val="0"/>
        <w:spacing w:after="0" w:line="320" w:lineRule="exact"/>
        <w:ind w:firstLine="539"/>
        <w:jc w:val="both"/>
        <w:rPr>
          <w:rFonts w:ascii="Times New Roman" w:eastAsia="Times New Roman" w:hAnsi="Times New Roman"/>
          <w:b/>
          <w:bCs/>
          <w:sz w:val="26"/>
          <w:szCs w:val="26"/>
          <w:lang w:eastAsia="ar-SA"/>
        </w:rPr>
      </w:pPr>
    </w:p>
    <w:p w:rsidR="00DC243A"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
          <w:bCs/>
          <w:sz w:val="26"/>
          <w:szCs w:val="26"/>
          <w:lang w:eastAsia="ar-SA"/>
        </w:rPr>
      </w:pPr>
      <w:r w:rsidRPr="00284BF8">
        <w:rPr>
          <w:rFonts w:ascii="Times New Roman" w:eastAsia="Times New Roman" w:hAnsi="Times New Roman"/>
          <w:b/>
          <w:bCs/>
          <w:sz w:val="26"/>
          <w:szCs w:val="26"/>
          <w:lang w:eastAsia="ar-SA"/>
        </w:rPr>
        <w:lastRenderedPageBreak/>
        <w:t xml:space="preserve">10. Требования к содержанию и составу заявки на участие в электронном аукционе. </w:t>
      </w:r>
    </w:p>
    <w:p w:rsidR="00DC243A" w:rsidRPr="00284BF8"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
          <w:bCs/>
          <w:sz w:val="26"/>
          <w:szCs w:val="26"/>
          <w:lang w:eastAsia="ar-SA"/>
        </w:rPr>
      </w:pPr>
      <w:r w:rsidRPr="00284BF8">
        <w:rPr>
          <w:rFonts w:ascii="Times New Roman" w:eastAsia="Times New Roman" w:hAnsi="Times New Roman"/>
          <w:b/>
          <w:bCs/>
          <w:sz w:val="26"/>
          <w:szCs w:val="26"/>
          <w:lang w:eastAsia="ar-SA"/>
        </w:rPr>
        <w:t xml:space="preserve">Инструкция по заполнению заявки на участие </w:t>
      </w:r>
      <w:r w:rsidRPr="00284BF8">
        <w:rPr>
          <w:rFonts w:ascii="Times New Roman" w:eastAsia="Times New Roman" w:hAnsi="Times New Roman"/>
          <w:b/>
          <w:bCs/>
          <w:sz w:val="26"/>
          <w:szCs w:val="26"/>
          <w:lang w:eastAsia="ar-SA"/>
        </w:rPr>
        <w:br/>
        <w:t>в электронном аукционе.</w:t>
      </w:r>
    </w:p>
    <w:p w:rsidR="00DC243A" w:rsidRPr="00B73609"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FC3ECD">
        <w:rPr>
          <w:rFonts w:ascii="Times New Roman" w:eastAsia="Times New Roman" w:hAnsi="Times New Roman"/>
          <w:bCs/>
          <w:sz w:val="26"/>
          <w:szCs w:val="26"/>
          <w:lang w:eastAsia="ar-SA"/>
        </w:rPr>
        <w:t>10.1</w:t>
      </w:r>
      <w:r w:rsidR="00931910">
        <w:rPr>
          <w:rFonts w:ascii="Times New Roman" w:eastAsia="Times New Roman" w:hAnsi="Times New Roman"/>
          <w:bCs/>
          <w:sz w:val="26"/>
          <w:szCs w:val="26"/>
          <w:lang w:eastAsia="ar-SA"/>
        </w:rPr>
        <w:t xml:space="preserve">. </w:t>
      </w:r>
      <w:r w:rsidRPr="00B73609">
        <w:rPr>
          <w:rFonts w:ascii="Times New Roman" w:eastAsia="Times New Roman" w:hAnsi="Times New Roman"/>
          <w:bCs/>
          <w:sz w:val="26"/>
          <w:szCs w:val="26"/>
          <w:lang w:eastAsia="ar-SA"/>
        </w:rPr>
        <w:t>Подача заявок на участие в электронном аукционе осуществляется только лицами, получившими аккредитацию на электронной площадке.</w:t>
      </w:r>
    </w:p>
    <w:p w:rsidR="00DC243A" w:rsidRPr="00B73609"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FC3ECD">
        <w:rPr>
          <w:rFonts w:ascii="Times New Roman" w:eastAsia="Times New Roman" w:hAnsi="Times New Roman"/>
          <w:bCs/>
          <w:sz w:val="26"/>
          <w:szCs w:val="26"/>
          <w:lang w:eastAsia="ar-SA"/>
        </w:rPr>
        <w:t>10.</w:t>
      </w:r>
      <w:r w:rsidRPr="00B73609">
        <w:rPr>
          <w:rFonts w:ascii="Times New Roman" w:eastAsia="Times New Roman" w:hAnsi="Times New Roman"/>
          <w:bCs/>
          <w:sz w:val="26"/>
          <w:szCs w:val="26"/>
          <w:lang w:eastAsia="ar-SA"/>
        </w:rPr>
        <w:t>2. Заявка на участие в электронном аукционе состоит из двух частей.</w:t>
      </w:r>
    </w:p>
    <w:p w:rsidR="00DC243A" w:rsidRPr="00B73609"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FC3ECD">
        <w:rPr>
          <w:rFonts w:ascii="Times New Roman" w:eastAsia="Times New Roman" w:hAnsi="Times New Roman"/>
          <w:bCs/>
          <w:sz w:val="26"/>
          <w:szCs w:val="26"/>
          <w:lang w:eastAsia="ar-SA"/>
        </w:rPr>
        <w:t>10.</w:t>
      </w:r>
      <w:r w:rsidRPr="00B73609">
        <w:rPr>
          <w:rFonts w:ascii="Times New Roman" w:eastAsia="Times New Roman" w:hAnsi="Times New Roman"/>
          <w:bCs/>
          <w:sz w:val="26"/>
          <w:szCs w:val="26"/>
          <w:lang w:eastAsia="ar-SA"/>
        </w:rPr>
        <w:t>3. Первая часть заявки на участие в электронном аукционе должна содержать указанную в одном из следующих подпунктов информацию:</w:t>
      </w:r>
    </w:p>
    <w:p w:rsidR="00DC243A"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B73609">
        <w:rPr>
          <w:rFonts w:ascii="Times New Roman" w:eastAsia="Times New Roman" w:hAnsi="Times New Roman"/>
          <w:bCs/>
          <w:sz w:val="26"/>
          <w:szCs w:val="26"/>
          <w:lang w:eastAsia="ar-SA"/>
        </w:rPr>
        <w:t>1) при заключении контракта на поставку товара:</w:t>
      </w:r>
    </w:p>
    <w:p w:rsidR="00931910" w:rsidRDefault="00931910" w:rsidP="00931910">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а) 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и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rsidR="00931910" w:rsidRDefault="00931910" w:rsidP="00931910">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б) 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rsidR="00931910" w:rsidRDefault="00931910" w:rsidP="00931910">
      <w:pPr>
        <w:autoSpaceDE w:val="0"/>
        <w:autoSpaceDN w:val="0"/>
        <w:adjustRightInd w:val="0"/>
        <w:spacing w:after="0" w:line="240" w:lineRule="auto"/>
        <w:ind w:firstLine="540"/>
        <w:jc w:val="both"/>
        <w:rPr>
          <w:rFonts w:ascii="Times New Roman" w:hAnsi="Times New Roman"/>
          <w:sz w:val="26"/>
          <w:szCs w:val="26"/>
          <w:lang w:eastAsia="ru-RU"/>
        </w:rPr>
      </w:pPr>
      <w:bookmarkStart w:id="0" w:name="Par8"/>
      <w:bookmarkStart w:id="1" w:name="Par0"/>
      <w:bookmarkEnd w:id="0"/>
      <w:bookmarkEnd w:id="1"/>
      <w:r>
        <w:rPr>
          <w:rFonts w:ascii="Times New Roman" w:hAnsi="Times New Roman"/>
          <w:sz w:val="26"/>
          <w:szCs w:val="26"/>
          <w:lang w:eastAsia="ru-RU"/>
        </w:rPr>
        <w:t>2) согласие участника такого аукциона на выполнение работы или оказание услуги на условиях, предусмотренных документацией о таком аукционе, при проведении такого аукциона на выполнение работы или оказание услуги;</w:t>
      </w:r>
    </w:p>
    <w:p w:rsidR="00931910" w:rsidRDefault="00931910" w:rsidP="00931910">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3) при заключении контракта на выполнение работы или оказание услуги, для выполнения или оказания которых используется товар:</w:t>
      </w:r>
    </w:p>
    <w:p w:rsidR="00931910" w:rsidRDefault="00931910" w:rsidP="00931910">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xml:space="preserve">а) согласие, </w:t>
      </w:r>
      <w:r w:rsidRPr="00B73609">
        <w:rPr>
          <w:rFonts w:ascii="Times New Roman" w:eastAsia="Times New Roman" w:hAnsi="Times New Roman"/>
          <w:bCs/>
          <w:sz w:val="26"/>
          <w:szCs w:val="26"/>
          <w:lang w:eastAsia="ar-SA"/>
        </w:rPr>
        <w:t xml:space="preserve">предусмотренное </w:t>
      </w:r>
      <w:hyperlink w:anchor="Par8" w:history="1">
        <w:r w:rsidRPr="00B73609">
          <w:rPr>
            <w:rFonts w:ascii="Times New Roman" w:eastAsia="Times New Roman" w:hAnsi="Times New Roman"/>
            <w:bCs/>
            <w:sz w:val="26"/>
            <w:szCs w:val="26"/>
            <w:lang w:eastAsia="ar-SA"/>
          </w:rPr>
          <w:t>пунктом 2</w:t>
        </w:r>
      </w:hyperlink>
      <w:r w:rsidRPr="00B73609">
        <w:rPr>
          <w:rFonts w:ascii="Times New Roman" w:eastAsia="Times New Roman" w:hAnsi="Times New Roman"/>
          <w:bCs/>
          <w:sz w:val="26"/>
          <w:szCs w:val="26"/>
          <w:lang w:eastAsia="ar-SA"/>
        </w:rPr>
        <w:t xml:space="preserve"> части</w:t>
      </w:r>
      <w:r w:rsidRPr="00FC3ECD">
        <w:rPr>
          <w:rFonts w:ascii="Times New Roman" w:eastAsia="Times New Roman" w:hAnsi="Times New Roman"/>
          <w:bCs/>
          <w:sz w:val="26"/>
          <w:szCs w:val="26"/>
          <w:lang w:eastAsia="ar-SA"/>
        </w:rPr>
        <w:t xml:space="preserve"> 3</w:t>
      </w:r>
      <w:r>
        <w:rPr>
          <w:rFonts w:ascii="Times New Roman" w:eastAsia="Times New Roman" w:hAnsi="Times New Roman"/>
          <w:bCs/>
          <w:sz w:val="26"/>
          <w:szCs w:val="26"/>
          <w:lang w:eastAsia="ar-SA"/>
        </w:rPr>
        <w:t xml:space="preserve"> статьи 66 Федерального закона</w:t>
      </w:r>
      <w:r w:rsidRPr="002F4B82">
        <w:rPr>
          <w:rFonts w:ascii="Times New Roman" w:eastAsia="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sidRPr="00B73609">
        <w:rPr>
          <w:rFonts w:ascii="Times New Roman" w:eastAsia="Times New Roman" w:hAnsi="Times New Roman"/>
          <w:bCs/>
          <w:sz w:val="26"/>
          <w:szCs w:val="26"/>
          <w:lang w:eastAsia="ar-SA"/>
        </w:rPr>
        <w:t>,</w:t>
      </w:r>
      <w:r>
        <w:rPr>
          <w:rFonts w:ascii="Times New Roman" w:eastAsia="Times New Roman" w:hAnsi="Times New Roman"/>
          <w:bCs/>
          <w:sz w:val="26"/>
          <w:szCs w:val="26"/>
          <w:lang w:eastAsia="ar-SA"/>
        </w:rPr>
        <w:t xml:space="preserve"> </w:t>
      </w:r>
      <w:r>
        <w:rPr>
          <w:rFonts w:ascii="Times New Roman" w:hAnsi="Times New Roman"/>
          <w:sz w:val="26"/>
          <w:szCs w:val="26"/>
          <w:lang w:eastAsia="ru-RU"/>
        </w:rPr>
        <w:t xml:space="preserve">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либо согласие, предусмотренное </w:t>
      </w:r>
      <w:hyperlink w:anchor="Par8" w:history="1">
        <w:r w:rsidRPr="00B73609">
          <w:rPr>
            <w:rFonts w:ascii="Times New Roman" w:eastAsia="Times New Roman" w:hAnsi="Times New Roman"/>
            <w:bCs/>
            <w:sz w:val="26"/>
            <w:szCs w:val="26"/>
            <w:lang w:eastAsia="ar-SA"/>
          </w:rPr>
          <w:t>пунктом 2</w:t>
        </w:r>
      </w:hyperlink>
      <w:r w:rsidRPr="00B73609">
        <w:rPr>
          <w:rFonts w:ascii="Times New Roman" w:eastAsia="Times New Roman" w:hAnsi="Times New Roman"/>
          <w:bCs/>
          <w:sz w:val="26"/>
          <w:szCs w:val="26"/>
          <w:lang w:eastAsia="ar-SA"/>
        </w:rPr>
        <w:t xml:space="preserve"> части</w:t>
      </w:r>
      <w:r w:rsidRPr="00FC3ECD">
        <w:rPr>
          <w:rFonts w:ascii="Times New Roman" w:eastAsia="Times New Roman" w:hAnsi="Times New Roman"/>
          <w:bCs/>
          <w:sz w:val="26"/>
          <w:szCs w:val="26"/>
          <w:lang w:eastAsia="ar-SA"/>
        </w:rPr>
        <w:t xml:space="preserve"> 3</w:t>
      </w:r>
      <w:r>
        <w:rPr>
          <w:rFonts w:ascii="Times New Roman" w:eastAsia="Times New Roman" w:hAnsi="Times New Roman"/>
          <w:bCs/>
          <w:sz w:val="26"/>
          <w:szCs w:val="26"/>
          <w:lang w:eastAsia="ar-SA"/>
        </w:rPr>
        <w:t xml:space="preserve"> </w:t>
      </w:r>
      <w:r w:rsidR="001C7A2E">
        <w:rPr>
          <w:rFonts w:ascii="Times New Roman" w:eastAsia="Times New Roman" w:hAnsi="Times New Roman"/>
          <w:bCs/>
          <w:sz w:val="26"/>
          <w:szCs w:val="26"/>
          <w:lang w:eastAsia="ar-SA"/>
        </w:rPr>
        <w:t xml:space="preserve">статьи 66 </w:t>
      </w:r>
      <w:r>
        <w:rPr>
          <w:rFonts w:ascii="Times New Roman" w:eastAsia="Times New Roman" w:hAnsi="Times New Roman"/>
          <w:bCs/>
          <w:sz w:val="26"/>
          <w:szCs w:val="26"/>
          <w:lang w:eastAsia="ar-SA"/>
        </w:rPr>
        <w:t>Федерального закона</w:t>
      </w:r>
      <w:r w:rsidRPr="002F4B82">
        <w:rPr>
          <w:rFonts w:ascii="Times New Roman" w:eastAsia="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sidRPr="00B73609">
        <w:rPr>
          <w:rFonts w:ascii="Times New Roman" w:eastAsia="Times New Roman" w:hAnsi="Times New Roman"/>
          <w:bCs/>
          <w:sz w:val="26"/>
          <w:szCs w:val="26"/>
          <w:lang w:eastAsia="ar-SA"/>
        </w:rPr>
        <w:t>,</w:t>
      </w:r>
      <w:r>
        <w:rPr>
          <w:rFonts w:ascii="Times New Roman" w:eastAsia="Times New Roman" w:hAnsi="Times New Roman"/>
          <w:bCs/>
          <w:sz w:val="26"/>
          <w:szCs w:val="26"/>
          <w:lang w:eastAsia="ar-SA"/>
        </w:rPr>
        <w:t xml:space="preserve"> </w:t>
      </w:r>
      <w:r>
        <w:rPr>
          <w:rFonts w:ascii="Times New Roman" w:hAnsi="Times New Roman"/>
          <w:sz w:val="26"/>
          <w:szCs w:val="26"/>
          <w:lang w:eastAsia="ru-RU"/>
        </w:rPr>
        <w:t xml:space="preserve">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а также требование о </w:t>
      </w:r>
      <w:r>
        <w:rPr>
          <w:rFonts w:ascii="Times New Roman" w:hAnsi="Times New Roman"/>
          <w:sz w:val="26"/>
          <w:szCs w:val="26"/>
          <w:lang w:eastAsia="ru-RU"/>
        </w:rPr>
        <w:lastRenderedPageBreak/>
        <w:t>необходимости указания в заявке на участие в таком аукционе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rsidR="00931910" w:rsidRDefault="00931910" w:rsidP="00931910">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xml:space="preserve">б) согласие, предусмотренное </w:t>
      </w:r>
      <w:hyperlink w:anchor="Par8" w:history="1">
        <w:r w:rsidRPr="00B73609">
          <w:rPr>
            <w:rFonts w:ascii="Times New Roman" w:eastAsia="Times New Roman" w:hAnsi="Times New Roman"/>
            <w:bCs/>
            <w:sz w:val="26"/>
            <w:szCs w:val="26"/>
            <w:lang w:eastAsia="ar-SA"/>
          </w:rPr>
          <w:t>пунктом 2</w:t>
        </w:r>
      </w:hyperlink>
      <w:r w:rsidRPr="00B73609">
        <w:rPr>
          <w:rFonts w:ascii="Times New Roman" w:eastAsia="Times New Roman" w:hAnsi="Times New Roman"/>
          <w:bCs/>
          <w:sz w:val="26"/>
          <w:szCs w:val="26"/>
          <w:lang w:eastAsia="ar-SA"/>
        </w:rPr>
        <w:t xml:space="preserve"> части</w:t>
      </w:r>
      <w:r w:rsidRPr="00FC3ECD">
        <w:rPr>
          <w:rFonts w:ascii="Times New Roman" w:eastAsia="Times New Roman" w:hAnsi="Times New Roman"/>
          <w:bCs/>
          <w:sz w:val="26"/>
          <w:szCs w:val="26"/>
          <w:lang w:eastAsia="ar-SA"/>
        </w:rPr>
        <w:t xml:space="preserve"> 3</w:t>
      </w:r>
      <w:r>
        <w:rPr>
          <w:rFonts w:ascii="Times New Roman" w:eastAsia="Times New Roman" w:hAnsi="Times New Roman"/>
          <w:bCs/>
          <w:sz w:val="26"/>
          <w:szCs w:val="26"/>
          <w:lang w:eastAsia="ar-SA"/>
        </w:rPr>
        <w:t xml:space="preserve"> статьи 66 Федерального закона</w:t>
      </w:r>
      <w:r w:rsidRPr="002F4B82">
        <w:rPr>
          <w:rFonts w:ascii="Times New Roman" w:eastAsia="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sidRPr="00B73609">
        <w:rPr>
          <w:rFonts w:ascii="Times New Roman" w:eastAsia="Times New Roman" w:hAnsi="Times New Roman"/>
          <w:bCs/>
          <w:sz w:val="26"/>
          <w:szCs w:val="26"/>
          <w:lang w:eastAsia="ar-SA"/>
        </w:rPr>
        <w:t>,</w:t>
      </w:r>
      <w:r>
        <w:rPr>
          <w:rFonts w:ascii="Times New Roman" w:eastAsia="Times New Roman" w:hAnsi="Times New Roman"/>
          <w:bCs/>
          <w:sz w:val="26"/>
          <w:szCs w:val="26"/>
          <w:lang w:eastAsia="ar-SA"/>
        </w:rPr>
        <w:t xml:space="preserve"> </w:t>
      </w:r>
      <w:r>
        <w:rPr>
          <w:rFonts w:ascii="Times New Roman" w:hAnsi="Times New Roman"/>
          <w:sz w:val="26"/>
          <w:szCs w:val="26"/>
          <w:lang w:eastAsia="ru-RU"/>
        </w:rPr>
        <w:t>а также конкретные показатели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10.4.</w:t>
      </w:r>
      <w:r w:rsidR="00A21F41">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 xml:space="preserve">Первая часть заявки на участие в электронном аукционе может содержать эскиз, рисунок, чертеж, фотографию, иное изображение товара, </w:t>
      </w:r>
      <w:r w:rsidRPr="002F4B82">
        <w:rPr>
          <w:rFonts w:ascii="Times New Roman" w:eastAsia="Times New Roman" w:hAnsi="Times New Roman"/>
          <w:bCs/>
          <w:sz w:val="26"/>
          <w:szCs w:val="26"/>
          <w:lang w:eastAsia="ar-SA"/>
        </w:rPr>
        <w:br/>
        <w:t>на поставку которого заключается контракт.</w:t>
      </w:r>
    </w:p>
    <w:p w:rsidR="00DC243A" w:rsidRPr="00B73609"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FC3ECD">
        <w:rPr>
          <w:rFonts w:ascii="Times New Roman" w:eastAsia="Times New Roman" w:hAnsi="Times New Roman"/>
          <w:bCs/>
          <w:sz w:val="26"/>
          <w:szCs w:val="26"/>
          <w:lang w:eastAsia="ar-SA"/>
        </w:rPr>
        <w:t>10.5.</w:t>
      </w:r>
      <w:r w:rsidR="002E25F3">
        <w:rPr>
          <w:rFonts w:ascii="Times New Roman" w:eastAsia="Times New Roman" w:hAnsi="Times New Roman"/>
          <w:bCs/>
          <w:sz w:val="26"/>
          <w:szCs w:val="26"/>
          <w:lang w:eastAsia="ar-SA"/>
        </w:rPr>
        <w:t xml:space="preserve"> </w:t>
      </w:r>
      <w:r w:rsidRPr="00B73609">
        <w:rPr>
          <w:rFonts w:ascii="Times New Roman" w:eastAsia="Times New Roman" w:hAnsi="Times New Roman"/>
          <w:bCs/>
          <w:sz w:val="26"/>
          <w:szCs w:val="26"/>
          <w:lang w:eastAsia="ar-SA"/>
        </w:rPr>
        <w:t>Вторая часть заявки на участие в электронном аукционе должна содержать следующие документы и информацию:</w:t>
      </w:r>
    </w:p>
    <w:p w:rsidR="00DC243A"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B73609">
        <w:rPr>
          <w:rFonts w:ascii="Times New Roman" w:eastAsia="Times New Roman" w:hAnsi="Times New Roman"/>
          <w:bCs/>
          <w:sz w:val="26"/>
          <w:szCs w:val="26"/>
          <w:lang w:eastAsia="ar-SA"/>
        </w:rPr>
        <w:t xml:space="preserve">1)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w:t>
      </w:r>
      <w:r>
        <w:rPr>
          <w:rFonts w:ascii="Times New Roman" w:eastAsia="Times New Roman" w:hAnsi="Times New Roman"/>
          <w:bCs/>
          <w:sz w:val="26"/>
          <w:szCs w:val="26"/>
          <w:lang w:eastAsia="ar-SA"/>
        </w:rPr>
        <w:t xml:space="preserve">(при наличии) </w:t>
      </w:r>
      <w:r w:rsidRPr="00B73609">
        <w:rPr>
          <w:rFonts w:ascii="Times New Roman" w:eastAsia="Times New Roman" w:hAnsi="Times New Roman"/>
          <w:bCs/>
          <w:sz w:val="26"/>
          <w:szCs w:val="26"/>
          <w:lang w:eastAsia="ar-SA"/>
        </w:rPr>
        <w:t>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495706"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B73609">
        <w:rPr>
          <w:rFonts w:ascii="Times New Roman" w:eastAsia="Times New Roman" w:hAnsi="Times New Roman"/>
          <w:bCs/>
          <w:sz w:val="26"/>
          <w:szCs w:val="26"/>
          <w:lang w:eastAsia="ar-SA"/>
        </w:rPr>
        <w:t xml:space="preserve">2) документы, подтверждающие соответствие участника такого аукциона требованиям, установленным </w:t>
      </w:r>
      <w:hyperlink r:id="rId18" w:history="1">
        <w:r>
          <w:rPr>
            <w:rFonts w:ascii="Times New Roman" w:eastAsia="Times New Roman" w:hAnsi="Times New Roman"/>
            <w:bCs/>
            <w:sz w:val="26"/>
            <w:szCs w:val="26"/>
            <w:lang w:eastAsia="ar-SA"/>
          </w:rPr>
          <w:t>пунктом</w:t>
        </w:r>
        <w:r w:rsidRPr="00B73609">
          <w:rPr>
            <w:rFonts w:ascii="Times New Roman" w:eastAsia="Times New Roman" w:hAnsi="Times New Roman"/>
            <w:bCs/>
            <w:sz w:val="26"/>
            <w:szCs w:val="26"/>
            <w:lang w:eastAsia="ar-SA"/>
          </w:rPr>
          <w:t xml:space="preserve"> 1</w:t>
        </w:r>
      </w:hyperlink>
      <w:hyperlink r:id="rId19" w:history="1">
        <w:r w:rsidRPr="00B73609">
          <w:rPr>
            <w:rFonts w:ascii="Times New Roman" w:eastAsia="Times New Roman" w:hAnsi="Times New Roman"/>
            <w:bCs/>
            <w:sz w:val="26"/>
            <w:szCs w:val="26"/>
            <w:lang w:eastAsia="ar-SA"/>
          </w:rPr>
          <w:t xml:space="preserve"> части 1</w:t>
        </w:r>
      </w:hyperlink>
      <w:r w:rsidRPr="00B73609">
        <w:rPr>
          <w:rFonts w:ascii="Times New Roman" w:eastAsia="Times New Roman" w:hAnsi="Times New Roman"/>
          <w:bCs/>
          <w:sz w:val="26"/>
          <w:szCs w:val="26"/>
          <w:lang w:eastAsia="ar-SA"/>
        </w:rPr>
        <w:t xml:space="preserve"> </w:t>
      </w:r>
      <w:hyperlink r:id="rId20" w:history="1">
        <w:r w:rsidRPr="00B73609">
          <w:rPr>
            <w:rFonts w:ascii="Times New Roman" w:eastAsia="Times New Roman" w:hAnsi="Times New Roman"/>
            <w:bCs/>
            <w:sz w:val="26"/>
            <w:szCs w:val="26"/>
            <w:lang w:eastAsia="ar-SA"/>
          </w:rPr>
          <w:t>статьи 31</w:t>
        </w:r>
      </w:hyperlink>
      <w:r>
        <w:t xml:space="preserve"> </w:t>
      </w:r>
      <w:r>
        <w:rPr>
          <w:rFonts w:ascii="Times New Roman" w:eastAsia="Times New Roman" w:hAnsi="Times New Roman"/>
          <w:bCs/>
          <w:sz w:val="26"/>
          <w:szCs w:val="26"/>
          <w:lang w:eastAsia="ar-SA"/>
        </w:rPr>
        <w:t>Федерального закона</w:t>
      </w:r>
      <w:r w:rsidRPr="002F4B82">
        <w:rPr>
          <w:rFonts w:ascii="Times New Roman" w:eastAsia="Times New Roman" w:hAnsi="Times New Roman"/>
          <w:bCs/>
          <w:sz w:val="26"/>
          <w:szCs w:val="26"/>
          <w:lang w:eastAsia="ar-SA"/>
        </w:rPr>
        <w:t xml:space="preserve"> </w:t>
      </w:r>
      <w:r w:rsidR="00BC4921">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от 5 апреля 2013 года №44-ФЗ «О контрактной системе в сфере закупок товаров, работ, услуг для обеспечения государственных и муниципальных нужд»</w:t>
      </w:r>
      <w:r w:rsidRPr="00B73609">
        <w:rPr>
          <w:rFonts w:ascii="Times New Roman" w:eastAsia="Times New Roman" w:hAnsi="Times New Roman"/>
          <w:bCs/>
          <w:sz w:val="26"/>
          <w:szCs w:val="26"/>
          <w:lang w:eastAsia="ar-SA"/>
        </w:rPr>
        <w:t xml:space="preserve">, или копии этих документов, а также декларация о соответствии участника такого аукциона требованиям, установленным </w:t>
      </w:r>
      <w:hyperlink r:id="rId21" w:history="1">
        <w:r w:rsidRPr="00B73609">
          <w:rPr>
            <w:rFonts w:ascii="Times New Roman" w:eastAsia="Times New Roman" w:hAnsi="Times New Roman"/>
            <w:bCs/>
            <w:sz w:val="26"/>
            <w:szCs w:val="26"/>
            <w:lang w:eastAsia="ar-SA"/>
          </w:rPr>
          <w:t>пунктами 3</w:t>
        </w:r>
      </w:hyperlink>
      <w:r w:rsidRPr="00B73609">
        <w:rPr>
          <w:rFonts w:ascii="Times New Roman" w:eastAsia="Times New Roman" w:hAnsi="Times New Roman"/>
          <w:bCs/>
          <w:sz w:val="26"/>
          <w:szCs w:val="26"/>
          <w:lang w:eastAsia="ar-SA"/>
        </w:rPr>
        <w:t>-</w:t>
      </w:r>
      <w:r w:rsidR="00ED4268">
        <w:rPr>
          <w:rFonts w:ascii="Times New Roman" w:eastAsia="Times New Roman" w:hAnsi="Times New Roman"/>
          <w:bCs/>
          <w:sz w:val="26"/>
          <w:szCs w:val="26"/>
          <w:lang w:eastAsia="ar-SA"/>
        </w:rPr>
        <w:t>5, 7,</w:t>
      </w:r>
      <w:r w:rsidRPr="00B73609">
        <w:rPr>
          <w:rFonts w:ascii="Times New Roman" w:eastAsia="Times New Roman" w:hAnsi="Times New Roman"/>
          <w:bCs/>
          <w:sz w:val="26"/>
          <w:szCs w:val="26"/>
          <w:lang w:eastAsia="ar-SA"/>
        </w:rPr>
        <w:t xml:space="preserve"> </w:t>
      </w:r>
      <w:r w:rsidR="00EC0915">
        <w:rPr>
          <w:rFonts w:ascii="Times New Roman" w:eastAsia="Times New Roman" w:hAnsi="Times New Roman"/>
          <w:bCs/>
          <w:sz w:val="26"/>
          <w:szCs w:val="26"/>
          <w:lang w:eastAsia="ar-SA"/>
        </w:rPr>
        <w:t xml:space="preserve">7.1, </w:t>
      </w:r>
      <w:hyperlink r:id="rId22" w:history="1">
        <w:r w:rsidRPr="00B73609">
          <w:rPr>
            <w:rFonts w:ascii="Times New Roman" w:eastAsia="Times New Roman" w:hAnsi="Times New Roman"/>
            <w:bCs/>
            <w:sz w:val="26"/>
            <w:szCs w:val="26"/>
            <w:lang w:eastAsia="ar-SA"/>
          </w:rPr>
          <w:t>9 части 1 статьи 31</w:t>
        </w:r>
      </w:hyperlink>
      <w:r>
        <w:t xml:space="preserve"> </w:t>
      </w:r>
      <w:r>
        <w:rPr>
          <w:rFonts w:ascii="Times New Roman" w:eastAsia="Times New Roman" w:hAnsi="Times New Roman"/>
          <w:bCs/>
          <w:sz w:val="26"/>
          <w:szCs w:val="26"/>
          <w:lang w:eastAsia="ar-SA"/>
        </w:rPr>
        <w:t>Федерального закона</w:t>
      </w:r>
      <w:r w:rsidRPr="002F4B82">
        <w:rPr>
          <w:rFonts w:ascii="Times New Roman" w:eastAsia="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sidR="002E25F3">
        <w:rPr>
          <w:rFonts w:ascii="Times New Roman" w:eastAsia="Times New Roman" w:hAnsi="Times New Roman"/>
          <w:bCs/>
          <w:sz w:val="26"/>
          <w:szCs w:val="26"/>
          <w:lang w:eastAsia="ar-SA"/>
        </w:rPr>
        <w:t>;</w:t>
      </w:r>
    </w:p>
    <w:p w:rsidR="00796B16" w:rsidRDefault="00796B16" w:rsidP="00796B16">
      <w:pPr>
        <w:widowControl w:val="0"/>
        <w:autoSpaceDE w:val="0"/>
        <w:autoSpaceDN w:val="0"/>
        <w:adjustRightInd w:val="0"/>
        <w:spacing w:after="0" w:line="240" w:lineRule="auto"/>
        <w:ind w:firstLine="540"/>
        <w:jc w:val="both"/>
        <w:rPr>
          <w:rFonts w:ascii="Times New Roman" w:eastAsia="Times New Roman" w:hAnsi="Times New Roman"/>
          <w:bCs/>
          <w:sz w:val="26"/>
          <w:szCs w:val="26"/>
          <w:lang w:eastAsia="ar-SA"/>
        </w:rPr>
      </w:pPr>
      <w:r w:rsidRPr="00B73609">
        <w:rPr>
          <w:rFonts w:ascii="Times New Roman" w:eastAsia="Times New Roman" w:hAnsi="Times New Roman"/>
          <w:bCs/>
          <w:sz w:val="26"/>
          <w:szCs w:val="26"/>
          <w:lang w:eastAsia="ar-SA"/>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w:t>
      </w:r>
      <w:r>
        <w:rPr>
          <w:rFonts w:ascii="Times New Roman" w:eastAsia="Times New Roman" w:hAnsi="Times New Roman"/>
          <w:bCs/>
          <w:sz w:val="26"/>
          <w:szCs w:val="26"/>
          <w:lang w:eastAsia="ar-SA"/>
        </w:rPr>
        <w:t>нтацией об электронном аукционе.</w:t>
      </w:r>
      <w:r>
        <w:rPr>
          <w:rFonts w:ascii="Times New Roman" w:hAnsi="Times New Roman"/>
          <w:sz w:val="26"/>
          <w:szCs w:val="26"/>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(если данное требование установлено </w:t>
      </w:r>
      <w:r w:rsidRPr="002F4B82">
        <w:rPr>
          <w:rFonts w:ascii="Times New Roman" w:eastAsia="Times New Roman" w:hAnsi="Times New Roman"/>
          <w:bCs/>
          <w:sz w:val="26"/>
          <w:szCs w:val="26"/>
          <w:lang w:eastAsia="ar-SA"/>
        </w:rPr>
        <w:t xml:space="preserve">в разделе  «ИНФОРМАЦИОННАЯ КАРТА </w:t>
      </w:r>
      <w:r>
        <w:rPr>
          <w:rFonts w:ascii="Times New Roman" w:eastAsia="Times New Roman" w:hAnsi="Times New Roman"/>
          <w:bCs/>
          <w:sz w:val="26"/>
          <w:szCs w:val="26"/>
          <w:lang w:eastAsia="ar-SA"/>
        </w:rPr>
        <w:t>ЭЛЕКТРОННОГО</w:t>
      </w:r>
      <w:r w:rsidRPr="002F4B82">
        <w:rPr>
          <w:rFonts w:ascii="Times New Roman" w:eastAsia="Times New Roman" w:hAnsi="Times New Roman"/>
          <w:bCs/>
          <w:sz w:val="26"/>
          <w:szCs w:val="26"/>
          <w:lang w:eastAsia="ar-SA"/>
        </w:rPr>
        <w:t xml:space="preserve"> АУКЦИОНА»</w:t>
      </w:r>
      <w:r>
        <w:rPr>
          <w:rFonts w:ascii="Times New Roman" w:eastAsia="Times New Roman" w:hAnsi="Times New Roman"/>
          <w:bCs/>
          <w:sz w:val="26"/>
          <w:szCs w:val="26"/>
          <w:lang w:eastAsia="ar-SA"/>
        </w:rPr>
        <w:t>);</w:t>
      </w:r>
    </w:p>
    <w:p w:rsidR="00DC243A" w:rsidRDefault="00796B16"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4</w:t>
      </w:r>
      <w:r w:rsidR="00DC243A" w:rsidRPr="00B73609">
        <w:rPr>
          <w:rFonts w:ascii="Times New Roman" w:eastAsia="Times New Roman" w:hAnsi="Times New Roman"/>
          <w:bCs/>
          <w:sz w:val="26"/>
          <w:szCs w:val="26"/>
          <w:lang w:eastAsia="ar-SA"/>
        </w:rPr>
        <w:t xml:space="preserve">)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w:t>
      </w:r>
      <w:r w:rsidR="00DC243A" w:rsidRPr="00B73609">
        <w:rPr>
          <w:rFonts w:ascii="Times New Roman" w:eastAsia="Times New Roman" w:hAnsi="Times New Roman"/>
          <w:bCs/>
          <w:sz w:val="26"/>
          <w:szCs w:val="26"/>
          <w:lang w:eastAsia="ar-SA"/>
        </w:rPr>
        <w:lastRenderedPageBreak/>
        <w:t>контракт или предоставление обеспечения заявки на участие в таком аукционе, обеспечения исполнения контракта является крупной сделкой;</w:t>
      </w:r>
    </w:p>
    <w:p w:rsidR="002254CA" w:rsidRDefault="002254CA" w:rsidP="00CE1B81">
      <w:pPr>
        <w:widowControl w:val="0"/>
        <w:autoSpaceDE w:val="0"/>
        <w:autoSpaceDN w:val="0"/>
        <w:adjustRightInd w:val="0"/>
        <w:spacing w:after="0" w:line="240" w:lineRule="auto"/>
        <w:ind w:firstLine="540"/>
        <w:jc w:val="both"/>
        <w:rPr>
          <w:rFonts w:ascii="Times New Roman" w:eastAsia="Times New Roman" w:hAnsi="Times New Roman"/>
          <w:bCs/>
          <w:sz w:val="26"/>
          <w:szCs w:val="26"/>
          <w:lang w:eastAsia="ar-SA"/>
        </w:rPr>
      </w:pPr>
      <w:r>
        <w:rPr>
          <w:rFonts w:ascii="Times New Roman" w:hAnsi="Times New Roman"/>
          <w:sz w:val="26"/>
          <w:szCs w:val="26"/>
          <w:lang w:eastAsia="ru-RU"/>
        </w:rPr>
        <w:t>5</w:t>
      </w:r>
      <w:r w:rsidRPr="002254CA">
        <w:rPr>
          <w:rFonts w:ascii="Times New Roman" w:hAnsi="Times New Roman"/>
          <w:sz w:val="26"/>
          <w:szCs w:val="26"/>
          <w:lang w:eastAsia="ru-RU"/>
        </w:rPr>
        <w:t xml:space="preserve">) документы, подтверждающие соответствие участника </w:t>
      </w:r>
      <w:r w:rsidR="00CE1B81">
        <w:rPr>
          <w:rFonts w:ascii="Times New Roman" w:hAnsi="Times New Roman"/>
          <w:sz w:val="26"/>
          <w:szCs w:val="26"/>
          <w:lang w:eastAsia="ru-RU"/>
        </w:rPr>
        <w:t>такого</w:t>
      </w:r>
      <w:r w:rsidRPr="002254CA">
        <w:rPr>
          <w:rFonts w:ascii="Times New Roman" w:hAnsi="Times New Roman"/>
          <w:sz w:val="26"/>
          <w:szCs w:val="26"/>
          <w:lang w:eastAsia="ru-RU"/>
        </w:rPr>
        <w:t xml:space="preserve"> аукциона и (или) предлагаемых им товара, работы или услуги условиям, запретам и ограничениям, установленным заказчиком в соответствии со </w:t>
      </w:r>
      <w:hyperlink r:id="rId23" w:history="1">
        <w:r w:rsidRPr="002254CA">
          <w:rPr>
            <w:rFonts w:ascii="Times New Roman" w:hAnsi="Times New Roman"/>
            <w:sz w:val="26"/>
            <w:szCs w:val="26"/>
            <w:lang w:eastAsia="ru-RU"/>
          </w:rPr>
          <w:t>статьей 14</w:t>
        </w:r>
      </w:hyperlink>
      <w:r w:rsidR="00CE1B81">
        <w:rPr>
          <w:rFonts w:ascii="Times New Roman" w:hAnsi="Times New Roman"/>
          <w:sz w:val="26"/>
          <w:szCs w:val="26"/>
          <w:lang w:eastAsia="ru-RU"/>
        </w:rPr>
        <w:t xml:space="preserve"> </w:t>
      </w:r>
      <w:r w:rsidR="00CE1B81">
        <w:rPr>
          <w:rFonts w:ascii="Times New Roman" w:eastAsia="Times New Roman" w:hAnsi="Times New Roman"/>
          <w:bCs/>
          <w:sz w:val="26"/>
          <w:szCs w:val="26"/>
          <w:lang w:eastAsia="ar-SA"/>
        </w:rPr>
        <w:t>Федерального закона</w:t>
      </w:r>
      <w:r w:rsidR="00CE1B81" w:rsidRPr="002F4B82">
        <w:rPr>
          <w:rFonts w:ascii="Times New Roman" w:eastAsia="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sidRPr="002254CA">
        <w:rPr>
          <w:rFonts w:ascii="Times New Roman" w:hAnsi="Times New Roman"/>
          <w:sz w:val="26"/>
          <w:szCs w:val="26"/>
          <w:lang w:eastAsia="ru-RU"/>
        </w:rPr>
        <w:t>, или копии этих документов</w:t>
      </w:r>
      <w:r>
        <w:rPr>
          <w:rFonts w:ascii="Times New Roman" w:hAnsi="Times New Roman"/>
          <w:sz w:val="26"/>
          <w:szCs w:val="26"/>
          <w:lang w:eastAsia="ru-RU"/>
        </w:rPr>
        <w:t xml:space="preserve"> </w:t>
      </w:r>
      <w:r>
        <w:rPr>
          <w:rFonts w:ascii="Times New Roman" w:hAnsi="Times New Roman"/>
          <w:sz w:val="26"/>
          <w:szCs w:val="26"/>
        </w:rPr>
        <w:t xml:space="preserve">(если данное требование установлено </w:t>
      </w:r>
      <w:r w:rsidRPr="002F4B82">
        <w:rPr>
          <w:rFonts w:ascii="Times New Roman" w:eastAsia="Times New Roman" w:hAnsi="Times New Roman"/>
          <w:bCs/>
          <w:sz w:val="26"/>
          <w:szCs w:val="26"/>
          <w:lang w:eastAsia="ar-SA"/>
        </w:rPr>
        <w:t xml:space="preserve">в разделе  «ИНФОРМАЦИОННАЯ КАРТА </w:t>
      </w:r>
      <w:r>
        <w:rPr>
          <w:rFonts w:ascii="Times New Roman" w:eastAsia="Times New Roman" w:hAnsi="Times New Roman"/>
          <w:bCs/>
          <w:sz w:val="26"/>
          <w:szCs w:val="26"/>
          <w:lang w:eastAsia="ar-SA"/>
        </w:rPr>
        <w:t>ЭЛЕКТРОННОГО</w:t>
      </w:r>
      <w:r w:rsidRPr="002F4B82">
        <w:rPr>
          <w:rFonts w:ascii="Times New Roman" w:eastAsia="Times New Roman" w:hAnsi="Times New Roman"/>
          <w:bCs/>
          <w:sz w:val="26"/>
          <w:szCs w:val="26"/>
          <w:lang w:eastAsia="ar-SA"/>
        </w:rPr>
        <w:t xml:space="preserve"> АУКЦИОНА»</w:t>
      </w:r>
      <w:r>
        <w:rPr>
          <w:rFonts w:ascii="Times New Roman" w:eastAsia="Times New Roman" w:hAnsi="Times New Roman"/>
          <w:bCs/>
          <w:sz w:val="26"/>
          <w:szCs w:val="26"/>
          <w:lang w:eastAsia="ar-SA"/>
        </w:rPr>
        <w:t>)</w:t>
      </w:r>
      <w:r w:rsidR="00FF646F">
        <w:rPr>
          <w:rFonts w:ascii="Times New Roman" w:eastAsia="Times New Roman" w:hAnsi="Times New Roman"/>
          <w:bCs/>
          <w:sz w:val="26"/>
          <w:szCs w:val="26"/>
          <w:lang w:eastAsia="ar-SA"/>
        </w:rPr>
        <w:t>;</w:t>
      </w:r>
    </w:p>
    <w:p w:rsidR="00FF646F" w:rsidRDefault="00FF646F" w:rsidP="00FF646F">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eastAsia="Times New Roman" w:hAnsi="Times New Roman"/>
          <w:bCs/>
          <w:sz w:val="26"/>
          <w:szCs w:val="26"/>
          <w:lang w:eastAsia="ar-SA"/>
        </w:rPr>
        <w:t xml:space="preserve">6) </w:t>
      </w:r>
      <w:r>
        <w:rPr>
          <w:rFonts w:ascii="Times New Roman" w:hAnsi="Times New Roman"/>
          <w:sz w:val="26"/>
          <w:szCs w:val="26"/>
        </w:rPr>
        <w:t xml:space="preserve">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Федерального закона </w:t>
      </w:r>
      <w:r w:rsidRPr="002F4B82">
        <w:rPr>
          <w:rFonts w:ascii="Times New Roman" w:eastAsia="Times New Roman" w:hAnsi="Times New Roman"/>
          <w:bCs/>
          <w:sz w:val="26"/>
          <w:szCs w:val="26"/>
          <w:lang w:eastAsia="ar-SA"/>
        </w:rPr>
        <w:t>от 5 апреля 2013 года №44-ФЗ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sz w:val="26"/>
          <w:szCs w:val="26"/>
        </w:rPr>
        <w:t>.</w:t>
      </w:r>
    </w:p>
    <w:p w:rsidR="00DC243A" w:rsidRPr="00B73609"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FC3ECD">
        <w:rPr>
          <w:rFonts w:ascii="Times New Roman" w:eastAsia="Times New Roman" w:hAnsi="Times New Roman"/>
          <w:bCs/>
          <w:sz w:val="26"/>
          <w:szCs w:val="26"/>
          <w:lang w:eastAsia="ar-SA"/>
        </w:rPr>
        <w:t>10.</w:t>
      </w:r>
      <w:r w:rsidRPr="00B73609">
        <w:rPr>
          <w:rFonts w:ascii="Times New Roman" w:eastAsia="Times New Roman" w:hAnsi="Times New Roman"/>
          <w:bCs/>
          <w:sz w:val="26"/>
          <w:szCs w:val="26"/>
          <w:lang w:eastAsia="ar-SA"/>
        </w:rPr>
        <w:t xml:space="preserve">6. Требовать от участника электронного аукциона предоставления иных документов и информации, за исключением предусмотренных </w:t>
      </w:r>
      <w:hyperlink r:id="rId24" w:history="1">
        <w:r w:rsidRPr="00B73609">
          <w:rPr>
            <w:rFonts w:ascii="Times New Roman" w:eastAsia="Times New Roman" w:hAnsi="Times New Roman"/>
            <w:bCs/>
            <w:sz w:val="26"/>
            <w:szCs w:val="26"/>
            <w:lang w:eastAsia="ar-SA"/>
          </w:rPr>
          <w:t>частями 3</w:t>
        </w:r>
      </w:hyperlink>
      <w:r w:rsidRPr="00B73609">
        <w:rPr>
          <w:rFonts w:ascii="Times New Roman" w:eastAsia="Times New Roman" w:hAnsi="Times New Roman"/>
          <w:bCs/>
          <w:sz w:val="26"/>
          <w:szCs w:val="26"/>
          <w:lang w:eastAsia="ar-SA"/>
        </w:rPr>
        <w:t xml:space="preserve"> и </w:t>
      </w:r>
      <w:hyperlink w:anchor="Par0" w:history="1">
        <w:r w:rsidRPr="00B73609">
          <w:rPr>
            <w:rFonts w:ascii="Times New Roman" w:eastAsia="Times New Roman" w:hAnsi="Times New Roman"/>
            <w:bCs/>
            <w:sz w:val="26"/>
            <w:szCs w:val="26"/>
            <w:lang w:eastAsia="ar-SA"/>
          </w:rPr>
          <w:t>5</w:t>
        </w:r>
      </w:hyperlink>
      <w:r w:rsidRPr="00B73609">
        <w:rPr>
          <w:rFonts w:ascii="Times New Roman" w:eastAsia="Times New Roman" w:hAnsi="Times New Roman"/>
          <w:bCs/>
          <w:sz w:val="26"/>
          <w:szCs w:val="26"/>
          <w:lang w:eastAsia="ar-SA"/>
        </w:rPr>
        <w:t xml:space="preserve"> статьи</w:t>
      </w:r>
      <w:r w:rsidRPr="00FC3ECD">
        <w:rPr>
          <w:rFonts w:ascii="Times New Roman" w:eastAsia="Times New Roman" w:hAnsi="Times New Roman"/>
          <w:bCs/>
          <w:sz w:val="26"/>
          <w:szCs w:val="26"/>
          <w:lang w:eastAsia="ar-SA"/>
        </w:rPr>
        <w:t xml:space="preserve"> 66 </w:t>
      </w:r>
      <w:r>
        <w:rPr>
          <w:rFonts w:ascii="Times New Roman" w:eastAsia="Times New Roman" w:hAnsi="Times New Roman"/>
          <w:bCs/>
          <w:sz w:val="26"/>
          <w:szCs w:val="26"/>
          <w:lang w:eastAsia="ar-SA"/>
        </w:rPr>
        <w:t>Федерального закона</w:t>
      </w:r>
      <w:r w:rsidRPr="002F4B82">
        <w:rPr>
          <w:rFonts w:ascii="Times New Roman" w:eastAsia="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sidRPr="00B73609">
        <w:rPr>
          <w:rFonts w:ascii="Times New Roman" w:eastAsia="Times New Roman" w:hAnsi="Times New Roman"/>
          <w:bCs/>
          <w:sz w:val="26"/>
          <w:szCs w:val="26"/>
          <w:lang w:eastAsia="ar-SA"/>
        </w:rPr>
        <w:t xml:space="preserve"> документов и информации, не допускается.</w:t>
      </w:r>
    </w:p>
    <w:p w:rsidR="00DC243A" w:rsidRPr="00B73609"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FC3ECD">
        <w:rPr>
          <w:rFonts w:ascii="Times New Roman" w:eastAsia="Times New Roman" w:hAnsi="Times New Roman"/>
          <w:bCs/>
          <w:sz w:val="26"/>
          <w:szCs w:val="26"/>
          <w:lang w:eastAsia="ar-SA"/>
        </w:rPr>
        <w:t>10.</w:t>
      </w:r>
      <w:r w:rsidRPr="00B73609">
        <w:rPr>
          <w:rFonts w:ascii="Times New Roman" w:eastAsia="Times New Roman" w:hAnsi="Times New Roman"/>
          <w:bCs/>
          <w:sz w:val="26"/>
          <w:szCs w:val="26"/>
          <w:lang w:eastAsia="ar-SA"/>
        </w:rPr>
        <w:t>7. 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rsidR="00DC243A"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FC3ECD">
        <w:rPr>
          <w:rFonts w:ascii="Times New Roman" w:eastAsia="Times New Roman" w:hAnsi="Times New Roman"/>
          <w:bCs/>
          <w:sz w:val="26"/>
          <w:szCs w:val="26"/>
          <w:lang w:eastAsia="ar-SA"/>
        </w:rPr>
        <w:t>10.</w:t>
      </w:r>
      <w:r w:rsidRPr="00B73609">
        <w:rPr>
          <w:rFonts w:ascii="Times New Roman" w:eastAsia="Times New Roman" w:hAnsi="Times New Roman"/>
          <w:bCs/>
          <w:sz w:val="26"/>
          <w:szCs w:val="26"/>
          <w:lang w:eastAsia="ar-SA"/>
        </w:rPr>
        <w:t xml:space="preserve">8.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r:id="rId25" w:history="1">
        <w:r w:rsidRPr="00B73609">
          <w:rPr>
            <w:rFonts w:ascii="Times New Roman" w:eastAsia="Times New Roman" w:hAnsi="Times New Roman"/>
            <w:bCs/>
            <w:sz w:val="26"/>
            <w:szCs w:val="26"/>
            <w:lang w:eastAsia="ar-SA"/>
          </w:rPr>
          <w:t>частями 3</w:t>
        </w:r>
      </w:hyperlink>
      <w:r w:rsidRPr="00B73609">
        <w:rPr>
          <w:rFonts w:ascii="Times New Roman" w:eastAsia="Times New Roman" w:hAnsi="Times New Roman"/>
          <w:bCs/>
          <w:sz w:val="26"/>
          <w:szCs w:val="26"/>
          <w:lang w:eastAsia="ar-SA"/>
        </w:rPr>
        <w:t xml:space="preserve"> и </w:t>
      </w:r>
      <w:hyperlink w:anchor="Par0" w:history="1">
        <w:r w:rsidRPr="00B73609">
          <w:rPr>
            <w:rFonts w:ascii="Times New Roman" w:eastAsia="Times New Roman" w:hAnsi="Times New Roman"/>
            <w:bCs/>
            <w:sz w:val="26"/>
            <w:szCs w:val="26"/>
            <w:lang w:eastAsia="ar-SA"/>
          </w:rPr>
          <w:t>5</w:t>
        </w:r>
      </w:hyperlink>
      <w:r w:rsidRPr="00B73609">
        <w:rPr>
          <w:rFonts w:ascii="Times New Roman" w:eastAsia="Times New Roman" w:hAnsi="Times New Roman"/>
          <w:bCs/>
          <w:sz w:val="26"/>
          <w:szCs w:val="26"/>
          <w:lang w:eastAsia="ar-SA"/>
        </w:rPr>
        <w:t xml:space="preserve"> статьи</w:t>
      </w:r>
      <w:r w:rsidRPr="00FC3ECD">
        <w:rPr>
          <w:rFonts w:ascii="Times New Roman" w:eastAsia="Times New Roman" w:hAnsi="Times New Roman"/>
          <w:bCs/>
          <w:sz w:val="26"/>
          <w:szCs w:val="26"/>
          <w:lang w:eastAsia="ar-SA"/>
        </w:rPr>
        <w:t xml:space="preserve"> 66 </w:t>
      </w:r>
      <w:r>
        <w:rPr>
          <w:rFonts w:ascii="Times New Roman" w:eastAsia="Times New Roman" w:hAnsi="Times New Roman"/>
          <w:bCs/>
          <w:sz w:val="26"/>
          <w:szCs w:val="26"/>
          <w:lang w:eastAsia="ar-SA"/>
        </w:rPr>
        <w:t>Федерального закона</w:t>
      </w:r>
      <w:r w:rsidRPr="002F4B82">
        <w:rPr>
          <w:rFonts w:ascii="Times New Roman" w:eastAsia="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sidRPr="00B73609">
        <w:rPr>
          <w:rFonts w:ascii="Times New Roman" w:eastAsia="Times New Roman" w:hAnsi="Times New Roman"/>
          <w:bCs/>
          <w:sz w:val="26"/>
          <w:szCs w:val="26"/>
          <w:lang w:eastAsia="ar-SA"/>
        </w:rPr>
        <w:t>. Указанные электронные документы подаются одновременно.</w:t>
      </w:r>
    </w:p>
    <w:p w:rsidR="006635B4" w:rsidRPr="005E62F1" w:rsidRDefault="006635B4" w:rsidP="006635B4">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 xml:space="preserve">10.9. Инструкция </w:t>
      </w:r>
      <w:r w:rsidRPr="005E62F1">
        <w:rPr>
          <w:rFonts w:ascii="Times New Roman" w:eastAsia="Times New Roman" w:hAnsi="Times New Roman"/>
          <w:bCs/>
          <w:sz w:val="26"/>
          <w:szCs w:val="26"/>
          <w:lang w:eastAsia="ar-SA"/>
        </w:rPr>
        <w:t>по заполнению заявки на участие</w:t>
      </w:r>
      <w:r>
        <w:rPr>
          <w:rFonts w:ascii="Times New Roman" w:eastAsia="Times New Roman" w:hAnsi="Times New Roman"/>
          <w:bCs/>
          <w:sz w:val="26"/>
          <w:szCs w:val="26"/>
          <w:lang w:eastAsia="ar-SA"/>
        </w:rPr>
        <w:t xml:space="preserve"> </w:t>
      </w:r>
      <w:r w:rsidRPr="005E62F1">
        <w:rPr>
          <w:rFonts w:ascii="Times New Roman" w:eastAsia="Times New Roman" w:hAnsi="Times New Roman"/>
          <w:bCs/>
          <w:sz w:val="26"/>
          <w:szCs w:val="26"/>
          <w:lang w:eastAsia="ar-SA"/>
        </w:rPr>
        <w:t>в электронном аукционе</w:t>
      </w:r>
      <w:r>
        <w:rPr>
          <w:rFonts w:ascii="Times New Roman" w:eastAsia="Times New Roman" w:hAnsi="Times New Roman"/>
          <w:bCs/>
          <w:sz w:val="26"/>
          <w:szCs w:val="26"/>
          <w:lang w:eastAsia="ar-SA"/>
        </w:rPr>
        <w:t>:</w:t>
      </w:r>
    </w:p>
    <w:p w:rsidR="006635B4" w:rsidRDefault="006635B4" w:rsidP="006635B4">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Заявка на участие в электронном аукционе и все документы, относящиеся к заявке, должны быть составлены на русском языке либо сопровождаться надлежаще заверенным переводом на русский язык.</w:t>
      </w:r>
    </w:p>
    <w:p w:rsidR="006635B4" w:rsidRDefault="006635B4" w:rsidP="006635B4">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 xml:space="preserve">Все документы, входящие в состав </w:t>
      </w:r>
      <w:r w:rsidRPr="005E62F1">
        <w:rPr>
          <w:rFonts w:ascii="Times New Roman" w:eastAsia="Times New Roman" w:hAnsi="Times New Roman"/>
          <w:bCs/>
          <w:sz w:val="26"/>
          <w:szCs w:val="26"/>
          <w:lang w:eastAsia="ar-SA"/>
        </w:rPr>
        <w:t>заявки на участие</w:t>
      </w:r>
      <w:r>
        <w:rPr>
          <w:rFonts w:ascii="Times New Roman" w:eastAsia="Times New Roman" w:hAnsi="Times New Roman"/>
          <w:bCs/>
          <w:sz w:val="26"/>
          <w:szCs w:val="26"/>
          <w:lang w:eastAsia="ar-SA"/>
        </w:rPr>
        <w:t xml:space="preserve"> </w:t>
      </w:r>
      <w:r w:rsidRPr="005E62F1">
        <w:rPr>
          <w:rFonts w:ascii="Times New Roman" w:eastAsia="Times New Roman" w:hAnsi="Times New Roman"/>
          <w:bCs/>
          <w:sz w:val="26"/>
          <w:szCs w:val="26"/>
          <w:lang w:eastAsia="ar-SA"/>
        </w:rPr>
        <w:t>в электронном аукционе</w:t>
      </w:r>
      <w:r>
        <w:rPr>
          <w:rFonts w:ascii="Times New Roman" w:eastAsia="Times New Roman" w:hAnsi="Times New Roman"/>
          <w:bCs/>
          <w:sz w:val="26"/>
          <w:szCs w:val="26"/>
          <w:lang w:eastAsia="ar-SA"/>
        </w:rPr>
        <w:t>, должны иметь четко читаемый текст.</w:t>
      </w:r>
    </w:p>
    <w:p w:rsidR="006635B4" w:rsidRDefault="006635B4" w:rsidP="006635B4">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 xml:space="preserve">Сведения, содержащиеся в заявке на участие в электронном аукционе, не должны допускать двусмысленных толкований. </w:t>
      </w:r>
    </w:p>
    <w:p w:rsidR="006635B4" w:rsidRDefault="006635B4" w:rsidP="006635B4">
      <w:pPr>
        <w:autoSpaceDE w:val="0"/>
        <w:autoSpaceDN w:val="0"/>
        <w:adjustRightInd w:val="0"/>
        <w:spacing w:after="0" w:line="240" w:lineRule="auto"/>
        <w:ind w:firstLine="539"/>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 xml:space="preserve">Требования к </w:t>
      </w:r>
      <w:r w:rsidRPr="004B321B">
        <w:rPr>
          <w:rFonts w:ascii="Times New Roman" w:eastAsia="Times New Roman" w:hAnsi="Times New Roman"/>
          <w:sz w:val="26"/>
          <w:szCs w:val="26"/>
          <w:lang w:eastAsia="ar-SA"/>
        </w:rPr>
        <w:t>товар</w:t>
      </w:r>
      <w:r>
        <w:rPr>
          <w:rFonts w:ascii="Times New Roman" w:eastAsia="Times New Roman" w:hAnsi="Times New Roman"/>
          <w:sz w:val="26"/>
          <w:szCs w:val="26"/>
          <w:lang w:eastAsia="ar-SA"/>
        </w:rPr>
        <w:t>ам, используемым при выполнении работ,</w:t>
      </w:r>
      <w:r w:rsidRPr="004B321B">
        <w:rPr>
          <w:rFonts w:ascii="Times New Roman" w:eastAsia="Times New Roman" w:hAnsi="Times New Roman"/>
          <w:sz w:val="26"/>
          <w:szCs w:val="26"/>
          <w:lang w:eastAsia="ar-SA"/>
        </w:rPr>
        <w:t xml:space="preserve"> с </w:t>
      </w:r>
      <w:r>
        <w:rPr>
          <w:rFonts w:ascii="Times New Roman" w:eastAsia="Times New Roman" w:hAnsi="Times New Roman"/>
          <w:sz w:val="26"/>
          <w:szCs w:val="26"/>
          <w:lang w:eastAsia="ar-SA"/>
        </w:rPr>
        <w:t>показателя</w:t>
      </w:r>
      <w:r w:rsidRPr="004B321B">
        <w:rPr>
          <w:rFonts w:ascii="Times New Roman" w:eastAsia="Times New Roman" w:hAnsi="Times New Roman"/>
          <w:sz w:val="26"/>
          <w:szCs w:val="26"/>
          <w:lang w:eastAsia="ar-SA"/>
        </w:rPr>
        <w:t xml:space="preserve">ми, имеющими </w:t>
      </w:r>
      <w:r>
        <w:rPr>
          <w:rFonts w:ascii="Times New Roman" w:hAnsi="Times New Roman"/>
          <w:sz w:val="26"/>
          <w:szCs w:val="26"/>
          <w:lang w:eastAsia="ru-RU"/>
        </w:rPr>
        <w:t>максимальные и (или) минимальные значения</w:t>
      </w:r>
      <w:r w:rsidRPr="004B321B">
        <w:rPr>
          <w:rFonts w:ascii="Times New Roman" w:eastAsia="Times New Roman" w:hAnsi="Times New Roman"/>
          <w:sz w:val="26"/>
          <w:szCs w:val="26"/>
          <w:lang w:eastAsia="ar-SA"/>
        </w:rPr>
        <w:t xml:space="preserve">, а также </w:t>
      </w:r>
      <w:r>
        <w:rPr>
          <w:rFonts w:ascii="Times New Roman" w:hAnsi="Times New Roman"/>
          <w:sz w:val="26"/>
          <w:szCs w:val="26"/>
          <w:lang w:eastAsia="ru-RU"/>
        </w:rPr>
        <w:t xml:space="preserve">значения показателей, которые не могут изменяться, указаны в </w:t>
      </w:r>
      <w:r w:rsidRPr="008240AC">
        <w:rPr>
          <w:rFonts w:ascii="Times New Roman" w:eastAsia="Times New Roman" w:hAnsi="Times New Roman"/>
          <w:sz w:val="26"/>
          <w:szCs w:val="26"/>
          <w:lang w:eastAsia="ar-SA"/>
        </w:rPr>
        <w:t>р</w:t>
      </w:r>
      <w:r>
        <w:rPr>
          <w:rFonts w:ascii="Times New Roman" w:eastAsia="Times New Roman" w:hAnsi="Times New Roman"/>
          <w:sz w:val="26"/>
          <w:szCs w:val="26"/>
          <w:lang w:eastAsia="ar-SA"/>
        </w:rPr>
        <w:t xml:space="preserve">азделе «ТЕХНИЧЕСКОЕ ЗАДАНИЕ» </w:t>
      </w:r>
      <w:r w:rsidRPr="00A025A2">
        <w:rPr>
          <w:rFonts w:ascii="Times New Roman" w:eastAsia="Times New Roman" w:hAnsi="Times New Roman"/>
          <w:sz w:val="26"/>
          <w:szCs w:val="26"/>
          <w:lang w:eastAsia="ar-SA"/>
        </w:rPr>
        <w:t>настоящей документации об аукционе</w:t>
      </w:r>
      <w:r>
        <w:rPr>
          <w:rFonts w:ascii="Times New Roman" w:eastAsia="Times New Roman" w:hAnsi="Times New Roman"/>
          <w:sz w:val="26"/>
          <w:szCs w:val="26"/>
          <w:lang w:eastAsia="ar-SA"/>
        </w:rPr>
        <w:t>.</w:t>
      </w:r>
    </w:p>
    <w:p w:rsidR="006635B4" w:rsidRDefault="006635B4" w:rsidP="006635B4">
      <w:pPr>
        <w:autoSpaceDE w:val="0"/>
        <w:autoSpaceDN w:val="0"/>
        <w:adjustRightInd w:val="0"/>
        <w:spacing w:after="0" w:line="240" w:lineRule="auto"/>
        <w:ind w:firstLine="539"/>
        <w:jc w:val="both"/>
        <w:rPr>
          <w:rFonts w:ascii="Times New Roman" w:hAnsi="Times New Roman"/>
          <w:sz w:val="26"/>
          <w:szCs w:val="26"/>
          <w:lang w:eastAsia="ru-RU"/>
        </w:rPr>
      </w:pPr>
      <w:r>
        <w:rPr>
          <w:rFonts w:ascii="Times New Roman" w:hAnsi="Times New Roman"/>
          <w:sz w:val="26"/>
          <w:szCs w:val="26"/>
          <w:lang w:eastAsia="ru-RU"/>
        </w:rPr>
        <w:t xml:space="preserve">Показатели товаров, предлагаемых участником электронного аукциона к использованию при выполнении работ, </w:t>
      </w:r>
      <w:r w:rsidRPr="0047156D">
        <w:rPr>
          <w:rFonts w:ascii="Times New Roman" w:hAnsi="Times New Roman"/>
          <w:sz w:val="26"/>
          <w:szCs w:val="26"/>
          <w:lang w:eastAsia="ru-RU"/>
        </w:rPr>
        <w:t>должн</w:t>
      </w:r>
      <w:r>
        <w:rPr>
          <w:rFonts w:ascii="Times New Roman" w:hAnsi="Times New Roman"/>
          <w:sz w:val="26"/>
          <w:szCs w:val="26"/>
          <w:lang w:eastAsia="ru-RU"/>
        </w:rPr>
        <w:t>ы</w:t>
      </w:r>
      <w:r w:rsidRPr="0047156D">
        <w:rPr>
          <w:rFonts w:ascii="Times New Roman" w:hAnsi="Times New Roman"/>
          <w:sz w:val="26"/>
          <w:szCs w:val="26"/>
          <w:lang w:eastAsia="ru-RU"/>
        </w:rPr>
        <w:t xml:space="preserve"> соответствовать техническим регламентам, принятым в соответствии с законодательством Р</w:t>
      </w:r>
      <w:r>
        <w:rPr>
          <w:rFonts w:ascii="Times New Roman" w:hAnsi="Times New Roman"/>
          <w:sz w:val="26"/>
          <w:szCs w:val="26"/>
          <w:lang w:eastAsia="ru-RU"/>
        </w:rPr>
        <w:t xml:space="preserve">оссийской </w:t>
      </w:r>
      <w:r w:rsidRPr="0047156D">
        <w:rPr>
          <w:rFonts w:ascii="Times New Roman" w:hAnsi="Times New Roman"/>
          <w:sz w:val="26"/>
          <w:szCs w:val="26"/>
          <w:lang w:eastAsia="ru-RU"/>
        </w:rPr>
        <w:t>Ф</w:t>
      </w:r>
      <w:r>
        <w:rPr>
          <w:rFonts w:ascii="Times New Roman" w:hAnsi="Times New Roman"/>
          <w:sz w:val="26"/>
          <w:szCs w:val="26"/>
          <w:lang w:eastAsia="ru-RU"/>
        </w:rPr>
        <w:t>едерации</w:t>
      </w:r>
      <w:r w:rsidRPr="0047156D">
        <w:rPr>
          <w:rFonts w:ascii="Times New Roman" w:hAnsi="Times New Roman"/>
          <w:sz w:val="26"/>
          <w:szCs w:val="26"/>
          <w:lang w:eastAsia="ru-RU"/>
        </w:rPr>
        <w:t xml:space="preserve"> о техническом регулировании, документам, разрабатываемым и применяемым в национальной системе стандартизации, в т.ч. ГОСТ указанным в </w:t>
      </w:r>
      <w:r>
        <w:rPr>
          <w:rFonts w:ascii="Times New Roman" w:hAnsi="Times New Roman"/>
          <w:sz w:val="26"/>
          <w:szCs w:val="26"/>
          <w:lang w:eastAsia="ru-RU"/>
        </w:rPr>
        <w:t xml:space="preserve">Техническом задании </w:t>
      </w:r>
      <w:r w:rsidRPr="00A025A2">
        <w:rPr>
          <w:rFonts w:ascii="Times New Roman" w:eastAsia="Times New Roman" w:hAnsi="Times New Roman"/>
          <w:sz w:val="26"/>
          <w:szCs w:val="26"/>
          <w:lang w:eastAsia="ar-SA"/>
        </w:rPr>
        <w:t>настоящей документации об аукционе</w:t>
      </w:r>
      <w:r w:rsidRPr="0047156D">
        <w:rPr>
          <w:rFonts w:ascii="Times New Roman" w:hAnsi="Times New Roman"/>
          <w:sz w:val="26"/>
          <w:szCs w:val="26"/>
          <w:lang w:eastAsia="ru-RU"/>
        </w:rPr>
        <w:t>.</w:t>
      </w:r>
      <w:r>
        <w:rPr>
          <w:rFonts w:ascii="Times New Roman" w:hAnsi="Times New Roman"/>
          <w:sz w:val="26"/>
          <w:szCs w:val="26"/>
          <w:lang w:eastAsia="ru-RU"/>
        </w:rPr>
        <w:t xml:space="preserve"> </w:t>
      </w:r>
      <w:r w:rsidRPr="0047156D">
        <w:rPr>
          <w:rFonts w:ascii="Times New Roman" w:hAnsi="Times New Roman"/>
          <w:sz w:val="26"/>
          <w:szCs w:val="26"/>
          <w:lang w:eastAsia="ru-RU"/>
        </w:rPr>
        <w:t>Использование других показателей, требований, условных обозначений и терминологии в</w:t>
      </w:r>
      <w:r>
        <w:rPr>
          <w:rFonts w:ascii="Times New Roman" w:hAnsi="Times New Roman"/>
          <w:sz w:val="26"/>
          <w:szCs w:val="26"/>
          <w:lang w:eastAsia="ru-RU"/>
        </w:rPr>
        <w:t xml:space="preserve"> аукционной документации</w:t>
      </w:r>
      <w:r w:rsidRPr="0047156D">
        <w:rPr>
          <w:rFonts w:ascii="Times New Roman" w:hAnsi="Times New Roman"/>
          <w:sz w:val="26"/>
          <w:szCs w:val="26"/>
          <w:lang w:eastAsia="ru-RU"/>
        </w:rPr>
        <w:t xml:space="preserve"> означает </w:t>
      </w:r>
      <w:r w:rsidRPr="0047156D">
        <w:rPr>
          <w:rFonts w:ascii="Times New Roman" w:hAnsi="Times New Roman"/>
          <w:sz w:val="26"/>
          <w:szCs w:val="26"/>
          <w:lang w:eastAsia="ru-RU"/>
        </w:rPr>
        <w:lastRenderedPageBreak/>
        <w:t xml:space="preserve">необходимость Заказчика в данных показателях для определения соответствия </w:t>
      </w:r>
      <w:r>
        <w:rPr>
          <w:rFonts w:ascii="Times New Roman" w:hAnsi="Times New Roman"/>
          <w:sz w:val="26"/>
          <w:szCs w:val="26"/>
          <w:lang w:eastAsia="ru-RU"/>
        </w:rPr>
        <w:t xml:space="preserve">используемого при выполнении работ </w:t>
      </w:r>
      <w:r w:rsidRPr="0047156D">
        <w:rPr>
          <w:rFonts w:ascii="Times New Roman" w:hAnsi="Times New Roman"/>
          <w:sz w:val="26"/>
          <w:szCs w:val="26"/>
          <w:lang w:eastAsia="ru-RU"/>
        </w:rPr>
        <w:t>товара требованиям, установленным проектно-сметной документацией для качественного, не нарушающего технологический процесс выполнения работ по объекту.</w:t>
      </w:r>
    </w:p>
    <w:p w:rsidR="005E58E7" w:rsidRPr="002E5CDA" w:rsidRDefault="005E58E7" w:rsidP="005E58E7">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Показатели, характеризующие товар, в отношении которых ГОСТами предусмотрен порядок расчета, подлежат расчету в соответствии с требованиями ГОСТ, которому должен соответствовать товар.</w:t>
      </w:r>
    </w:p>
    <w:p w:rsidR="006635B4" w:rsidRDefault="006635B4" w:rsidP="006635B4">
      <w:pPr>
        <w:autoSpaceDE w:val="0"/>
        <w:autoSpaceDN w:val="0"/>
        <w:adjustRightInd w:val="0"/>
        <w:spacing w:after="0" w:line="240" w:lineRule="auto"/>
        <w:ind w:firstLine="539"/>
        <w:jc w:val="both"/>
        <w:rPr>
          <w:rFonts w:ascii="Times New Roman" w:hAnsi="Times New Roman"/>
          <w:sz w:val="26"/>
          <w:szCs w:val="26"/>
          <w:lang w:eastAsia="ru-RU"/>
        </w:rPr>
      </w:pPr>
      <w:r>
        <w:rPr>
          <w:rFonts w:ascii="Times New Roman" w:hAnsi="Times New Roman"/>
          <w:sz w:val="26"/>
          <w:szCs w:val="26"/>
          <w:lang w:eastAsia="ru-RU"/>
        </w:rPr>
        <w:t>При описании участником закупки предлагаемых для использования при выполнении работ товаров (материалов) не допускается применение слов «</w:t>
      </w:r>
      <w:r w:rsidRPr="00001100">
        <w:rPr>
          <w:rFonts w:ascii="Times New Roman" w:hAnsi="Times New Roman"/>
          <w:sz w:val="26"/>
          <w:szCs w:val="26"/>
          <w:lang w:eastAsia="ru-RU"/>
        </w:rPr>
        <w:t>эквивалент», «аналог», «типа», «или», «должно быть», «требуется», «необходимо»</w:t>
      </w:r>
      <w:r>
        <w:rPr>
          <w:rFonts w:ascii="Times New Roman" w:hAnsi="Times New Roman"/>
          <w:sz w:val="26"/>
          <w:szCs w:val="26"/>
          <w:lang w:eastAsia="ru-RU"/>
        </w:rPr>
        <w:t>, «могут» и других слов, не позволяющих однозначно трактовать сведения, указанные в первой части заявки на участие в электронном аукционе.</w:t>
      </w:r>
    </w:p>
    <w:p w:rsidR="006635B4" w:rsidRPr="0093154D" w:rsidRDefault="006635B4" w:rsidP="006635B4">
      <w:pPr>
        <w:autoSpaceDE w:val="0"/>
        <w:autoSpaceDN w:val="0"/>
        <w:adjustRightInd w:val="0"/>
        <w:spacing w:after="0" w:line="240" w:lineRule="auto"/>
        <w:ind w:firstLine="539"/>
        <w:jc w:val="both"/>
        <w:rPr>
          <w:rFonts w:ascii="Times New Roman" w:eastAsia="Times New Roman" w:hAnsi="Times New Roman"/>
          <w:sz w:val="26"/>
          <w:szCs w:val="26"/>
          <w:lang w:eastAsia="ar-SA"/>
        </w:rPr>
      </w:pPr>
      <w:r>
        <w:rPr>
          <w:rFonts w:ascii="Times New Roman" w:hAnsi="Times New Roman"/>
          <w:sz w:val="26"/>
          <w:szCs w:val="26"/>
          <w:lang w:eastAsia="ru-RU"/>
        </w:rPr>
        <w:t xml:space="preserve">Конкретный показатель товара в первой части заявки на участие в электронном аукционе должен представляться в виде конкретного значения величины (без предлогов, слов и знаков: «от», «до», </w:t>
      </w:r>
      <w:r w:rsidRPr="005D7AD7">
        <w:rPr>
          <w:rFonts w:ascii="Times New Roman" w:hAnsi="Times New Roman"/>
          <w:sz w:val="26"/>
          <w:szCs w:val="26"/>
          <w:lang w:eastAsia="ru-RU"/>
        </w:rPr>
        <w:t>«не более», «не менее», «более», «менее», «не ниже», «не выше», «свыше», «ниже», «выше», «≤», «≥», «&lt;», «&gt;»).</w:t>
      </w:r>
      <w:r>
        <w:rPr>
          <w:rFonts w:ascii="Times New Roman" w:hAnsi="Times New Roman"/>
          <w:sz w:val="26"/>
          <w:szCs w:val="26"/>
          <w:lang w:eastAsia="ru-RU"/>
        </w:rPr>
        <w:t xml:space="preserve"> Исключение из данного правила составляют: 1) показатели товаров, выделенные в </w:t>
      </w:r>
      <w:r>
        <w:rPr>
          <w:rFonts w:ascii="Times New Roman" w:eastAsia="Times New Roman" w:hAnsi="Times New Roman"/>
          <w:sz w:val="26"/>
          <w:szCs w:val="26"/>
          <w:lang w:eastAsia="ar-SA"/>
        </w:rPr>
        <w:t xml:space="preserve">Техническом задании </w:t>
      </w:r>
      <w:r w:rsidRPr="00A025A2">
        <w:rPr>
          <w:rFonts w:ascii="Times New Roman" w:eastAsia="Times New Roman" w:hAnsi="Times New Roman"/>
          <w:sz w:val="26"/>
          <w:szCs w:val="26"/>
          <w:lang w:eastAsia="ar-SA"/>
        </w:rPr>
        <w:t>настоящей документации об аукционе</w:t>
      </w:r>
      <w:r>
        <w:rPr>
          <w:rFonts w:ascii="Times New Roman" w:eastAsia="Times New Roman" w:hAnsi="Times New Roman"/>
          <w:sz w:val="26"/>
          <w:szCs w:val="26"/>
          <w:lang w:eastAsia="ar-SA"/>
        </w:rPr>
        <w:t xml:space="preserve"> курсивом: по таким показателям участник закупки представляет в первой части заявки сведения о конкретном показателе товара в виде конкретного значения (при наличии соответствующих сертификатов и (или) иных документов на товар) либо указывает диапазон возможных значений (при отсутствии соответствующих сертификатов и (или) иных документов на товар или при отсутствии возможности получить конкретное значение по результатам испытаний); 2) показатели товаров, </w:t>
      </w:r>
      <w:r w:rsidRPr="007502BE">
        <w:rPr>
          <w:rFonts w:ascii="Times New Roman" w:eastAsia="Times New Roman" w:hAnsi="Times New Roman"/>
          <w:sz w:val="26"/>
          <w:szCs w:val="26"/>
          <w:lang w:eastAsia="ar-SA"/>
        </w:rPr>
        <w:t>имеющие</w:t>
      </w:r>
      <w:r>
        <w:rPr>
          <w:rFonts w:ascii="Times New Roman" w:eastAsia="Times New Roman" w:hAnsi="Times New Roman"/>
          <w:sz w:val="26"/>
          <w:szCs w:val="26"/>
          <w:lang w:eastAsia="ar-SA"/>
        </w:rPr>
        <w:t xml:space="preserve"> исключительно</w:t>
      </w:r>
      <w:r w:rsidRPr="007502BE">
        <w:rPr>
          <w:rFonts w:ascii="Times New Roman" w:eastAsia="Times New Roman" w:hAnsi="Times New Roman"/>
          <w:sz w:val="26"/>
          <w:szCs w:val="26"/>
          <w:lang w:eastAsia="ar-SA"/>
        </w:rPr>
        <w:t xml:space="preserve"> интервальное или неконкретное значение (например, фракция щебня, </w:t>
      </w:r>
      <w:r>
        <w:rPr>
          <w:rFonts w:ascii="Times New Roman" w:eastAsia="Times New Roman" w:hAnsi="Times New Roman"/>
          <w:sz w:val="26"/>
          <w:szCs w:val="26"/>
          <w:lang w:eastAsia="ar-SA"/>
        </w:rPr>
        <w:t xml:space="preserve">крупность зерен песка, </w:t>
      </w:r>
      <w:r w:rsidRPr="007502BE">
        <w:rPr>
          <w:rFonts w:ascii="Times New Roman" w:eastAsia="Times New Roman" w:hAnsi="Times New Roman"/>
          <w:sz w:val="26"/>
          <w:szCs w:val="26"/>
          <w:lang w:eastAsia="ar-SA"/>
        </w:rPr>
        <w:t>рабочая температура, температура применения, температура эксплуатации, температура рабочей среды</w:t>
      </w:r>
      <w:r>
        <w:rPr>
          <w:rFonts w:ascii="Times New Roman" w:eastAsia="Times New Roman" w:hAnsi="Times New Roman"/>
          <w:sz w:val="26"/>
          <w:szCs w:val="26"/>
          <w:lang w:eastAsia="ar-SA"/>
        </w:rPr>
        <w:t xml:space="preserve">, температура окружающей среды): значение таких показателей </w:t>
      </w:r>
      <w:r w:rsidRPr="007502BE">
        <w:rPr>
          <w:rFonts w:ascii="Times New Roman" w:eastAsia="Times New Roman" w:hAnsi="Times New Roman"/>
          <w:sz w:val="26"/>
          <w:szCs w:val="26"/>
          <w:lang w:eastAsia="ar-SA"/>
        </w:rPr>
        <w:t>должно указываться</w:t>
      </w:r>
      <w:r>
        <w:rPr>
          <w:rFonts w:ascii="Times New Roman" w:eastAsia="Times New Roman" w:hAnsi="Times New Roman"/>
          <w:sz w:val="26"/>
          <w:szCs w:val="26"/>
          <w:lang w:eastAsia="ar-SA"/>
        </w:rPr>
        <w:t xml:space="preserve"> участником закупки в первой части заявки</w:t>
      </w:r>
      <w:r w:rsidRPr="007502BE">
        <w:rPr>
          <w:rFonts w:ascii="Times New Roman" w:eastAsia="Times New Roman" w:hAnsi="Times New Roman"/>
          <w:sz w:val="26"/>
          <w:szCs w:val="26"/>
          <w:lang w:eastAsia="ar-SA"/>
        </w:rPr>
        <w:t xml:space="preserve"> в виде диапазона, конкретное значение не допускается (в данном случае допускается указание в </w:t>
      </w:r>
      <w:r>
        <w:rPr>
          <w:rFonts w:ascii="Times New Roman" w:eastAsia="Times New Roman" w:hAnsi="Times New Roman"/>
          <w:sz w:val="26"/>
          <w:szCs w:val="26"/>
          <w:lang w:eastAsia="ar-SA"/>
        </w:rPr>
        <w:t xml:space="preserve">первой части </w:t>
      </w:r>
      <w:r w:rsidRPr="007502BE">
        <w:rPr>
          <w:rFonts w:ascii="Times New Roman" w:eastAsia="Times New Roman" w:hAnsi="Times New Roman"/>
          <w:sz w:val="26"/>
          <w:szCs w:val="26"/>
          <w:lang w:eastAsia="ar-SA"/>
        </w:rPr>
        <w:t>заявк</w:t>
      </w:r>
      <w:r>
        <w:rPr>
          <w:rFonts w:ascii="Times New Roman" w:eastAsia="Times New Roman" w:hAnsi="Times New Roman"/>
          <w:sz w:val="26"/>
          <w:szCs w:val="26"/>
          <w:lang w:eastAsia="ar-SA"/>
        </w:rPr>
        <w:t xml:space="preserve">и </w:t>
      </w:r>
      <w:r w:rsidRPr="007502BE">
        <w:rPr>
          <w:rFonts w:ascii="Times New Roman" w:eastAsia="Times New Roman" w:hAnsi="Times New Roman"/>
          <w:sz w:val="26"/>
          <w:szCs w:val="26"/>
          <w:lang w:eastAsia="ar-SA"/>
        </w:rPr>
        <w:t xml:space="preserve"> </w:t>
      </w:r>
      <w:r>
        <w:rPr>
          <w:rFonts w:ascii="Times New Roman" w:hAnsi="Times New Roman"/>
          <w:sz w:val="26"/>
          <w:szCs w:val="26"/>
          <w:lang w:eastAsia="ru-RU"/>
        </w:rPr>
        <w:t>на участие в электронном аукционе</w:t>
      </w:r>
      <w:r w:rsidRPr="007502BE">
        <w:rPr>
          <w:rFonts w:ascii="Times New Roman" w:eastAsia="Times New Roman" w:hAnsi="Times New Roman"/>
          <w:sz w:val="26"/>
          <w:szCs w:val="26"/>
          <w:lang w:eastAsia="ar-SA"/>
        </w:rPr>
        <w:t xml:space="preserve"> </w:t>
      </w:r>
      <w:r>
        <w:rPr>
          <w:rFonts w:ascii="Times New Roman" w:hAnsi="Times New Roman"/>
          <w:sz w:val="26"/>
          <w:szCs w:val="26"/>
          <w:lang w:eastAsia="ru-RU"/>
        </w:rPr>
        <w:t xml:space="preserve">предлогов, слов и знаков: «от», «до», </w:t>
      </w:r>
      <w:r w:rsidRPr="005D7AD7">
        <w:rPr>
          <w:rFonts w:ascii="Times New Roman" w:hAnsi="Times New Roman"/>
          <w:sz w:val="26"/>
          <w:szCs w:val="26"/>
          <w:lang w:eastAsia="ru-RU"/>
        </w:rPr>
        <w:t xml:space="preserve">«не более», «не менее», «более», «менее», «не ниже», «не выше», </w:t>
      </w:r>
      <w:r>
        <w:rPr>
          <w:rFonts w:ascii="Times New Roman" w:hAnsi="Times New Roman"/>
          <w:sz w:val="26"/>
          <w:szCs w:val="26"/>
          <w:lang w:eastAsia="ru-RU"/>
        </w:rPr>
        <w:t xml:space="preserve">«свыше», </w:t>
      </w:r>
      <w:r w:rsidRPr="005D7AD7">
        <w:rPr>
          <w:rFonts w:ascii="Times New Roman" w:hAnsi="Times New Roman"/>
          <w:sz w:val="26"/>
          <w:szCs w:val="26"/>
          <w:lang w:eastAsia="ru-RU"/>
        </w:rPr>
        <w:t>«ниже», «выше», «≤», «≥», «&lt;», «&gt;»</w:t>
      </w:r>
      <w:r>
        <w:rPr>
          <w:rFonts w:ascii="Times New Roman" w:hAnsi="Times New Roman"/>
          <w:sz w:val="26"/>
          <w:szCs w:val="26"/>
          <w:lang w:eastAsia="ru-RU"/>
        </w:rPr>
        <w:t xml:space="preserve">).  </w:t>
      </w:r>
      <w:r>
        <w:rPr>
          <w:rFonts w:ascii="Times New Roman" w:eastAsia="Times New Roman" w:hAnsi="Times New Roman"/>
          <w:sz w:val="26"/>
          <w:szCs w:val="26"/>
          <w:lang w:eastAsia="ar-SA"/>
        </w:rPr>
        <w:t xml:space="preserve">Применяемые в значениях показателей предлоги: «от» </w:t>
      </w:r>
      <w:r w:rsidRPr="001B3763">
        <w:rPr>
          <w:rFonts w:ascii="Times New Roman" w:eastAsia="Times New Roman" w:hAnsi="Times New Roman"/>
          <w:sz w:val="26"/>
          <w:szCs w:val="26"/>
          <w:lang w:eastAsia="ar-SA"/>
        </w:rPr>
        <w:t>означает больше или равно установленному значению;</w:t>
      </w:r>
      <w:r w:rsidRPr="00E5525D">
        <w:rPr>
          <w:rFonts w:ascii="Times New Roman" w:eastAsia="Times New Roman" w:hAnsi="Times New Roman"/>
          <w:sz w:val="26"/>
          <w:szCs w:val="26"/>
          <w:lang w:eastAsia="ar-SA"/>
        </w:rPr>
        <w:t xml:space="preserve"> «до» означает меньше или равно установленному значению</w:t>
      </w:r>
      <w:r>
        <w:rPr>
          <w:rFonts w:ascii="Times New Roman" w:eastAsia="Times New Roman" w:hAnsi="Times New Roman"/>
          <w:sz w:val="26"/>
          <w:szCs w:val="26"/>
          <w:lang w:eastAsia="ar-SA"/>
        </w:rPr>
        <w:t xml:space="preserve">. Применяемые в значениях показателей слова: </w:t>
      </w:r>
      <w:r w:rsidRPr="00E5525D">
        <w:rPr>
          <w:rFonts w:ascii="Times New Roman" w:eastAsia="Times New Roman" w:hAnsi="Times New Roman"/>
          <w:sz w:val="26"/>
          <w:szCs w:val="26"/>
          <w:lang w:eastAsia="ar-SA"/>
        </w:rPr>
        <w:t>«не более» означает меньше или равно установленному значению;</w:t>
      </w:r>
      <w:r>
        <w:rPr>
          <w:rFonts w:ascii="Times New Roman" w:eastAsia="Times New Roman" w:hAnsi="Times New Roman"/>
          <w:sz w:val="26"/>
          <w:szCs w:val="26"/>
          <w:lang w:eastAsia="ar-SA"/>
        </w:rPr>
        <w:t xml:space="preserve"> </w:t>
      </w:r>
      <w:r w:rsidRPr="00E5525D">
        <w:rPr>
          <w:rFonts w:ascii="Times New Roman" w:eastAsia="Times New Roman" w:hAnsi="Times New Roman"/>
          <w:sz w:val="26"/>
          <w:szCs w:val="26"/>
          <w:lang w:eastAsia="ar-SA"/>
        </w:rPr>
        <w:t>«не менее» означает больше или равно установленному значению;</w:t>
      </w:r>
      <w:r>
        <w:rPr>
          <w:rFonts w:ascii="Times New Roman" w:eastAsia="Times New Roman" w:hAnsi="Times New Roman"/>
          <w:sz w:val="26"/>
          <w:szCs w:val="26"/>
          <w:lang w:eastAsia="ar-SA"/>
        </w:rPr>
        <w:t xml:space="preserve"> </w:t>
      </w:r>
      <w:r w:rsidRPr="00E5525D">
        <w:rPr>
          <w:rFonts w:ascii="Times New Roman" w:eastAsia="Times New Roman" w:hAnsi="Times New Roman"/>
          <w:sz w:val="26"/>
          <w:szCs w:val="26"/>
          <w:lang w:eastAsia="ar-SA"/>
        </w:rPr>
        <w:t>«более» означает больше установленного значения; «менее» означает меньше установленного значения;</w:t>
      </w:r>
      <w:r>
        <w:rPr>
          <w:rFonts w:ascii="Times New Roman" w:eastAsia="Times New Roman" w:hAnsi="Times New Roman"/>
          <w:sz w:val="26"/>
          <w:szCs w:val="26"/>
          <w:lang w:eastAsia="ar-SA"/>
        </w:rPr>
        <w:t xml:space="preserve"> </w:t>
      </w:r>
      <w:r w:rsidRPr="00E5525D">
        <w:rPr>
          <w:rFonts w:ascii="Times New Roman" w:eastAsia="Times New Roman" w:hAnsi="Times New Roman"/>
          <w:sz w:val="26"/>
          <w:szCs w:val="26"/>
          <w:lang w:eastAsia="ar-SA"/>
        </w:rPr>
        <w:t>«не ниже» означает больше или равно установленному значению; «не выше» означает меньше или равно установленному значению;</w:t>
      </w:r>
      <w:r>
        <w:rPr>
          <w:rFonts w:ascii="Times New Roman" w:eastAsia="Times New Roman" w:hAnsi="Times New Roman"/>
          <w:sz w:val="26"/>
          <w:szCs w:val="26"/>
          <w:lang w:eastAsia="ar-SA"/>
        </w:rPr>
        <w:t xml:space="preserve"> </w:t>
      </w:r>
      <w:r w:rsidRPr="00E5525D">
        <w:rPr>
          <w:rFonts w:ascii="Times New Roman" w:eastAsia="Times New Roman" w:hAnsi="Times New Roman"/>
          <w:sz w:val="26"/>
          <w:szCs w:val="26"/>
          <w:lang w:eastAsia="ar-SA"/>
        </w:rPr>
        <w:t>«свыше» означает больше установленного значения; «ниже» означает меньше установленного значения; «выше» означает</w:t>
      </w:r>
      <w:r>
        <w:rPr>
          <w:rFonts w:ascii="Times New Roman" w:eastAsia="Times New Roman" w:hAnsi="Times New Roman"/>
          <w:sz w:val="26"/>
          <w:szCs w:val="26"/>
          <w:lang w:eastAsia="ar-SA"/>
        </w:rPr>
        <w:t xml:space="preserve"> больше установленного значения. </w:t>
      </w:r>
      <w:r w:rsidRPr="002A0EEC">
        <w:rPr>
          <w:rFonts w:ascii="Times New Roman" w:eastAsia="Times New Roman" w:hAnsi="Times New Roman"/>
          <w:sz w:val="26"/>
          <w:szCs w:val="26"/>
          <w:lang w:eastAsia="ar-SA"/>
        </w:rPr>
        <w:t>Применяемые в значениях показателей понятия</w:t>
      </w:r>
      <w:r>
        <w:rPr>
          <w:rFonts w:ascii="Times New Roman" w:eastAsia="Times New Roman" w:hAnsi="Times New Roman"/>
          <w:sz w:val="26"/>
          <w:szCs w:val="26"/>
          <w:lang w:eastAsia="ar-SA"/>
        </w:rPr>
        <w:t>:</w:t>
      </w:r>
      <w:r w:rsidRPr="002A0EEC">
        <w:rPr>
          <w:rFonts w:ascii="Times New Roman" w:eastAsia="Times New Roman" w:hAnsi="Times New Roman"/>
          <w:sz w:val="26"/>
          <w:szCs w:val="26"/>
          <w:lang w:eastAsia="ar-SA"/>
        </w:rPr>
        <w:t xml:space="preserve">  «не превышать», «не должно превышать» означает меньше или равно установленному </w:t>
      </w:r>
      <w:r>
        <w:rPr>
          <w:rFonts w:ascii="Times New Roman" w:eastAsia="Times New Roman" w:hAnsi="Times New Roman"/>
          <w:sz w:val="26"/>
          <w:szCs w:val="26"/>
          <w:lang w:eastAsia="ar-SA"/>
        </w:rPr>
        <w:t>значению; «</w:t>
      </w:r>
      <w:r w:rsidRPr="002A0EEC">
        <w:rPr>
          <w:rFonts w:ascii="Times New Roman" w:eastAsia="Times New Roman" w:hAnsi="Times New Roman"/>
          <w:sz w:val="26"/>
          <w:szCs w:val="26"/>
          <w:lang w:eastAsia="ar-SA"/>
        </w:rPr>
        <w:t>превышать» означает больше установленного значения.</w:t>
      </w:r>
      <w:r>
        <w:rPr>
          <w:rFonts w:ascii="Times New Roman" w:eastAsia="Times New Roman" w:hAnsi="Times New Roman"/>
          <w:sz w:val="26"/>
          <w:szCs w:val="26"/>
          <w:lang w:eastAsia="ar-SA"/>
        </w:rPr>
        <w:t xml:space="preserve"> Применяемые в значениях показателей</w:t>
      </w:r>
      <w:r w:rsidRPr="00E5525D">
        <w:rPr>
          <w:rFonts w:ascii="Times New Roman" w:eastAsia="Times New Roman" w:hAnsi="Times New Roman"/>
          <w:sz w:val="26"/>
          <w:szCs w:val="26"/>
          <w:lang w:eastAsia="ar-SA"/>
        </w:rPr>
        <w:t xml:space="preserve"> символ</w:t>
      </w:r>
      <w:r>
        <w:rPr>
          <w:rFonts w:ascii="Times New Roman" w:eastAsia="Times New Roman" w:hAnsi="Times New Roman"/>
          <w:sz w:val="26"/>
          <w:szCs w:val="26"/>
          <w:lang w:eastAsia="ar-SA"/>
        </w:rPr>
        <w:t>ы</w:t>
      </w:r>
      <w:r w:rsidRPr="00E5525D">
        <w:rPr>
          <w:rFonts w:ascii="Times New Roman" w:eastAsia="Times New Roman" w:hAnsi="Times New Roman"/>
          <w:sz w:val="26"/>
          <w:szCs w:val="26"/>
          <w:lang w:eastAsia="ar-SA"/>
        </w:rPr>
        <w:t>: «≤» означает меньше или равно установленному значению; «≥» означает больше или равно установленному значению; «&lt;» означает меньше установленного значения</w:t>
      </w:r>
      <w:r>
        <w:rPr>
          <w:rFonts w:ascii="Times New Roman" w:eastAsia="Times New Roman" w:hAnsi="Times New Roman"/>
          <w:sz w:val="26"/>
          <w:szCs w:val="26"/>
          <w:lang w:eastAsia="ar-SA"/>
        </w:rPr>
        <w:t>;</w:t>
      </w:r>
      <w:r w:rsidRPr="00E5525D">
        <w:rPr>
          <w:rFonts w:ascii="Times New Roman" w:eastAsia="Times New Roman" w:hAnsi="Times New Roman"/>
          <w:sz w:val="26"/>
          <w:szCs w:val="26"/>
          <w:lang w:eastAsia="ar-SA"/>
        </w:rPr>
        <w:t xml:space="preserve"> «&gt;» означает </w:t>
      </w:r>
      <w:r>
        <w:rPr>
          <w:rFonts w:ascii="Times New Roman" w:eastAsia="Times New Roman" w:hAnsi="Times New Roman"/>
          <w:sz w:val="26"/>
          <w:szCs w:val="26"/>
          <w:lang w:eastAsia="ar-SA"/>
        </w:rPr>
        <w:t xml:space="preserve">больше установленного значения. Установленные значения показателей через знак «-» (тире) включают крайние значения. Указанные в Техническом задании </w:t>
      </w:r>
      <w:r w:rsidRPr="00A025A2">
        <w:rPr>
          <w:rFonts w:ascii="Times New Roman" w:eastAsia="Times New Roman" w:hAnsi="Times New Roman"/>
          <w:sz w:val="26"/>
          <w:szCs w:val="26"/>
          <w:lang w:eastAsia="ar-SA"/>
        </w:rPr>
        <w:t>настоящей документации об аукционе</w:t>
      </w:r>
      <w:r>
        <w:rPr>
          <w:rFonts w:ascii="Times New Roman" w:eastAsia="Times New Roman" w:hAnsi="Times New Roman"/>
          <w:sz w:val="26"/>
          <w:szCs w:val="26"/>
          <w:lang w:eastAsia="ar-SA"/>
        </w:rPr>
        <w:t xml:space="preserve"> значения показателей со знаками «±»  «+/-» означают допустимые отклонения в параметре и необходимость предоставления участником закупки в первой части заявки на участие в электронном аукционе сведений по предельному отклонению как в сторону увеличения («+»), так и в сторону уменьшения («-»). При указании в Техническом </w:t>
      </w:r>
      <w:r>
        <w:rPr>
          <w:rFonts w:ascii="Times New Roman" w:eastAsia="Times New Roman" w:hAnsi="Times New Roman"/>
          <w:sz w:val="26"/>
          <w:szCs w:val="26"/>
          <w:lang w:eastAsia="ar-SA"/>
        </w:rPr>
        <w:lastRenderedPageBreak/>
        <w:t xml:space="preserve">задании </w:t>
      </w:r>
      <w:r w:rsidRPr="00A025A2">
        <w:rPr>
          <w:rFonts w:ascii="Times New Roman" w:eastAsia="Times New Roman" w:hAnsi="Times New Roman"/>
          <w:sz w:val="26"/>
          <w:szCs w:val="26"/>
          <w:lang w:eastAsia="ar-SA"/>
        </w:rPr>
        <w:t>настоящей документации об аукционе</w:t>
      </w:r>
      <w:r>
        <w:rPr>
          <w:rFonts w:ascii="Times New Roman" w:eastAsia="Times New Roman" w:hAnsi="Times New Roman"/>
          <w:sz w:val="26"/>
          <w:szCs w:val="26"/>
          <w:lang w:eastAsia="ar-SA"/>
        </w:rPr>
        <w:t xml:space="preserve"> показателей и характеристик товара, марок товара с использованием соединительного союза «и», участник закупки в первой части заявки на участие в электронном аукционе предлагает товар со всеми перечисленными показателями и характеристиками, в отношении каждой из перечисленных марок товара. Если в Техническом задании </w:t>
      </w:r>
      <w:r w:rsidRPr="00A025A2">
        <w:rPr>
          <w:rFonts w:ascii="Times New Roman" w:eastAsia="Times New Roman" w:hAnsi="Times New Roman"/>
          <w:sz w:val="26"/>
          <w:szCs w:val="26"/>
          <w:lang w:eastAsia="ar-SA"/>
        </w:rPr>
        <w:t>настоящей документации об аукционе</w:t>
      </w:r>
      <w:r>
        <w:rPr>
          <w:rFonts w:ascii="Times New Roman" w:eastAsia="Times New Roman" w:hAnsi="Times New Roman"/>
          <w:sz w:val="26"/>
          <w:szCs w:val="26"/>
          <w:lang w:eastAsia="ar-SA"/>
        </w:rPr>
        <w:t xml:space="preserve"> показатели и характеристики товара, марки товара сопровождаются разделительным союзом «или», участник закупки в первой части заявки на участие в электронном аукционе предлагает товар с одним из перечисленных показателей, одной из перечисленных марок, с соответствующими выбранному показателю характеристиками. Знак «,» между перечислением нескольких значений показателей и характеристик товара, марок товара означает, что участнику закупки необходимо в первой части заявки на участие в электронном аукционе предоставить все перечисленные заказчиком значения и показатели по каждому значению, по каждой марке товара. Знак «,» между перечислением нескольких значений показателей и характеристик товара, марок товара с указанием в окончании перечисления разделительного союза «или» означает, что участнику закупки необходимо в первой части заявки на участие в электронном аукционе указать одно из перечисленных заказчиком значений. Знак «;» между перечислением нескольких значений показателей и характеристик товара, марок товара означает, что участнику закупки необходимо в первой части заявки на участие в электронном аукционе указать одно из перечисленных заказчиком значений. В случае если значения показателей, характеристики товара указаны в круглых скобках, участнику закупки в первой части заявки на участие в электронном аукционе необходимо либо представить информацию о товаре со значением характеристик указанным перед круглыми скобками либо с одним значением указанным в круглых скобках. Значения показателей, указанные в квадратных скобках, изменению не подлежат. </w:t>
      </w:r>
      <w:r w:rsidRPr="00DF4A65">
        <w:rPr>
          <w:rFonts w:ascii="Times New Roman" w:eastAsia="Times New Roman" w:hAnsi="Times New Roman"/>
          <w:sz w:val="26"/>
          <w:szCs w:val="26"/>
          <w:lang w:eastAsia="ar-SA"/>
        </w:rPr>
        <w:t xml:space="preserve">В случае если какая-либо характеристика или показатель товара не может быть определен либо не нормируется, то участник закупки указывает в </w:t>
      </w:r>
      <w:r>
        <w:rPr>
          <w:rFonts w:ascii="Times New Roman" w:eastAsia="Times New Roman" w:hAnsi="Times New Roman"/>
          <w:sz w:val="26"/>
          <w:szCs w:val="26"/>
          <w:lang w:eastAsia="ar-SA"/>
        </w:rPr>
        <w:t xml:space="preserve">первой части заявки на участие в электронном аукционе </w:t>
      </w:r>
      <w:r w:rsidRPr="00DF4A65">
        <w:rPr>
          <w:rFonts w:ascii="Times New Roman" w:eastAsia="Times New Roman" w:hAnsi="Times New Roman"/>
          <w:sz w:val="26"/>
          <w:szCs w:val="26"/>
          <w:lang w:eastAsia="ar-SA"/>
        </w:rPr>
        <w:t xml:space="preserve">«не определяется», «не нормируется» и т.п. </w:t>
      </w:r>
      <w:r w:rsidRPr="0093154D">
        <w:rPr>
          <w:rFonts w:ascii="Times New Roman" w:eastAsia="Times New Roman" w:hAnsi="Times New Roman"/>
          <w:sz w:val="26"/>
          <w:szCs w:val="26"/>
          <w:lang w:eastAsia="ar-SA"/>
        </w:rPr>
        <w:t xml:space="preserve">В случае, если </w:t>
      </w:r>
      <w:r>
        <w:rPr>
          <w:rFonts w:ascii="Times New Roman" w:eastAsia="Times New Roman" w:hAnsi="Times New Roman"/>
          <w:sz w:val="26"/>
          <w:szCs w:val="26"/>
          <w:lang w:eastAsia="ar-SA"/>
        </w:rPr>
        <w:t xml:space="preserve">в Техническом задании </w:t>
      </w:r>
      <w:r w:rsidRPr="00A025A2">
        <w:rPr>
          <w:rFonts w:ascii="Times New Roman" w:eastAsia="Times New Roman" w:hAnsi="Times New Roman"/>
          <w:sz w:val="26"/>
          <w:szCs w:val="26"/>
          <w:lang w:eastAsia="ar-SA"/>
        </w:rPr>
        <w:t>настоящей документации об аукционе</w:t>
      </w:r>
      <w:r>
        <w:rPr>
          <w:rFonts w:ascii="Times New Roman" w:eastAsia="Times New Roman" w:hAnsi="Times New Roman"/>
          <w:sz w:val="26"/>
          <w:szCs w:val="26"/>
          <w:lang w:eastAsia="ar-SA"/>
        </w:rPr>
        <w:t xml:space="preserve"> содержатся требования к используемому товару с несколькими значениями одного </w:t>
      </w:r>
      <w:r w:rsidRPr="0093154D">
        <w:rPr>
          <w:rFonts w:ascii="Times New Roman" w:eastAsia="Times New Roman" w:hAnsi="Times New Roman"/>
          <w:sz w:val="26"/>
          <w:szCs w:val="26"/>
          <w:lang w:eastAsia="ar-SA"/>
        </w:rPr>
        <w:t>и того же показателя (например для разных работ используются товары разных марок и т.д.), то необходимо описать все требуемые характеристики для каждого отличного показателя в отдельности.</w:t>
      </w:r>
    </w:p>
    <w:p w:rsidR="006635B4" w:rsidRPr="004178AA" w:rsidRDefault="006635B4" w:rsidP="006635B4">
      <w:pPr>
        <w:autoSpaceDE w:val="0"/>
        <w:autoSpaceDN w:val="0"/>
        <w:adjustRightInd w:val="0"/>
        <w:spacing w:after="0" w:line="240" w:lineRule="auto"/>
        <w:ind w:firstLine="539"/>
        <w:jc w:val="both"/>
        <w:rPr>
          <w:rFonts w:ascii="Times New Roman" w:eastAsia="Times New Roman" w:hAnsi="Times New Roman"/>
          <w:sz w:val="26"/>
          <w:szCs w:val="26"/>
          <w:lang w:eastAsia="ar-SA"/>
        </w:rPr>
      </w:pPr>
      <w:r w:rsidRPr="004178AA">
        <w:rPr>
          <w:rFonts w:ascii="Times New Roman" w:eastAsia="Times New Roman" w:hAnsi="Times New Roman"/>
          <w:sz w:val="26"/>
          <w:szCs w:val="26"/>
          <w:lang w:eastAsia="ar-SA"/>
        </w:rPr>
        <w:t xml:space="preserve">При заполнении заявки на участие в аукционе, описании сведений, представление которых предусмотрено документацией об аукционе, указании конкретных показателей поставляемого (используемого) товара должны применяться общепринятые обозначения и наименования. </w:t>
      </w:r>
    </w:p>
    <w:p w:rsidR="006635B4" w:rsidRPr="004178AA" w:rsidRDefault="006635B4" w:rsidP="006635B4">
      <w:pPr>
        <w:autoSpaceDE w:val="0"/>
        <w:autoSpaceDN w:val="0"/>
        <w:adjustRightInd w:val="0"/>
        <w:spacing w:after="0" w:line="240" w:lineRule="auto"/>
        <w:ind w:firstLine="539"/>
        <w:jc w:val="both"/>
        <w:rPr>
          <w:rFonts w:ascii="Times New Roman" w:eastAsia="Times New Roman" w:hAnsi="Times New Roman"/>
          <w:sz w:val="26"/>
          <w:szCs w:val="26"/>
          <w:lang w:eastAsia="ar-SA"/>
        </w:rPr>
      </w:pPr>
      <w:r w:rsidRPr="004178AA">
        <w:rPr>
          <w:rFonts w:ascii="Times New Roman" w:eastAsia="Times New Roman" w:hAnsi="Times New Roman"/>
          <w:sz w:val="26"/>
          <w:szCs w:val="26"/>
          <w:lang w:eastAsia="ar-SA"/>
        </w:rPr>
        <w:t xml:space="preserve">Отсутствие в </w:t>
      </w:r>
      <w:r>
        <w:rPr>
          <w:rFonts w:ascii="Times New Roman" w:eastAsia="Times New Roman" w:hAnsi="Times New Roman"/>
          <w:sz w:val="26"/>
          <w:szCs w:val="26"/>
          <w:lang w:eastAsia="ar-SA"/>
        </w:rPr>
        <w:t xml:space="preserve">первой части </w:t>
      </w:r>
      <w:r w:rsidRPr="004178AA">
        <w:rPr>
          <w:rFonts w:ascii="Times New Roman" w:eastAsia="Times New Roman" w:hAnsi="Times New Roman"/>
          <w:sz w:val="26"/>
          <w:szCs w:val="26"/>
          <w:lang w:eastAsia="ar-SA"/>
        </w:rPr>
        <w:t>заявк</w:t>
      </w:r>
      <w:r>
        <w:rPr>
          <w:rFonts w:ascii="Times New Roman" w:eastAsia="Times New Roman" w:hAnsi="Times New Roman"/>
          <w:sz w:val="26"/>
          <w:szCs w:val="26"/>
          <w:lang w:eastAsia="ar-SA"/>
        </w:rPr>
        <w:t>и</w:t>
      </w:r>
      <w:r w:rsidRPr="004178AA">
        <w:rPr>
          <w:rFonts w:ascii="Times New Roman" w:eastAsia="Times New Roman" w:hAnsi="Times New Roman"/>
          <w:sz w:val="26"/>
          <w:szCs w:val="26"/>
          <w:lang w:eastAsia="ar-SA"/>
        </w:rPr>
        <w:t xml:space="preserve"> единиц величин при описании характеристик поставляемого (используемого</w:t>
      </w:r>
      <w:r>
        <w:rPr>
          <w:rFonts w:ascii="Times New Roman" w:eastAsia="Times New Roman" w:hAnsi="Times New Roman"/>
          <w:sz w:val="26"/>
          <w:szCs w:val="26"/>
          <w:lang w:eastAsia="ar-SA"/>
        </w:rPr>
        <w:t xml:space="preserve"> при выполнении работ</w:t>
      </w:r>
      <w:r w:rsidRPr="004178AA">
        <w:rPr>
          <w:rFonts w:ascii="Times New Roman" w:eastAsia="Times New Roman" w:hAnsi="Times New Roman"/>
          <w:sz w:val="26"/>
          <w:szCs w:val="26"/>
          <w:lang w:eastAsia="ar-SA"/>
        </w:rPr>
        <w:t>) товара, их несоответствие единицам величин, указанным в документации об аукционе, является основанием для отказа в допуске к участию в аукционе.</w:t>
      </w:r>
    </w:p>
    <w:p w:rsidR="006635B4" w:rsidRDefault="006635B4" w:rsidP="006635B4">
      <w:pPr>
        <w:autoSpaceDE w:val="0"/>
        <w:autoSpaceDN w:val="0"/>
        <w:adjustRightInd w:val="0"/>
        <w:spacing w:after="0" w:line="240" w:lineRule="auto"/>
        <w:ind w:firstLine="539"/>
        <w:jc w:val="both"/>
        <w:rPr>
          <w:rFonts w:ascii="Times New Roman" w:eastAsia="Times New Roman" w:hAnsi="Times New Roman"/>
          <w:sz w:val="26"/>
          <w:szCs w:val="26"/>
          <w:lang w:eastAsia="ar-SA"/>
        </w:rPr>
      </w:pPr>
      <w:r w:rsidRPr="0041116A">
        <w:rPr>
          <w:rFonts w:ascii="Times New Roman" w:eastAsia="Times New Roman" w:hAnsi="Times New Roman"/>
          <w:sz w:val="26"/>
          <w:szCs w:val="26"/>
          <w:lang w:eastAsia="ar-SA"/>
        </w:rPr>
        <w:t xml:space="preserve">Ответственность за достоверность информации о конкретных показателях используемого </w:t>
      </w:r>
      <w:r>
        <w:rPr>
          <w:rFonts w:ascii="Times New Roman" w:eastAsia="Times New Roman" w:hAnsi="Times New Roman"/>
          <w:sz w:val="26"/>
          <w:szCs w:val="26"/>
          <w:lang w:eastAsia="ar-SA"/>
        </w:rPr>
        <w:t xml:space="preserve">при выполнении работ </w:t>
      </w:r>
      <w:r w:rsidRPr="0041116A">
        <w:rPr>
          <w:rFonts w:ascii="Times New Roman" w:eastAsia="Times New Roman" w:hAnsi="Times New Roman"/>
          <w:sz w:val="26"/>
          <w:szCs w:val="26"/>
          <w:lang w:eastAsia="ar-SA"/>
        </w:rPr>
        <w:t>товара, товарном знаке (его словесном обозначении) (при наличии), знаке обслуживания (при наличии), фирменном наименовании (при наличии), патентах (при наличии), полезных моделях (при наличии), промышленных образцах (при наличии), наименовании страны происхождения товара, указанных в первой части заявки на участие в электронном аукционе, несет участник закупки.</w:t>
      </w:r>
    </w:p>
    <w:p w:rsidR="006635B4" w:rsidRDefault="006635B4" w:rsidP="006635B4">
      <w:pPr>
        <w:autoSpaceDE w:val="0"/>
        <w:autoSpaceDN w:val="0"/>
        <w:adjustRightInd w:val="0"/>
        <w:spacing w:after="0" w:line="240" w:lineRule="auto"/>
        <w:ind w:firstLine="539"/>
        <w:jc w:val="both"/>
        <w:rPr>
          <w:rFonts w:ascii="Times New Roman" w:eastAsia="Times New Roman" w:hAnsi="Times New Roman"/>
          <w:sz w:val="26"/>
          <w:szCs w:val="26"/>
          <w:lang w:eastAsia="ar-SA"/>
        </w:rPr>
      </w:pPr>
      <w:r w:rsidRPr="00F510DF">
        <w:rPr>
          <w:rFonts w:ascii="Times New Roman" w:eastAsia="Times New Roman" w:hAnsi="Times New Roman"/>
          <w:sz w:val="26"/>
          <w:szCs w:val="26"/>
          <w:lang w:eastAsia="ar-SA"/>
        </w:rPr>
        <w:t xml:space="preserve">Вторая часть заявки на участие в электронном аукционе должна содержать документы и информацию, указанные в </w:t>
      </w:r>
      <w:r>
        <w:rPr>
          <w:rFonts w:ascii="Times New Roman" w:eastAsia="Times New Roman" w:hAnsi="Times New Roman"/>
          <w:sz w:val="26"/>
          <w:szCs w:val="26"/>
          <w:lang w:eastAsia="ar-SA"/>
        </w:rPr>
        <w:t>пунктах 11, 12  раздела «ИНФОРМАЦИОННАЯ КАРТА ЭЛЕКТРОННОГО АУКЦИОНА» настоящей документации об аукционе.</w:t>
      </w:r>
      <w:r w:rsidRPr="00F510DF">
        <w:rPr>
          <w:rFonts w:ascii="Times New Roman" w:eastAsia="Times New Roman" w:hAnsi="Times New Roman"/>
          <w:sz w:val="26"/>
          <w:szCs w:val="26"/>
          <w:lang w:eastAsia="ar-SA"/>
        </w:rPr>
        <w:t xml:space="preserve"> </w:t>
      </w:r>
      <w:r>
        <w:rPr>
          <w:rFonts w:ascii="Times New Roman" w:eastAsia="Times New Roman" w:hAnsi="Times New Roman"/>
          <w:sz w:val="26"/>
          <w:szCs w:val="26"/>
          <w:lang w:eastAsia="ar-SA"/>
        </w:rPr>
        <w:t xml:space="preserve">                             </w:t>
      </w:r>
      <w:r>
        <w:rPr>
          <w:rFonts w:ascii="Times New Roman" w:eastAsia="Times New Roman" w:hAnsi="Times New Roman"/>
          <w:sz w:val="26"/>
          <w:szCs w:val="26"/>
          <w:lang w:eastAsia="ar-SA"/>
        </w:rPr>
        <w:lastRenderedPageBreak/>
        <w:t>В   случае    установления    дополнительных    требований    к    участникам   закупки    в составе второй части заявки также должны быть представлены документы, указанные в пункте 13 раздела «ИНФОРМАЦИОННАЯ КАРТА ЭЛЕКТРОННОГО АУКЦИОНА» настоящей документации об аукционе.</w:t>
      </w:r>
    </w:p>
    <w:p w:rsidR="006635B4" w:rsidRPr="00BE3073" w:rsidRDefault="006635B4" w:rsidP="006635B4">
      <w:pPr>
        <w:autoSpaceDE w:val="0"/>
        <w:autoSpaceDN w:val="0"/>
        <w:adjustRightInd w:val="0"/>
        <w:spacing w:after="0" w:line="240" w:lineRule="auto"/>
        <w:ind w:firstLine="539"/>
        <w:jc w:val="both"/>
        <w:rPr>
          <w:rFonts w:ascii="Times New Roman" w:eastAsia="Times New Roman" w:hAnsi="Times New Roman"/>
          <w:sz w:val="26"/>
          <w:szCs w:val="26"/>
          <w:lang w:eastAsia="ar-SA"/>
        </w:rPr>
      </w:pPr>
      <w:r w:rsidRPr="00BE3073">
        <w:rPr>
          <w:rFonts w:ascii="Times New Roman" w:eastAsia="Times New Roman" w:hAnsi="Times New Roman"/>
          <w:sz w:val="26"/>
          <w:szCs w:val="26"/>
          <w:lang w:eastAsia="ar-SA"/>
        </w:rPr>
        <w:t>При заполнении первой и второй частей заявки участник электронного аукциона может воспользоваться рекомендуем</w:t>
      </w:r>
      <w:r>
        <w:rPr>
          <w:rFonts w:ascii="Times New Roman" w:eastAsia="Times New Roman" w:hAnsi="Times New Roman"/>
          <w:sz w:val="26"/>
          <w:szCs w:val="26"/>
          <w:lang w:eastAsia="ar-SA"/>
        </w:rPr>
        <w:t>ыми</w:t>
      </w:r>
      <w:r w:rsidRPr="00BE3073">
        <w:rPr>
          <w:rFonts w:ascii="Times New Roman" w:eastAsia="Times New Roman" w:hAnsi="Times New Roman"/>
          <w:sz w:val="26"/>
          <w:szCs w:val="26"/>
          <w:lang w:eastAsia="ar-SA"/>
        </w:rPr>
        <w:t xml:space="preserve"> форм</w:t>
      </w:r>
      <w:r>
        <w:rPr>
          <w:rFonts w:ascii="Times New Roman" w:eastAsia="Times New Roman" w:hAnsi="Times New Roman"/>
          <w:sz w:val="26"/>
          <w:szCs w:val="26"/>
          <w:lang w:eastAsia="ar-SA"/>
        </w:rPr>
        <w:t>ами</w:t>
      </w:r>
      <w:r w:rsidRPr="00BE3073">
        <w:rPr>
          <w:rFonts w:ascii="Times New Roman" w:eastAsia="Times New Roman" w:hAnsi="Times New Roman"/>
          <w:sz w:val="26"/>
          <w:szCs w:val="26"/>
          <w:lang w:eastAsia="ar-SA"/>
        </w:rPr>
        <w:t xml:space="preserve"> заявки при </w:t>
      </w:r>
      <w:r>
        <w:rPr>
          <w:rFonts w:ascii="Times New Roman" w:eastAsia="Times New Roman" w:hAnsi="Times New Roman"/>
          <w:sz w:val="26"/>
          <w:szCs w:val="26"/>
          <w:lang w:eastAsia="ar-SA"/>
        </w:rPr>
        <w:t>их</w:t>
      </w:r>
      <w:r w:rsidRPr="00BE3073">
        <w:rPr>
          <w:rFonts w:ascii="Times New Roman" w:eastAsia="Times New Roman" w:hAnsi="Times New Roman"/>
          <w:sz w:val="26"/>
          <w:szCs w:val="26"/>
          <w:lang w:eastAsia="ar-SA"/>
        </w:rPr>
        <w:t xml:space="preserve"> наличии в </w:t>
      </w:r>
      <w:r>
        <w:rPr>
          <w:rFonts w:ascii="Times New Roman" w:eastAsia="Times New Roman" w:hAnsi="Times New Roman"/>
          <w:sz w:val="26"/>
          <w:szCs w:val="26"/>
          <w:lang w:eastAsia="ar-SA"/>
        </w:rPr>
        <w:t xml:space="preserve">аукционной </w:t>
      </w:r>
      <w:r w:rsidRPr="00BE3073">
        <w:rPr>
          <w:rFonts w:ascii="Times New Roman" w:eastAsia="Times New Roman" w:hAnsi="Times New Roman"/>
          <w:sz w:val="26"/>
          <w:szCs w:val="26"/>
          <w:lang w:eastAsia="ar-SA"/>
        </w:rPr>
        <w:t>документации.</w:t>
      </w:r>
    </w:p>
    <w:p w:rsidR="006635B4" w:rsidRDefault="006635B4" w:rsidP="00DC243A">
      <w:pPr>
        <w:suppressAutoHyphens/>
        <w:autoSpaceDE w:val="0"/>
        <w:autoSpaceDN w:val="0"/>
        <w:adjustRightInd w:val="0"/>
        <w:spacing w:after="0" w:line="320" w:lineRule="exact"/>
        <w:ind w:firstLine="539"/>
        <w:jc w:val="both"/>
        <w:rPr>
          <w:rFonts w:ascii="Times New Roman" w:eastAsia="Times New Roman" w:hAnsi="Times New Roman"/>
          <w:b/>
          <w:bCs/>
          <w:sz w:val="26"/>
          <w:szCs w:val="26"/>
          <w:lang w:eastAsia="ar-SA"/>
        </w:rPr>
      </w:pPr>
    </w:p>
    <w:p w:rsidR="00DC243A" w:rsidRPr="00410C39"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
          <w:bCs/>
          <w:sz w:val="26"/>
          <w:szCs w:val="26"/>
          <w:lang w:eastAsia="ar-SA"/>
        </w:rPr>
      </w:pPr>
      <w:r w:rsidRPr="00410C39">
        <w:rPr>
          <w:rFonts w:ascii="Times New Roman" w:eastAsia="Times New Roman" w:hAnsi="Times New Roman"/>
          <w:b/>
          <w:bCs/>
          <w:sz w:val="26"/>
          <w:szCs w:val="26"/>
          <w:lang w:eastAsia="ar-SA"/>
        </w:rPr>
        <w:t>11. Порядок формирования цены контракта.</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11.1. В случае если порядок формирования цены контракта не указан в разделе               «ИНФОРМАЦИОННАЯ КАРТА </w:t>
      </w:r>
      <w:r w:rsidR="001A54AA">
        <w:rPr>
          <w:rFonts w:ascii="Times New Roman" w:eastAsia="Times New Roman" w:hAnsi="Times New Roman"/>
          <w:bCs/>
          <w:sz w:val="26"/>
          <w:szCs w:val="26"/>
          <w:lang w:eastAsia="ar-SA"/>
        </w:rPr>
        <w:t>ЭЛЕКТРОННОГО</w:t>
      </w:r>
      <w:r w:rsidR="001A54AA" w:rsidRPr="002F4B82">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 xml:space="preserve">АУКЦИОНА» все расходы, которые участник </w:t>
      </w:r>
      <w:r>
        <w:rPr>
          <w:rFonts w:ascii="Times New Roman" w:eastAsia="Times New Roman" w:hAnsi="Times New Roman"/>
          <w:bCs/>
          <w:sz w:val="26"/>
          <w:szCs w:val="26"/>
          <w:lang w:eastAsia="ar-SA"/>
        </w:rPr>
        <w:t>электронного аукциона</w:t>
      </w:r>
      <w:r w:rsidRPr="002F4B82">
        <w:rPr>
          <w:rFonts w:ascii="Times New Roman" w:eastAsia="Times New Roman" w:hAnsi="Times New Roman"/>
          <w:bCs/>
          <w:sz w:val="26"/>
          <w:szCs w:val="26"/>
          <w:lang w:eastAsia="ar-SA"/>
        </w:rPr>
        <w:t xml:space="preserve">  может понести в связи с исполнением </w:t>
      </w:r>
      <w:r>
        <w:rPr>
          <w:rFonts w:ascii="Times New Roman" w:eastAsia="Times New Roman" w:hAnsi="Times New Roman"/>
          <w:bCs/>
          <w:sz w:val="26"/>
          <w:szCs w:val="26"/>
          <w:lang w:eastAsia="ar-SA"/>
        </w:rPr>
        <w:t>муниципального</w:t>
      </w:r>
      <w:r w:rsidRPr="002F4B82">
        <w:rPr>
          <w:rFonts w:ascii="Times New Roman" w:eastAsia="Times New Roman" w:hAnsi="Times New Roman"/>
          <w:bCs/>
          <w:sz w:val="26"/>
          <w:szCs w:val="26"/>
          <w:lang w:eastAsia="ar-SA"/>
        </w:rPr>
        <w:t xml:space="preserve"> контракта, в том числе на перевозку и страхование, уплату таможенных пошлин, налогов, сборов и других обязательных платежей, должны быть включены в предлагаемую таким участником цену контракта.</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11.2. Расходы участника </w:t>
      </w:r>
      <w:r>
        <w:rPr>
          <w:rFonts w:ascii="Times New Roman" w:eastAsia="Times New Roman" w:hAnsi="Times New Roman"/>
          <w:bCs/>
          <w:sz w:val="26"/>
          <w:szCs w:val="26"/>
          <w:lang w:eastAsia="ar-SA"/>
        </w:rPr>
        <w:t>электронного аукциона</w:t>
      </w:r>
      <w:r w:rsidRPr="002F4B82">
        <w:rPr>
          <w:rFonts w:ascii="Times New Roman" w:eastAsia="Times New Roman" w:hAnsi="Times New Roman"/>
          <w:bCs/>
          <w:sz w:val="26"/>
          <w:szCs w:val="26"/>
          <w:lang w:eastAsia="ar-SA"/>
        </w:rPr>
        <w:t>, неучтенные им при подаче заявки на участие в аукционе и не включенные в предложенную таким участником цену контракта, не подлежат возмещению Заказчиком.</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410C39">
        <w:rPr>
          <w:rFonts w:ascii="Times New Roman" w:eastAsia="Times New Roman" w:hAnsi="Times New Roman"/>
          <w:b/>
          <w:bCs/>
          <w:sz w:val="26"/>
          <w:szCs w:val="26"/>
          <w:lang w:eastAsia="ar-SA"/>
        </w:rPr>
        <w:t>12. Обеспечени</w:t>
      </w:r>
      <w:r w:rsidR="00AB6C2D">
        <w:rPr>
          <w:rFonts w:ascii="Times New Roman" w:eastAsia="Times New Roman" w:hAnsi="Times New Roman"/>
          <w:b/>
          <w:bCs/>
          <w:sz w:val="26"/>
          <w:szCs w:val="26"/>
          <w:lang w:eastAsia="ar-SA"/>
        </w:rPr>
        <w:t>е</w:t>
      </w:r>
      <w:r w:rsidRPr="00410C39">
        <w:rPr>
          <w:rFonts w:ascii="Times New Roman" w:eastAsia="Times New Roman" w:hAnsi="Times New Roman"/>
          <w:b/>
          <w:bCs/>
          <w:sz w:val="26"/>
          <w:szCs w:val="26"/>
          <w:lang w:eastAsia="ar-SA"/>
        </w:rPr>
        <w:t xml:space="preserve"> заявки на участие в электронном аукционе</w:t>
      </w:r>
      <w:r w:rsidRPr="002F4B82">
        <w:rPr>
          <w:rFonts w:ascii="Times New Roman" w:eastAsia="Times New Roman" w:hAnsi="Times New Roman"/>
          <w:bCs/>
          <w:sz w:val="26"/>
          <w:szCs w:val="26"/>
          <w:lang w:eastAsia="ar-SA"/>
        </w:rPr>
        <w:t>.</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12.1. Заказчиком устанавливается требование о</w:t>
      </w:r>
      <w:r w:rsidR="000F5AAD">
        <w:rPr>
          <w:rFonts w:ascii="Times New Roman" w:eastAsia="Times New Roman" w:hAnsi="Times New Roman"/>
          <w:bCs/>
          <w:sz w:val="26"/>
          <w:szCs w:val="26"/>
          <w:lang w:eastAsia="ar-SA"/>
        </w:rPr>
        <w:t xml:space="preserve">беспечения заявки на участие </w:t>
      </w:r>
      <w:r w:rsidR="000F5AAD">
        <w:rPr>
          <w:rFonts w:ascii="Times New Roman" w:eastAsia="Times New Roman" w:hAnsi="Times New Roman"/>
          <w:bCs/>
          <w:sz w:val="26"/>
          <w:szCs w:val="26"/>
          <w:lang w:eastAsia="ar-SA"/>
        </w:rPr>
        <w:br/>
        <w:t xml:space="preserve">в </w:t>
      </w:r>
      <w:r w:rsidRPr="002F4B82">
        <w:rPr>
          <w:rFonts w:ascii="Times New Roman" w:eastAsia="Times New Roman" w:hAnsi="Times New Roman"/>
          <w:bCs/>
          <w:sz w:val="26"/>
          <w:szCs w:val="26"/>
          <w:lang w:eastAsia="ar-SA"/>
        </w:rPr>
        <w:t xml:space="preserve">электронном аукционе. Требование обеспечения заявки </w:t>
      </w:r>
      <w:r w:rsidRPr="002F4B82">
        <w:rPr>
          <w:rFonts w:ascii="Times New Roman" w:eastAsia="Times New Roman" w:hAnsi="Times New Roman"/>
          <w:bCs/>
          <w:sz w:val="26"/>
          <w:szCs w:val="26"/>
          <w:lang w:eastAsia="ar-SA"/>
        </w:rPr>
        <w:br/>
        <w:t>на участие в  аукционе  в равной мере распространяется на всех участников закупки.</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12.2. Размер обеспечения заявки на участие в настоящем аукционе указан </w:t>
      </w:r>
      <w:r w:rsidRPr="002F4B82">
        <w:rPr>
          <w:rFonts w:ascii="Times New Roman" w:eastAsia="Times New Roman" w:hAnsi="Times New Roman"/>
          <w:bCs/>
          <w:sz w:val="26"/>
          <w:szCs w:val="26"/>
          <w:lang w:eastAsia="ar-SA"/>
        </w:rPr>
        <w:br/>
        <w:t xml:space="preserve">в разделе  «ИНФОРМАЦИОННАЯ КАРТА </w:t>
      </w:r>
      <w:r w:rsidR="001A54AA">
        <w:rPr>
          <w:rFonts w:ascii="Times New Roman" w:eastAsia="Times New Roman" w:hAnsi="Times New Roman"/>
          <w:bCs/>
          <w:sz w:val="26"/>
          <w:szCs w:val="26"/>
          <w:lang w:eastAsia="ar-SA"/>
        </w:rPr>
        <w:t>ЭЛЕКТРОННОГО</w:t>
      </w:r>
      <w:r w:rsidR="001A54AA" w:rsidRPr="002F4B82">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АУКЦИОНА».</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12.3. Обеспечение заявки на участие в электронных аукционах может предоставляться участником закупки только путем внесения денежных средств.</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12.4. Участие в электронном аукционе возможно при наличии на лицевом счете участника электронного аукциона,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размере не менее чем размер обеспечения заявки на участие в таком аукционе, предусмотренный в разделе  «ИНФОРМАЦИОННАЯ КАРТА </w:t>
      </w:r>
      <w:r w:rsidR="001A54AA">
        <w:rPr>
          <w:rFonts w:ascii="Times New Roman" w:eastAsia="Times New Roman" w:hAnsi="Times New Roman"/>
          <w:bCs/>
          <w:sz w:val="26"/>
          <w:szCs w:val="26"/>
          <w:lang w:eastAsia="ar-SA"/>
        </w:rPr>
        <w:t>ЭЛЕКТРОННОГО</w:t>
      </w:r>
      <w:r w:rsidR="001A54AA" w:rsidRPr="002F4B82">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АУКЦИОНА».</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12.5. Денежные средства, внесенные в качестве обеспечения заявок, при проведении электронных аукционов перечисляются на счет оператора электронной площадки в банке. Доходы, полученные оператором электронной площадки от размещения денежных средств, внесенных в качестве обеспечения заявок, подлежат выплате участникам электронных аукционов за период размещения указанных средств на счете оператора электронной площадки в банке с момента блокирования указанных </w:t>
      </w:r>
      <w:r w:rsidRPr="00FD5286">
        <w:rPr>
          <w:rFonts w:ascii="Times New Roman" w:eastAsia="Times New Roman" w:hAnsi="Times New Roman"/>
          <w:bCs/>
          <w:sz w:val="26"/>
          <w:szCs w:val="26"/>
          <w:lang w:eastAsia="ar-SA"/>
        </w:rPr>
        <w:t>средств</w:t>
      </w:r>
      <w:r>
        <w:rPr>
          <w:rFonts w:ascii="Times New Roman" w:eastAsia="Times New Roman" w:hAnsi="Times New Roman"/>
          <w:bCs/>
          <w:sz w:val="26"/>
          <w:szCs w:val="26"/>
          <w:lang w:eastAsia="ar-SA"/>
        </w:rPr>
        <w:t xml:space="preserve"> до прекращения их блокирования.</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12.6. Возврат денежных средств, внесенных в качестве обеспечения заявок на участие в электронном аукционе, не осуществляется, а денежные средства, внесенные в качестве обеспечения заявок, перечисляются на счет, указанный в разделе «ИНФОРМАЦИОННАЯ КАРТА </w:t>
      </w:r>
      <w:r w:rsidR="001A54AA">
        <w:rPr>
          <w:rFonts w:ascii="Times New Roman" w:eastAsia="Times New Roman" w:hAnsi="Times New Roman"/>
          <w:bCs/>
          <w:sz w:val="26"/>
          <w:szCs w:val="26"/>
          <w:lang w:eastAsia="ar-SA"/>
        </w:rPr>
        <w:t>ЭЛЕКТРОННОГО</w:t>
      </w:r>
      <w:r w:rsidR="001A54AA" w:rsidRPr="002F4B82">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АУКЦИОНА», на котором в соответствии с законодательством Российской Федерации учитываются операции со средствами, поступающими заказчику, в следующих случаях:</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1) уклонение или отказ участника </w:t>
      </w:r>
      <w:r>
        <w:rPr>
          <w:rFonts w:ascii="Times New Roman" w:eastAsia="Times New Roman" w:hAnsi="Times New Roman"/>
          <w:bCs/>
          <w:sz w:val="26"/>
          <w:szCs w:val="26"/>
          <w:lang w:eastAsia="ar-SA"/>
        </w:rPr>
        <w:t>электронного аукциона</w:t>
      </w:r>
      <w:r w:rsidRPr="002F4B82">
        <w:rPr>
          <w:rFonts w:ascii="Times New Roman" w:eastAsia="Times New Roman" w:hAnsi="Times New Roman"/>
          <w:bCs/>
          <w:sz w:val="26"/>
          <w:szCs w:val="26"/>
          <w:lang w:eastAsia="ar-SA"/>
        </w:rPr>
        <w:t xml:space="preserve"> заключить контракт;</w:t>
      </w:r>
    </w:p>
    <w:p w:rsidR="00DC243A"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lastRenderedPageBreak/>
        <w:t>2) непред</w:t>
      </w:r>
      <w:r w:rsidR="00AC69ED">
        <w:rPr>
          <w:rFonts w:ascii="Times New Roman" w:eastAsia="Times New Roman" w:hAnsi="Times New Roman"/>
          <w:bCs/>
          <w:sz w:val="26"/>
          <w:szCs w:val="26"/>
          <w:lang w:eastAsia="ar-SA"/>
        </w:rPr>
        <w:t>о</w:t>
      </w:r>
      <w:r w:rsidRPr="002F4B82">
        <w:rPr>
          <w:rFonts w:ascii="Times New Roman" w:eastAsia="Times New Roman" w:hAnsi="Times New Roman"/>
          <w:bCs/>
          <w:sz w:val="26"/>
          <w:szCs w:val="26"/>
          <w:lang w:eastAsia="ar-SA"/>
        </w:rPr>
        <w:t xml:space="preserve">ставление или предоставление с нарушением условий, установленных </w:t>
      </w:r>
      <w:r>
        <w:rPr>
          <w:rFonts w:ascii="Times New Roman" w:eastAsia="Times New Roman" w:hAnsi="Times New Roman"/>
          <w:bCs/>
          <w:sz w:val="26"/>
          <w:szCs w:val="26"/>
          <w:lang w:eastAsia="ar-SA"/>
        </w:rPr>
        <w:t>Федеральным законом</w:t>
      </w:r>
      <w:r w:rsidRPr="002F4B82">
        <w:rPr>
          <w:rFonts w:ascii="Times New Roman" w:eastAsia="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 до заключения контракта заказчику обеспечения исполнения контракта.</w:t>
      </w:r>
    </w:p>
    <w:p w:rsidR="00DC243A" w:rsidRPr="002F4B82" w:rsidRDefault="00DC243A"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53459D">
        <w:rPr>
          <w:rFonts w:ascii="Times New Roman" w:eastAsia="Times New Roman" w:hAnsi="Times New Roman"/>
          <w:b/>
          <w:bCs/>
          <w:sz w:val="26"/>
          <w:szCs w:val="26"/>
          <w:lang w:eastAsia="ar-SA"/>
        </w:rPr>
        <w:t>13. Расходы, связанные с участием в аукционе</w:t>
      </w:r>
      <w:r w:rsidRPr="002F4B82">
        <w:rPr>
          <w:rFonts w:ascii="Times New Roman" w:eastAsia="Times New Roman" w:hAnsi="Times New Roman"/>
          <w:bCs/>
          <w:sz w:val="26"/>
          <w:szCs w:val="26"/>
          <w:lang w:eastAsia="ar-SA"/>
        </w:rPr>
        <w:t>.</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Расходы, которые участник </w:t>
      </w:r>
      <w:r>
        <w:rPr>
          <w:rFonts w:ascii="Times New Roman" w:eastAsia="Times New Roman" w:hAnsi="Times New Roman"/>
          <w:bCs/>
          <w:sz w:val="26"/>
          <w:szCs w:val="26"/>
          <w:lang w:eastAsia="ar-SA"/>
        </w:rPr>
        <w:t>электронного аукциона</w:t>
      </w:r>
      <w:r w:rsidRPr="002F4B82">
        <w:rPr>
          <w:rFonts w:ascii="Times New Roman" w:eastAsia="Times New Roman" w:hAnsi="Times New Roman"/>
          <w:bCs/>
          <w:sz w:val="26"/>
          <w:szCs w:val="26"/>
          <w:lang w:eastAsia="ar-SA"/>
        </w:rPr>
        <w:t xml:space="preserve"> несет в связи с участием </w:t>
      </w:r>
      <w:r w:rsidRPr="002F4B82">
        <w:rPr>
          <w:rFonts w:ascii="Times New Roman" w:eastAsia="Times New Roman" w:hAnsi="Times New Roman"/>
          <w:bCs/>
          <w:sz w:val="26"/>
          <w:szCs w:val="26"/>
          <w:lang w:eastAsia="ar-SA"/>
        </w:rPr>
        <w:br/>
        <w:t>в настоящем аукционе, в том числе связанные с подготовкой и подачей заявки на участие в электронном аукционе, не подлежат возмещению Заказчиком независимо от результатов аукциона.</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53459D">
        <w:rPr>
          <w:rFonts w:ascii="Times New Roman" w:eastAsia="Times New Roman" w:hAnsi="Times New Roman"/>
          <w:b/>
          <w:bCs/>
          <w:sz w:val="26"/>
          <w:szCs w:val="26"/>
          <w:lang w:eastAsia="ar-SA"/>
        </w:rPr>
        <w:t>14. Подача заявок на участие в электронном аукционе</w:t>
      </w:r>
      <w:r w:rsidRPr="002F4B82">
        <w:rPr>
          <w:rFonts w:ascii="Times New Roman" w:eastAsia="Times New Roman" w:hAnsi="Times New Roman"/>
          <w:bCs/>
          <w:sz w:val="26"/>
          <w:szCs w:val="26"/>
          <w:lang w:eastAsia="ar-SA"/>
        </w:rPr>
        <w:t>.</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14.1. Для участия в электронном аукционе участник </w:t>
      </w:r>
      <w:r>
        <w:rPr>
          <w:rFonts w:ascii="Times New Roman" w:eastAsia="Times New Roman" w:hAnsi="Times New Roman"/>
          <w:bCs/>
          <w:sz w:val="26"/>
          <w:szCs w:val="26"/>
          <w:lang w:eastAsia="ar-SA"/>
        </w:rPr>
        <w:t>аукциона</w:t>
      </w:r>
      <w:r w:rsidRPr="002F4B82">
        <w:rPr>
          <w:rFonts w:ascii="Times New Roman" w:eastAsia="Times New Roman" w:hAnsi="Times New Roman"/>
          <w:bCs/>
          <w:sz w:val="26"/>
          <w:szCs w:val="26"/>
          <w:lang w:eastAsia="ar-SA"/>
        </w:rPr>
        <w:t>, получивший аккредитацию на электронной площадке, подает заявку на участие в  электронном аукционе.</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14.2. Дата и время окончания срока подачи заявок на участие в электронном аукционе указаны в разделе  «ИНФОРМАЦИОННАЯ КАРТА </w:t>
      </w:r>
      <w:r w:rsidR="001A54AA">
        <w:rPr>
          <w:rFonts w:ascii="Times New Roman" w:eastAsia="Times New Roman" w:hAnsi="Times New Roman"/>
          <w:bCs/>
          <w:sz w:val="26"/>
          <w:szCs w:val="26"/>
          <w:lang w:eastAsia="ar-SA"/>
        </w:rPr>
        <w:t>ЭЛЕКТРОННОГО</w:t>
      </w:r>
      <w:r w:rsidR="001A54AA" w:rsidRPr="002F4B82">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АУКЦИОНА».</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14.3. Заявка на участие в электронном аукционе направляется участником </w:t>
      </w:r>
      <w:r>
        <w:rPr>
          <w:rFonts w:ascii="Times New Roman" w:eastAsia="Times New Roman" w:hAnsi="Times New Roman"/>
          <w:bCs/>
          <w:sz w:val="26"/>
          <w:szCs w:val="26"/>
          <w:lang w:eastAsia="ar-SA"/>
        </w:rPr>
        <w:t>аукциона</w:t>
      </w:r>
      <w:r w:rsidRPr="002F4B82">
        <w:rPr>
          <w:rFonts w:ascii="Times New Roman" w:eastAsia="Times New Roman" w:hAnsi="Times New Roman"/>
          <w:bCs/>
          <w:sz w:val="26"/>
          <w:szCs w:val="26"/>
          <w:lang w:eastAsia="ar-SA"/>
        </w:rPr>
        <w:t xml:space="preserve"> оператору электронной площадки в форме двух электронных документов, содержащ</w:t>
      </w:r>
      <w:r>
        <w:rPr>
          <w:rFonts w:ascii="Times New Roman" w:eastAsia="Times New Roman" w:hAnsi="Times New Roman"/>
          <w:bCs/>
          <w:sz w:val="26"/>
          <w:szCs w:val="26"/>
          <w:lang w:eastAsia="ar-SA"/>
        </w:rPr>
        <w:t>их предусмотренные пунктами 10.3 и 10.5</w:t>
      </w:r>
      <w:r w:rsidRPr="002F4B82">
        <w:rPr>
          <w:rFonts w:ascii="Times New Roman" w:eastAsia="Times New Roman" w:hAnsi="Times New Roman"/>
          <w:bCs/>
          <w:sz w:val="26"/>
          <w:szCs w:val="26"/>
          <w:lang w:eastAsia="ar-SA"/>
        </w:rPr>
        <w:t xml:space="preserve"> настоящего раздела документации об аукционе части заявки. Указанные электронные документы подаются одновременно.</w:t>
      </w:r>
    </w:p>
    <w:p w:rsidR="00DC243A" w:rsidRPr="00DA0AC0" w:rsidRDefault="00DC243A" w:rsidP="00DC243A">
      <w:pPr>
        <w:pStyle w:val="ConsPlusNormal"/>
        <w:ind w:firstLine="540"/>
        <w:jc w:val="both"/>
        <w:rPr>
          <w:rFonts w:eastAsia="Calibri"/>
          <w:lang w:eastAsia="ru-RU"/>
        </w:rPr>
      </w:pPr>
      <w:r w:rsidRPr="002F4B82">
        <w:rPr>
          <w:rFonts w:ascii="Times New Roman" w:hAnsi="Times New Roman"/>
          <w:bCs/>
          <w:sz w:val="26"/>
          <w:szCs w:val="26"/>
        </w:rPr>
        <w:t xml:space="preserve">14.4. Участник </w:t>
      </w:r>
      <w:r>
        <w:rPr>
          <w:rFonts w:ascii="Times New Roman" w:hAnsi="Times New Roman"/>
          <w:bCs/>
          <w:sz w:val="26"/>
          <w:szCs w:val="26"/>
        </w:rPr>
        <w:t>электронного аукциона</w:t>
      </w:r>
      <w:r w:rsidRPr="002F4B82">
        <w:rPr>
          <w:rFonts w:ascii="Times New Roman" w:hAnsi="Times New Roman"/>
          <w:bCs/>
          <w:sz w:val="26"/>
          <w:szCs w:val="26"/>
        </w:rPr>
        <w:t xml:space="preserve"> вправе подать только одну заявку на участие </w:t>
      </w:r>
      <w:r w:rsidRPr="002F4B82">
        <w:rPr>
          <w:rFonts w:ascii="Times New Roman" w:hAnsi="Times New Roman"/>
          <w:bCs/>
          <w:sz w:val="26"/>
          <w:szCs w:val="26"/>
        </w:rPr>
        <w:br/>
        <w:t xml:space="preserve">в электронном  аукционе в </w:t>
      </w:r>
      <w:r w:rsidRPr="00DA0AC0">
        <w:rPr>
          <w:rFonts w:ascii="Times New Roman" w:hAnsi="Times New Roman"/>
          <w:bCs/>
          <w:sz w:val="26"/>
          <w:szCs w:val="26"/>
        </w:rPr>
        <w:t>отношении каждого объекта закупки</w:t>
      </w:r>
      <w:r>
        <w:rPr>
          <w:rFonts w:ascii="Times New Roman" w:hAnsi="Times New Roman"/>
          <w:bCs/>
          <w:sz w:val="26"/>
          <w:szCs w:val="26"/>
        </w:rPr>
        <w:t>.</w:t>
      </w:r>
    </w:p>
    <w:p w:rsidR="00DC243A" w:rsidRPr="002F4B82" w:rsidRDefault="00DC243A"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DC243A" w:rsidRPr="00241680"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
          <w:bCs/>
          <w:sz w:val="26"/>
          <w:szCs w:val="26"/>
          <w:lang w:eastAsia="ar-SA"/>
        </w:rPr>
      </w:pPr>
      <w:r w:rsidRPr="00241680">
        <w:rPr>
          <w:rFonts w:ascii="Times New Roman" w:eastAsia="Times New Roman" w:hAnsi="Times New Roman"/>
          <w:b/>
          <w:bCs/>
          <w:sz w:val="26"/>
          <w:szCs w:val="26"/>
          <w:lang w:eastAsia="ar-SA"/>
        </w:rPr>
        <w:t>15. Дата окончания срока рассмотрения заявок на участие в электронном аукционе.</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 xml:space="preserve">Дата окончания срока рассмотрения первых частей заявок на участие </w:t>
      </w:r>
      <w:r w:rsidRPr="002F4B82">
        <w:rPr>
          <w:rFonts w:ascii="Times New Roman" w:eastAsia="Times New Roman" w:hAnsi="Times New Roman"/>
          <w:bCs/>
          <w:sz w:val="26"/>
          <w:szCs w:val="26"/>
          <w:lang w:eastAsia="ar-SA"/>
        </w:rPr>
        <w:br/>
        <w:t xml:space="preserve">в электронном аукционе указана в разделе  «ИНФОРМАЦИОННАЯ КАРТА </w:t>
      </w:r>
      <w:r w:rsidR="001A54AA">
        <w:rPr>
          <w:rFonts w:ascii="Times New Roman" w:eastAsia="Times New Roman" w:hAnsi="Times New Roman"/>
          <w:bCs/>
          <w:sz w:val="26"/>
          <w:szCs w:val="26"/>
          <w:lang w:eastAsia="ar-SA"/>
        </w:rPr>
        <w:t>ЭЛЕКТРОННОГО</w:t>
      </w:r>
      <w:r w:rsidR="001A54AA" w:rsidRPr="002F4B82">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АУКЦИОНА».</w:t>
      </w:r>
    </w:p>
    <w:p w:rsidR="00DC243A" w:rsidRPr="002F4B82" w:rsidRDefault="00DC243A"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DC243A" w:rsidRPr="00241680"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
          <w:bCs/>
          <w:sz w:val="26"/>
          <w:szCs w:val="26"/>
          <w:lang w:eastAsia="ar-SA"/>
        </w:rPr>
      </w:pPr>
      <w:r>
        <w:rPr>
          <w:rFonts w:ascii="Times New Roman" w:eastAsia="Times New Roman" w:hAnsi="Times New Roman"/>
          <w:b/>
          <w:bCs/>
          <w:sz w:val="26"/>
          <w:szCs w:val="26"/>
          <w:lang w:eastAsia="ar-SA"/>
        </w:rPr>
        <w:t>16</w:t>
      </w:r>
      <w:r w:rsidRPr="00241680">
        <w:rPr>
          <w:rFonts w:ascii="Times New Roman" w:eastAsia="Times New Roman" w:hAnsi="Times New Roman"/>
          <w:b/>
          <w:bCs/>
          <w:sz w:val="26"/>
          <w:szCs w:val="26"/>
          <w:lang w:eastAsia="ar-SA"/>
        </w:rPr>
        <w:t>. Проведение аукциона.</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16</w:t>
      </w:r>
      <w:r w:rsidRPr="002F4B82">
        <w:rPr>
          <w:rFonts w:ascii="Times New Roman" w:eastAsia="Times New Roman" w:hAnsi="Times New Roman"/>
          <w:bCs/>
          <w:sz w:val="26"/>
          <w:szCs w:val="26"/>
          <w:lang w:eastAsia="ar-SA"/>
        </w:rPr>
        <w:t xml:space="preserve">.1. Аукцион проводится на электронной площадке в указанный  в извещении о его проведении день. Дата проведения аукциона указана также в разделе  «ИНФОРМАЦИОННАЯ КАРТА </w:t>
      </w:r>
      <w:r w:rsidR="001A54AA">
        <w:rPr>
          <w:rFonts w:ascii="Times New Roman" w:eastAsia="Times New Roman" w:hAnsi="Times New Roman"/>
          <w:bCs/>
          <w:sz w:val="26"/>
          <w:szCs w:val="26"/>
          <w:lang w:eastAsia="ar-SA"/>
        </w:rPr>
        <w:t>ЭЛЕКТРОННОГО</w:t>
      </w:r>
      <w:r w:rsidR="001A54AA" w:rsidRPr="002F4B82">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АУКЦИОНА» настоящей документации.</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16</w:t>
      </w:r>
      <w:r w:rsidRPr="002F4B82">
        <w:rPr>
          <w:rFonts w:ascii="Times New Roman" w:eastAsia="Times New Roman" w:hAnsi="Times New Roman"/>
          <w:bCs/>
          <w:sz w:val="26"/>
          <w:szCs w:val="26"/>
          <w:lang w:eastAsia="ar-SA"/>
        </w:rPr>
        <w:t>.2. Время начала проведения электронного аукциона устанавливается оператором электронной площадки в соответствии со временем часовой зоны, в которой расположен заказчик.</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16</w:t>
      </w:r>
      <w:r w:rsidRPr="002F4B82">
        <w:rPr>
          <w:rFonts w:ascii="Times New Roman" w:eastAsia="Times New Roman" w:hAnsi="Times New Roman"/>
          <w:bCs/>
          <w:sz w:val="26"/>
          <w:szCs w:val="26"/>
          <w:lang w:eastAsia="ar-SA"/>
        </w:rPr>
        <w:t>.3. Аукцион проводится оператором электронной площадки в порядке, установленном статьей 68  Федерального закона от 5 апреля 2013 года № 44-ФЗ</w:t>
      </w:r>
      <w:r w:rsidRPr="002F4B82">
        <w:rPr>
          <w:rFonts w:ascii="Times New Roman" w:eastAsia="Times New Roman" w:hAnsi="Times New Roman"/>
          <w:bCs/>
          <w:sz w:val="26"/>
          <w:szCs w:val="26"/>
          <w:lang w:eastAsia="ar-SA"/>
        </w:rPr>
        <w:br/>
        <w:t>«О  контрактной системе в сфере закупок товаров, работ, услуг для обеспечения государственных и муниципальных нужд».</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p>
    <w:p w:rsidR="00DC243A" w:rsidRPr="003613A5"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
          <w:bCs/>
          <w:sz w:val="26"/>
          <w:szCs w:val="26"/>
          <w:lang w:eastAsia="ar-SA"/>
        </w:rPr>
      </w:pPr>
      <w:r>
        <w:rPr>
          <w:rFonts w:ascii="Times New Roman" w:eastAsia="Times New Roman" w:hAnsi="Times New Roman"/>
          <w:b/>
          <w:bCs/>
          <w:sz w:val="26"/>
          <w:szCs w:val="26"/>
          <w:lang w:eastAsia="ar-SA"/>
        </w:rPr>
        <w:t>17</w:t>
      </w:r>
      <w:r w:rsidRPr="003613A5">
        <w:rPr>
          <w:rFonts w:ascii="Times New Roman" w:eastAsia="Times New Roman" w:hAnsi="Times New Roman"/>
          <w:b/>
          <w:bCs/>
          <w:sz w:val="26"/>
          <w:szCs w:val="26"/>
          <w:lang w:eastAsia="ar-SA"/>
        </w:rPr>
        <w:t xml:space="preserve">. Размер обеспечения исполнения </w:t>
      </w:r>
      <w:r>
        <w:rPr>
          <w:rFonts w:ascii="Times New Roman" w:eastAsia="Times New Roman" w:hAnsi="Times New Roman"/>
          <w:b/>
          <w:bCs/>
          <w:sz w:val="26"/>
          <w:szCs w:val="26"/>
          <w:lang w:eastAsia="ar-SA"/>
        </w:rPr>
        <w:t>муниципального</w:t>
      </w:r>
      <w:r w:rsidRPr="003613A5">
        <w:rPr>
          <w:rFonts w:ascii="Times New Roman" w:eastAsia="Times New Roman" w:hAnsi="Times New Roman"/>
          <w:b/>
          <w:bCs/>
          <w:sz w:val="26"/>
          <w:szCs w:val="26"/>
          <w:lang w:eastAsia="ar-SA"/>
        </w:rPr>
        <w:t xml:space="preserve"> контракта, срок </w:t>
      </w:r>
      <w:r w:rsidRPr="003613A5">
        <w:rPr>
          <w:rFonts w:ascii="Times New Roman" w:eastAsia="Times New Roman" w:hAnsi="Times New Roman"/>
          <w:b/>
          <w:bCs/>
          <w:sz w:val="26"/>
          <w:szCs w:val="26"/>
          <w:lang w:eastAsia="ar-SA"/>
        </w:rPr>
        <w:br/>
        <w:t>и порядок его предоставления.</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17</w:t>
      </w:r>
      <w:r w:rsidRPr="002F4B82">
        <w:rPr>
          <w:rFonts w:ascii="Times New Roman" w:eastAsia="Times New Roman" w:hAnsi="Times New Roman"/>
          <w:bCs/>
          <w:sz w:val="26"/>
          <w:szCs w:val="26"/>
          <w:lang w:eastAsia="ar-SA"/>
        </w:rPr>
        <w:t>.1</w:t>
      </w:r>
      <w:r w:rsidR="00234527">
        <w:rPr>
          <w:rFonts w:ascii="Times New Roman" w:eastAsia="Times New Roman" w:hAnsi="Times New Roman"/>
          <w:bCs/>
          <w:sz w:val="26"/>
          <w:szCs w:val="26"/>
          <w:lang w:eastAsia="ar-SA"/>
        </w:rPr>
        <w:t>.</w:t>
      </w:r>
      <w:r>
        <w:rPr>
          <w:rFonts w:ascii="Times New Roman" w:eastAsia="Times New Roman" w:hAnsi="Times New Roman"/>
          <w:bCs/>
          <w:sz w:val="26"/>
          <w:szCs w:val="26"/>
          <w:lang w:eastAsia="ar-SA"/>
        </w:rPr>
        <w:t xml:space="preserve"> </w:t>
      </w:r>
      <w:r w:rsidRPr="00FF4CFD">
        <w:rPr>
          <w:rFonts w:ascii="Times New Roman" w:eastAsia="Times New Roman" w:hAnsi="Times New Roman"/>
          <w:bCs/>
          <w:sz w:val="26"/>
          <w:szCs w:val="26"/>
          <w:lang w:eastAsia="ar-SA"/>
        </w:rPr>
        <w:t xml:space="preserve">Заказчиком в извещении об осуществлении закупки, документации о закупке, проекте контракта, устанавливается требование обеспечения исполнения контракта, за </w:t>
      </w:r>
      <w:r w:rsidRPr="00FF4CFD">
        <w:rPr>
          <w:rFonts w:ascii="Times New Roman" w:eastAsia="Times New Roman" w:hAnsi="Times New Roman"/>
          <w:bCs/>
          <w:sz w:val="26"/>
          <w:szCs w:val="26"/>
          <w:lang w:eastAsia="ar-SA"/>
        </w:rPr>
        <w:lastRenderedPageBreak/>
        <w:t xml:space="preserve">исключением случаев, предусмотренных </w:t>
      </w:r>
      <w:hyperlink w:anchor="Par1873" w:history="1">
        <w:r w:rsidRPr="00FF4CFD">
          <w:rPr>
            <w:rFonts w:ascii="Times New Roman" w:eastAsia="Times New Roman" w:hAnsi="Times New Roman"/>
            <w:bCs/>
            <w:sz w:val="26"/>
            <w:szCs w:val="26"/>
            <w:lang w:eastAsia="ar-SA"/>
          </w:rPr>
          <w:t>частью 2</w:t>
        </w:r>
      </w:hyperlink>
      <w:r w:rsidRPr="00FF4CFD">
        <w:rPr>
          <w:rFonts w:ascii="Times New Roman" w:eastAsia="Times New Roman" w:hAnsi="Times New Roman"/>
          <w:bCs/>
          <w:sz w:val="26"/>
          <w:szCs w:val="26"/>
          <w:lang w:eastAsia="ar-SA"/>
        </w:rPr>
        <w:t xml:space="preserve"> статьи 96 Федерального закона  </w:t>
      </w:r>
      <w:r w:rsidRPr="002F4B82">
        <w:rPr>
          <w:rFonts w:ascii="Times New Roman" w:eastAsia="Times New Roman" w:hAnsi="Times New Roman"/>
          <w:bCs/>
          <w:sz w:val="26"/>
          <w:szCs w:val="26"/>
          <w:lang w:eastAsia="ar-SA"/>
        </w:rPr>
        <w:t>от 5 апреля 2013 года</w:t>
      </w:r>
      <w:r w:rsidR="00A21F41">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 44-ФЗ</w:t>
      </w:r>
      <w:r>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p>
    <w:p w:rsidR="006A3A2A" w:rsidRPr="00D577B1" w:rsidRDefault="00DC243A" w:rsidP="006A3A2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17.2</w:t>
      </w:r>
      <w:r w:rsidR="00234527">
        <w:rPr>
          <w:rFonts w:ascii="Times New Roman" w:eastAsia="Times New Roman" w:hAnsi="Times New Roman"/>
          <w:bCs/>
          <w:sz w:val="26"/>
          <w:szCs w:val="26"/>
          <w:lang w:eastAsia="ar-SA"/>
        </w:rPr>
        <w:t>.</w:t>
      </w:r>
      <w:r w:rsidRPr="00D577B1">
        <w:rPr>
          <w:rFonts w:ascii="Times New Roman" w:eastAsia="Times New Roman" w:hAnsi="Times New Roman"/>
          <w:bCs/>
          <w:sz w:val="26"/>
          <w:szCs w:val="26"/>
          <w:lang w:eastAsia="ar-SA"/>
        </w:rPr>
        <w:t xml:space="preserve"> Исполнение контракта может обеспечиваться предоставлением банковской гарантии, выданной банком и соответствующей требованиям </w:t>
      </w:r>
      <w:hyperlink w:anchor="Par835" w:history="1">
        <w:r w:rsidRPr="00D577B1">
          <w:rPr>
            <w:rFonts w:ascii="Times New Roman" w:eastAsia="Times New Roman" w:hAnsi="Times New Roman"/>
            <w:bCs/>
            <w:sz w:val="26"/>
            <w:szCs w:val="26"/>
            <w:lang w:eastAsia="ar-SA"/>
          </w:rPr>
          <w:t>статьи 45</w:t>
        </w:r>
      </w:hyperlink>
      <w:r w:rsidRPr="00D577B1">
        <w:rPr>
          <w:rFonts w:ascii="Times New Roman" w:eastAsia="Times New Roman" w:hAnsi="Times New Roman"/>
          <w:bCs/>
          <w:sz w:val="26"/>
          <w:szCs w:val="26"/>
          <w:lang w:eastAsia="ar-SA"/>
        </w:rPr>
        <w:t xml:space="preserve"> Федерального закона </w:t>
      </w:r>
      <w:r w:rsidRPr="002F4B82">
        <w:rPr>
          <w:rFonts w:ascii="Times New Roman" w:eastAsia="Times New Roman" w:hAnsi="Times New Roman"/>
          <w:bCs/>
          <w:sz w:val="26"/>
          <w:szCs w:val="26"/>
          <w:lang w:eastAsia="ar-SA"/>
        </w:rPr>
        <w:t>от 5 апреля 2013 года № 44-ФЗ «О  контрактной системе в сфере закупок товаров, работ, услуг для обеспечения госуда</w:t>
      </w:r>
      <w:r>
        <w:rPr>
          <w:rFonts w:ascii="Times New Roman" w:eastAsia="Times New Roman" w:hAnsi="Times New Roman"/>
          <w:bCs/>
          <w:sz w:val="26"/>
          <w:szCs w:val="26"/>
          <w:lang w:eastAsia="ar-SA"/>
        </w:rPr>
        <w:t>рственных и муниципальных нужд»</w:t>
      </w:r>
      <w:r w:rsidRPr="00D577B1">
        <w:rPr>
          <w:rFonts w:ascii="Times New Roman" w:eastAsia="Times New Roman" w:hAnsi="Times New Roman"/>
          <w:bCs/>
          <w:sz w:val="26"/>
          <w:szCs w:val="26"/>
          <w:lang w:eastAsia="ar-SA"/>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w:t>
      </w:r>
      <w:r w:rsidR="006A3A2A" w:rsidRPr="00D577B1">
        <w:rPr>
          <w:rFonts w:ascii="Times New Roman" w:eastAsia="Times New Roman" w:hAnsi="Times New Roman"/>
          <w:bCs/>
          <w:sz w:val="26"/>
          <w:szCs w:val="26"/>
          <w:lang w:eastAsia="ar-SA"/>
        </w:rPr>
        <w:t>Срок действия банковской гарантии должен превышать срок действия контракта не менее чем на один месяц.</w:t>
      </w:r>
      <w:r w:rsidR="006A3A2A">
        <w:rPr>
          <w:rFonts w:ascii="Times New Roman" w:eastAsia="Times New Roman" w:hAnsi="Times New Roman"/>
          <w:bCs/>
          <w:sz w:val="26"/>
          <w:szCs w:val="26"/>
          <w:lang w:eastAsia="ar-SA"/>
        </w:rPr>
        <w:t xml:space="preserve"> </w:t>
      </w:r>
    </w:p>
    <w:p w:rsidR="00DC243A"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17</w:t>
      </w:r>
      <w:r w:rsidRPr="00D577B1">
        <w:rPr>
          <w:rFonts w:ascii="Times New Roman" w:eastAsia="Times New Roman" w:hAnsi="Times New Roman"/>
          <w:bCs/>
          <w:sz w:val="26"/>
          <w:szCs w:val="26"/>
          <w:lang w:eastAsia="ar-SA"/>
        </w:rPr>
        <w:t>.</w:t>
      </w:r>
      <w:r>
        <w:rPr>
          <w:rFonts w:ascii="Times New Roman" w:eastAsia="Times New Roman" w:hAnsi="Times New Roman"/>
          <w:bCs/>
          <w:sz w:val="26"/>
          <w:szCs w:val="26"/>
          <w:lang w:eastAsia="ar-SA"/>
        </w:rPr>
        <w:t>3</w:t>
      </w:r>
      <w:r w:rsidR="00234527">
        <w:rPr>
          <w:rFonts w:ascii="Times New Roman" w:eastAsia="Times New Roman" w:hAnsi="Times New Roman"/>
          <w:bCs/>
          <w:sz w:val="26"/>
          <w:szCs w:val="26"/>
          <w:lang w:eastAsia="ar-SA"/>
        </w:rPr>
        <w:t>.</w:t>
      </w:r>
      <w:r w:rsidRPr="00D577B1">
        <w:rPr>
          <w:rFonts w:ascii="Times New Roman" w:eastAsia="Times New Roman" w:hAnsi="Times New Roman"/>
          <w:bCs/>
          <w:sz w:val="26"/>
          <w:szCs w:val="26"/>
          <w:lang w:eastAsia="ar-SA"/>
        </w:rPr>
        <w:t xml:space="preserve"> Контракт заключается после предоставления участником закупки, с которым заключается контракт, обеспечения исполнения контракта в соответствии с </w:t>
      </w:r>
      <w:r>
        <w:rPr>
          <w:rFonts w:ascii="Times New Roman" w:eastAsia="Times New Roman" w:hAnsi="Times New Roman"/>
          <w:bCs/>
          <w:sz w:val="26"/>
          <w:szCs w:val="26"/>
          <w:lang w:eastAsia="ar-SA"/>
        </w:rPr>
        <w:t>Федеральным законом</w:t>
      </w:r>
      <w:r w:rsidRPr="002F4B82">
        <w:rPr>
          <w:rFonts w:ascii="Times New Roman" w:eastAsia="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bCs/>
          <w:sz w:val="26"/>
          <w:szCs w:val="26"/>
          <w:lang w:eastAsia="ar-SA"/>
        </w:rPr>
        <w:t>.</w:t>
      </w:r>
    </w:p>
    <w:p w:rsidR="00DC243A" w:rsidRPr="00D577B1"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17</w:t>
      </w:r>
      <w:r w:rsidRPr="00D577B1">
        <w:rPr>
          <w:rFonts w:ascii="Times New Roman" w:eastAsia="Times New Roman" w:hAnsi="Times New Roman"/>
          <w:bCs/>
          <w:sz w:val="26"/>
          <w:szCs w:val="26"/>
          <w:lang w:eastAsia="ar-SA"/>
        </w:rPr>
        <w:t>.</w:t>
      </w:r>
      <w:r>
        <w:rPr>
          <w:rFonts w:ascii="Times New Roman" w:eastAsia="Times New Roman" w:hAnsi="Times New Roman"/>
          <w:bCs/>
          <w:sz w:val="26"/>
          <w:szCs w:val="26"/>
          <w:lang w:eastAsia="ar-SA"/>
        </w:rPr>
        <w:t>4</w:t>
      </w:r>
      <w:r w:rsidR="00234527">
        <w:rPr>
          <w:rFonts w:ascii="Times New Roman" w:eastAsia="Times New Roman" w:hAnsi="Times New Roman"/>
          <w:bCs/>
          <w:sz w:val="26"/>
          <w:szCs w:val="26"/>
          <w:lang w:eastAsia="ar-SA"/>
        </w:rPr>
        <w:t>.</w:t>
      </w:r>
      <w:r w:rsidRPr="00D577B1">
        <w:rPr>
          <w:rFonts w:ascii="Times New Roman" w:eastAsia="Times New Roman" w:hAnsi="Times New Roman"/>
          <w:bCs/>
          <w:sz w:val="26"/>
          <w:szCs w:val="26"/>
          <w:lang w:eastAsia="ar-SA"/>
        </w:rPr>
        <w:t xml:space="preserve">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DC243A"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bookmarkStart w:id="2" w:name="Par1878"/>
      <w:bookmarkEnd w:id="2"/>
      <w:r>
        <w:rPr>
          <w:rFonts w:ascii="Times New Roman" w:eastAsia="Times New Roman" w:hAnsi="Times New Roman"/>
          <w:bCs/>
          <w:sz w:val="26"/>
          <w:szCs w:val="26"/>
          <w:lang w:eastAsia="ar-SA"/>
        </w:rPr>
        <w:t>17</w:t>
      </w:r>
      <w:r w:rsidRPr="00D577B1">
        <w:rPr>
          <w:rFonts w:ascii="Times New Roman" w:eastAsia="Times New Roman" w:hAnsi="Times New Roman"/>
          <w:bCs/>
          <w:sz w:val="26"/>
          <w:szCs w:val="26"/>
          <w:lang w:eastAsia="ar-SA"/>
        </w:rPr>
        <w:t>.</w:t>
      </w:r>
      <w:r>
        <w:rPr>
          <w:rFonts w:ascii="Times New Roman" w:eastAsia="Times New Roman" w:hAnsi="Times New Roman"/>
          <w:bCs/>
          <w:sz w:val="26"/>
          <w:szCs w:val="26"/>
          <w:lang w:eastAsia="ar-SA"/>
        </w:rPr>
        <w:t>5</w:t>
      </w:r>
      <w:r w:rsidR="00234527">
        <w:rPr>
          <w:rFonts w:ascii="Times New Roman" w:eastAsia="Times New Roman" w:hAnsi="Times New Roman"/>
          <w:bCs/>
          <w:sz w:val="26"/>
          <w:szCs w:val="26"/>
          <w:lang w:eastAsia="ar-SA"/>
        </w:rPr>
        <w:t>.</w:t>
      </w:r>
      <w:r w:rsidRPr="00D577B1">
        <w:rPr>
          <w:rFonts w:ascii="Times New Roman" w:eastAsia="Times New Roman" w:hAnsi="Times New Roman"/>
          <w:bCs/>
          <w:sz w:val="26"/>
          <w:szCs w:val="26"/>
          <w:lang w:eastAsia="ar-SA"/>
        </w:rPr>
        <w:t xml:space="preserve"> 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hyperlink w:anchor="Par677" w:history="1">
        <w:r w:rsidRPr="00D577B1">
          <w:rPr>
            <w:rFonts w:ascii="Times New Roman" w:eastAsia="Times New Roman" w:hAnsi="Times New Roman"/>
            <w:bCs/>
            <w:sz w:val="26"/>
            <w:szCs w:val="26"/>
            <w:lang w:eastAsia="ar-SA"/>
          </w:rPr>
          <w:t>статьи 37</w:t>
        </w:r>
      </w:hyperlink>
      <w:r w:rsidRPr="00D577B1">
        <w:rPr>
          <w:rFonts w:ascii="Times New Roman" w:eastAsia="Times New Roman" w:hAnsi="Times New Roman"/>
          <w:bCs/>
          <w:sz w:val="26"/>
          <w:szCs w:val="26"/>
          <w:lang w:eastAsia="ar-SA"/>
        </w:rPr>
        <w:t xml:space="preserve"> Федерального закона</w:t>
      </w:r>
      <w:r w:rsidR="00BE6E19">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от 5 апреля 2013 года № 44-ФЗ «О  контрактной системе в сфере закупок товаров, работ, услуг для обеспечения госуда</w:t>
      </w:r>
      <w:r>
        <w:rPr>
          <w:rFonts w:ascii="Times New Roman" w:eastAsia="Times New Roman" w:hAnsi="Times New Roman"/>
          <w:bCs/>
          <w:sz w:val="26"/>
          <w:szCs w:val="26"/>
          <w:lang w:eastAsia="ar-SA"/>
        </w:rPr>
        <w:t>рственных и муниципальных нужд»</w:t>
      </w:r>
      <w:r w:rsidRPr="00D577B1">
        <w:rPr>
          <w:rFonts w:ascii="Times New Roman" w:eastAsia="Times New Roman" w:hAnsi="Times New Roman"/>
          <w:bCs/>
          <w:sz w:val="26"/>
          <w:szCs w:val="26"/>
          <w:lang w:eastAsia="ar-SA"/>
        </w:rPr>
        <w:t>.</w:t>
      </w:r>
      <w:r w:rsidRPr="002F4B82">
        <w:rPr>
          <w:rFonts w:ascii="Times New Roman" w:eastAsia="Times New Roman" w:hAnsi="Times New Roman"/>
          <w:bCs/>
          <w:sz w:val="26"/>
          <w:szCs w:val="26"/>
          <w:lang w:eastAsia="ar-SA"/>
        </w:rPr>
        <w:t xml:space="preserve"> Размер обеспечения </w:t>
      </w:r>
      <w:r>
        <w:rPr>
          <w:rFonts w:ascii="Times New Roman" w:eastAsia="Times New Roman" w:hAnsi="Times New Roman"/>
          <w:bCs/>
          <w:sz w:val="26"/>
          <w:szCs w:val="26"/>
          <w:lang w:eastAsia="ar-SA"/>
        </w:rPr>
        <w:t>исполнения контракта по настоящему аукциону</w:t>
      </w:r>
      <w:r w:rsidRPr="002F4B82">
        <w:rPr>
          <w:rFonts w:ascii="Times New Roman" w:eastAsia="Times New Roman" w:hAnsi="Times New Roman"/>
          <w:bCs/>
          <w:sz w:val="26"/>
          <w:szCs w:val="26"/>
          <w:lang w:eastAsia="ar-SA"/>
        </w:rPr>
        <w:t xml:space="preserve"> указан</w:t>
      </w:r>
      <w:r>
        <w:rPr>
          <w:rFonts w:ascii="Times New Roman" w:eastAsia="Times New Roman" w:hAnsi="Times New Roman"/>
          <w:bCs/>
          <w:sz w:val="26"/>
          <w:szCs w:val="26"/>
          <w:lang w:eastAsia="ar-SA"/>
        </w:rPr>
        <w:t xml:space="preserve"> </w:t>
      </w:r>
      <w:r w:rsidR="0089652C">
        <w:rPr>
          <w:rFonts w:ascii="Times New Roman" w:eastAsia="Times New Roman" w:hAnsi="Times New Roman"/>
          <w:bCs/>
          <w:sz w:val="26"/>
          <w:szCs w:val="26"/>
          <w:lang w:eastAsia="ar-SA"/>
        </w:rPr>
        <w:t>в разд</w:t>
      </w:r>
      <w:r w:rsidRPr="002F4B82">
        <w:rPr>
          <w:rFonts w:ascii="Times New Roman" w:eastAsia="Times New Roman" w:hAnsi="Times New Roman"/>
          <w:bCs/>
          <w:sz w:val="26"/>
          <w:szCs w:val="26"/>
          <w:lang w:eastAsia="ar-SA"/>
        </w:rPr>
        <w:t>е</w:t>
      </w:r>
      <w:r w:rsidR="0089652C">
        <w:rPr>
          <w:rFonts w:ascii="Times New Roman" w:eastAsia="Times New Roman" w:hAnsi="Times New Roman"/>
          <w:bCs/>
          <w:sz w:val="26"/>
          <w:szCs w:val="26"/>
          <w:lang w:eastAsia="ar-SA"/>
        </w:rPr>
        <w:t>лах</w:t>
      </w:r>
      <w:r w:rsidRPr="002F4B82">
        <w:rPr>
          <w:rFonts w:ascii="Times New Roman" w:eastAsia="Times New Roman" w:hAnsi="Times New Roman"/>
          <w:bCs/>
          <w:sz w:val="26"/>
          <w:szCs w:val="26"/>
          <w:lang w:eastAsia="ar-SA"/>
        </w:rPr>
        <w:t xml:space="preserve">  «ИНФОРМАЦИОННАЯ КАРТА </w:t>
      </w:r>
      <w:r w:rsidR="001A54AA">
        <w:rPr>
          <w:rFonts w:ascii="Times New Roman" w:eastAsia="Times New Roman" w:hAnsi="Times New Roman"/>
          <w:bCs/>
          <w:sz w:val="26"/>
          <w:szCs w:val="26"/>
          <w:lang w:eastAsia="ar-SA"/>
        </w:rPr>
        <w:t>ЭЛЕКТРОННОГО</w:t>
      </w:r>
      <w:r w:rsidR="001A54AA" w:rsidRPr="002F4B82">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АУКЦИОНА»</w:t>
      </w:r>
      <w:r w:rsidR="0089652C">
        <w:rPr>
          <w:rFonts w:ascii="Times New Roman" w:eastAsia="Times New Roman" w:hAnsi="Times New Roman"/>
          <w:bCs/>
          <w:sz w:val="26"/>
          <w:szCs w:val="26"/>
          <w:lang w:eastAsia="ar-SA"/>
        </w:rPr>
        <w:t xml:space="preserve"> и </w:t>
      </w:r>
      <w:r w:rsidR="0089652C" w:rsidRPr="002F4B82">
        <w:rPr>
          <w:rFonts w:ascii="Times New Roman" w:eastAsia="Times New Roman" w:hAnsi="Times New Roman"/>
          <w:bCs/>
          <w:sz w:val="26"/>
          <w:szCs w:val="26"/>
          <w:lang w:eastAsia="ar-SA"/>
        </w:rPr>
        <w:t xml:space="preserve">«ПРОЕКТ </w:t>
      </w:r>
      <w:r w:rsidR="0089652C">
        <w:rPr>
          <w:rFonts w:ascii="Times New Roman" w:eastAsia="Times New Roman" w:hAnsi="Times New Roman"/>
          <w:bCs/>
          <w:sz w:val="26"/>
          <w:szCs w:val="26"/>
          <w:lang w:eastAsia="ar-SA"/>
        </w:rPr>
        <w:t xml:space="preserve">МУНИЦИПАЛЬНОГО </w:t>
      </w:r>
      <w:r w:rsidR="0089652C" w:rsidRPr="002F4B82">
        <w:rPr>
          <w:rFonts w:ascii="Times New Roman" w:eastAsia="Times New Roman" w:hAnsi="Times New Roman"/>
          <w:bCs/>
          <w:sz w:val="26"/>
          <w:szCs w:val="26"/>
          <w:lang w:eastAsia="ar-SA"/>
        </w:rPr>
        <w:t>КОНТРАКТА» настоящей Документации</w:t>
      </w:r>
      <w:r w:rsidRPr="002F4B82">
        <w:rPr>
          <w:rFonts w:ascii="Times New Roman" w:eastAsia="Times New Roman" w:hAnsi="Times New Roman"/>
          <w:bCs/>
          <w:sz w:val="26"/>
          <w:szCs w:val="26"/>
          <w:lang w:eastAsia="ar-SA"/>
        </w:rPr>
        <w:t>.</w:t>
      </w:r>
    </w:p>
    <w:p w:rsidR="00FA32FB" w:rsidRPr="00234527" w:rsidRDefault="00234527" w:rsidP="00234527">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34527">
        <w:rPr>
          <w:rFonts w:ascii="Times New Roman" w:eastAsia="Times New Roman" w:hAnsi="Times New Roman"/>
          <w:bCs/>
          <w:sz w:val="26"/>
          <w:szCs w:val="26"/>
          <w:lang w:eastAsia="ar-SA"/>
        </w:rPr>
        <w:t>17.6</w:t>
      </w:r>
      <w:r>
        <w:rPr>
          <w:rFonts w:ascii="Times New Roman" w:eastAsia="Times New Roman" w:hAnsi="Times New Roman"/>
          <w:bCs/>
          <w:sz w:val="26"/>
          <w:szCs w:val="26"/>
          <w:lang w:eastAsia="ar-SA"/>
        </w:rPr>
        <w:t>.</w:t>
      </w:r>
      <w:r w:rsidRPr="00234527">
        <w:rPr>
          <w:rFonts w:ascii="Times New Roman" w:eastAsia="Times New Roman" w:hAnsi="Times New Roman"/>
          <w:bCs/>
          <w:sz w:val="26"/>
          <w:szCs w:val="26"/>
          <w:lang w:eastAsia="ar-SA"/>
        </w:rPr>
        <w:t xml:space="preserve"> </w:t>
      </w:r>
      <w:r w:rsidR="00FA32FB" w:rsidRPr="00234527">
        <w:rPr>
          <w:rFonts w:ascii="Times New Roman" w:eastAsia="Times New Roman" w:hAnsi="Times New Roman"/>
          <w:bCs/>
          <w:sz w:val="26"/>
          <w:szCs w:val="26"/>
          <w:lang w:eastAsia="ar-SA"/>
        </w:rPr>
        <w:t>В течение пяти дней с даты размещения заказчиком в единой информационной системе проекта контракта победитель электронного аукциона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p w:rsidR="00FA32FB" w:rsidRDefault="00FA32FB"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p>
    <w:p w:rsidR="0053235A" w:rsidRDefault="0053235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p>
    <w:p w:rsidR="0053235A" w:rsidRPr="002F4B82" w:rsidRDefault="0053235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p>
    <w:p w:rsidR="00DC243A" w:rsidRPr="001E3809" w:rsidRDefault="00F20430" w:rsidP="00DC243A">
      <w:pPr>
        <w:suppressAutoHyphens/>
        <w:autoSpaceDE w:val="0"/>
        <w:autoSpaceDN w:val="0"/>
        <w:adjustRightInd w:val="0"/>
        <w:spacing w:after="0" w:line="320" w:lineRule="exact"/>
        <w:ind w:firstLine="539"/>
        <w:jc w:val="both"/>
        <w:rPr>
          <w:rFonts w:ascii="Times New Roman" w:eastAsia="Times New Roman" w:hAnsi="Times New Roman"/>
          <w:b/>
          <w:bCs/>
          <w:sz w:val="26"/>
          <w:szCs w:val="26"/>
          <w:lang w:eastAsia="ar-SA"/>
        </w:rPr>
      </w:pPr>
      <w:r>
        <w:rPr>
          <w:rFonts w:ascii="Times New Roman" w:eastAsia="Times New Roman" w:hAnsi="Times New Roman"/>
          <w:b/>
          <w:bCs/>
          <w:sz w:val="26"/>
          <w:szCs w:val="26"/>
          <w:lang w:eastAsia="ar-SA"/>
        </w:rPr>
        <w:lastRenderedPageBreak/>
        <w:t>18</w:t>
      </w:r>
      <w:r w:rsidR="00DC243A" w:rsidRPr="001E3809">
        <w:rPr>
          <w:rFonts w:ascii="Times New Roman" w:eastAsia="Times New Roman" w:hAnsi="Times New Roman"/>
          <w:b/>
          <w:bCs/>
          <w:sz w:val="26"/>
          <w:szCs w:val="26"/>
          <w:lang w:eastAsia="ar-SA"/>
        </w:rPr>
        <w:t>.</w:t>
      </w:r>
      <w:r w:rsidR="00652D60">
        <w:rPr>
          <w:rFonts w:ascii="Times New Roman" w:eastAsia="Times New Roman" w:hAnsi="Times New Roman"/>
          <w:b/>
          <w:bCs/>
          <w:sz w:val="26"/>
          <w:szCs w:val="26"/>
          <w:lang w:eastAsia="ar-SA"/>
        </w:rPr>
        <w:t xml:space="preserve"> </w:t>
      </w:r>
      <w:r w:rsidR="00DC243A" w:rsidRPr="001E3809">
        <w:rPr>
          <w:rFonts w:ascii="Times New Roman" w:eastAsia="Times New Roman" w:hAnsi="Times New Roman"/>
          <w:b/>
          <w:bCs/>
          <w:sz w:val="26"/>
          <w:szCs w:val="26"/>
          <w:lang w:eastAsia="ar-SA"/>
        </w:rPr>
        <w:t>Заключение контракта по результатам электронного аукциона</w:t>
      </w:r>
      <w:r w:rsidR="00DC243A">
        <w:rPr>
          <w:rFonts w:ascii="Times New Roman" w:eastAsia="Times New Roman" w:hAnsi="Times New Roman"/>
          <w:b/>
          <w:bCs/>
          <w:sz w:val="26"/>
          <w:szCs w:val="26"/>
          <w:lang w:eastAsia="ar-SA"/>
        </w:rPr>
        <w:t>.</w:t>
      </w:r>
    </w:p>
    <w:p w:rsidR="00DC243A" w:rsidRPr="002F4B82" w:rsidRDefault="00F20430"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18</w:t>
      </w:r>
      <w:r w:rsidR="00DC243A" w:rsidRPr="002F4B82">
        <w:rPr>
          <w:rFonts w:ascii="Times New Roman" w:eastAsia="Times New Roman" w:hAnsi="Times New Roman"/>
          <w:bCs/>
          <w:sz w:val="26"/>
          <w:szCs w:val="26"/>
          <w:lang w:eastAsia="ar-SA"/>
        </w:rPr>
        <w:t>.1. По результатам электронного аукциона контракт заключается с победителем такого аукциона, а в случаях, предусмотренных статьей</w:t>
      </w:r>
      <w:r w:rsidR="00DC243A">
        <w:rPr>
          <w:rFonts w:ascii="Times New Roman" w:eastAsia="Times New Roman" w:hAnsi="Times New Roman"/>
          <w:bCs/>
          <w:sz w:val="26"/>
          <w:szCs w:val="26"/>
          <w:lang w:eastAsia="ar-SA"/>
        </w:rPr>
        <w:t xml:space="preserve"> 70</w:t>
      </w:r>
      <w:r w:rsidR="00BE6E19">
        <w:rPr>
          <w:rFonts w:ascii="Times New Roman" w:eastAsia="Times New Roman" w:hAnsi="Times New Roman"/>
          <w:bCs/>
          <w:sz w:val="26"/>
          <w:szCs w:val="26"/>
          <w:lang w:eastAsia="ar-SA"/>
        </w:rPr>
        <w:t xml:space="preserve"> </w:t>
      </w:r>
      <w:r w:rsidR="00DC243A" w:rsidRPr="002F4B82">
        <w:rPr>
          <w:rFonts w:ascii="Times New Roman" w:eastAsia="Times New Roman" w:hAnsi="Times New Roman"/>
          <w:bCs/>
          <w:sz w:val="26"/>
          <w:szCs w:val="26"/>
          <w:lang w:eastAsia="ar-SA"/>
        </w:rPr>
        <w:t>Федерального закона от 5 апреля 2013 года № 44-ФЗ «О  контрактной системе в сфере закупок товаров, работ, услуг для обеспечения госуда</w:t>
      </w:r>
      <w:r w:rsidR="00DC243A">
        <w:rPr>
          <w:rFonts w:ascii="Times New Roman" w:eastAsia="Times New Roman" w:hAnsi="Times New Roman"/>
          <w:bCs/>
          <w:sz w:val="26"/>
          <w:szCs w:val="26"/>
          <w:lang w:eastAsia="ar-SA"/>
        </w:rPr>
        <w:t>рственных и муниципальных нужд»</w:t>
      </w:r>
      <w:r w:rsidR="00DC243A" w:rsidRPr="002F4B82">
        <w:rPr>
          <w:rFonts w:ascii="Times New Roman" w:eastAsia="Times New Roman" w:hAnsi="Times New Roman"/>
          <w:bCs/>
          <w:sz w:val="26"/>
          <w:szCs w:val="26"/>
          <w:lang w:eastAsia="ar-SA"/>
        </w:rPr>
        <w:t>, с иным участником такого аукциона, заявка которого на участие в таком аукционе признана соответствующей требованиям, установленным документацией о таком аукционе.</w:t>
      </w:r>
    </w:p>
    <w:p w:rsidR="00DC243A" w:rsidRPr="002F4B82" w:rsidRDefault="00F20430"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bookmarkStart w:id="3" w:name="Par1346"/>
      <w:bookmarkEnd w:id="3"/>
      <w:r>
        <w:rPr>
          <w:rFonts w:ascii="Times New Roman" w:eastAsia="Times New Roman" w:hAnsi="Times New Roman"/>
          <w:bCs/>
          <w:sz w:val="26"/>
          <w:szCs w:val="26"/>
          <w:lang w:eastAsia="ar-SA"/>
        </w:rPr>
        <w:t>18</w:t>
      </w:r>
      <w:r w:rsidR="00DC243A" w:rsidRPr="002F4B82">
        <w:rPr>
          <w:rFonts w:ascii="Times New Roman" w:eastAsia="Times New Roman" w:hAnsi="Times New Roman"/>
          <w:bCs/>
          <w:sz w:val="26"/>
          <w:szCs w:val="26"/>
          <w:lang w:eastAsia="ar-SA"/>
        </w:rPr>
        <w:t>.2. В течение пяти дней с даты размещения в единой информационной системе протокола подведения итогов аукциона заказчик размещает в единой информационной системе без своей подписи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таком аукционе его участника, в проект контракта, прилагаемый к документац</w:t>
      </w:r>
      <w:r w:rsidR="00DC243A">
        <w:rPr>
          <w:rFonts w:ascii="Times New Roman" w:eastAsia="Times New Roman" w:hAnsi="Times New Roman"/>
          <w:bCs/>
          <w:sz w:val="26"/>
          <w:szCs w:val="26"/>
          <w:lang w:eastAsia="ar-SA"/>
        </w:rPr>
        <w:t>ии о таком</w:t>
      </w:r>
      <w:r w:rsidR="00DC243A" w:rsidRPr="002F4B82">
        <w:rPr>
          <w:rFonts w:ascii="Times New Roman" w:eastAsia="Times New Roman" w:hAnsi="Times New Roman"/>
          <w:bCs/>
          <w:sz w:val="26"/>
          <w:szCs w:val="26"/>
          <w:lang w:eastAsia="ar-SA"/>
        </w:rPr>
        <w:t xml:space="preserve"> аукционе.</w:t>
      </w:r>
    </w:p>
    <w:p w:rsidR="004C6AEF" w:rsidRDefault="00F20430" w:rsidP="004C6AEF">
      <w:pPr>
        <w:pStyle w:val="ConsPlusNormal"/>
        <w:ind w:firstLine="540"/>
        <w:jc w:val="both"/>
        <w:rPr>
          <w:rFonts w:ascii="Times New Roman" w:hAnsi="Times New Roman"/>
          <w:bCs/>
          <w:sz w:val="26"/>
          <w:szCs w:val="26"/>
        </w:rPr>
      </w:pPr>
      <w:bookmarkStart w:id="4" w:name="Par1347"/>
      <w:bookmarkEnd w:id="4"/>
      <w:r>
        <w:rPr>
          <w:rFonts w:ascii="Times New Roman" w:hAnsi="Times New Roman"/>
          <w:bCs/>
          <w:sz w:val="26"/>
          <w:szCs w:val="26"/>
        </w:rPr>
        <w:t>18</w:t>
      </w:r>
      <w:r w:rsidR="00DC243A" w:rsidRPr="002F4B82">
        <w:rPr>
          <w:rFonts w:ascii="Times New Roman" w:hAnsi="Times New Roman"/>
          <w:bCs/>
          <w:sz w:val="26"/>
          <w:szCs w:val="26"/>
        </w:rPr>
        <w:t xml:space="preserve">.3. </w:t>
      </w:r>
      <w:r w:rsidR="004C6AEF" w:rsidRPr="002F4B82">
        <w:rPr>
          <w:rFonts w:ascii="Times New Roman" w:hAnsi="Times New Roman"/>
          <w:bCs/>
          <w:sz w:val="26"/>
          <w:szCs w:val="26"/>
        </w:rPr>
        <w:t xml:space="preserve">В течение пяти дней с даты размещения заказчиком в единой информационной системе проекта контракта победитель электронного аукциона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w:t>
      </w:r>
    </w:p>
    <w:p w:rsidR="004C6AEF" w:rsidRDefault="004C6AEF" w:rsidP="004C6AEF">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E2688F">
        <w:rPr>
          <w:rFonts w:ascii="Times New Roman" w:eastAsia="Times New Roman" w:hAnsi="Times New Roman"/>
          <w:bCs/>
          <w:sz w:val="26"/>
          <w:szCs w:val="26"/>
          <w:lang w:eastAsia="ar-SA"/>
        </w:rPr>
        <w:t>Если при проведении электронного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в полтора раза превышающем размер обеспечения исполнения контракта, указанный в аукционной документации, но не менее чем в размере аванса (если контрактом предусмотрена выплата аванса).</w:t>
      </w:r>
    </w:p>
    <w:p w:rsidR="004C6AEF" w:rsidRDefault="004C6AEF" w:rsidP="004C6AEF">
      <w:pPr>
        <w:suppressAutoHyphens/>
        <w:autoSpaceDE w:val="0"/>
        <w:autoSpaceDN w:val="0"/>
        <w:adjustRightInd w:val="0"/>
        <w:spacing w:after="0" w:line="320" w:lineRule="exact"/>
        <w:ind w:firstLine="539"/>
        <w:jc w:val="both"/>
        <w:rPr>
          <w:rFonts w:ascii="Times New Roman" w:hAnsi="Times New Roman"/>
          <w:bCs/>
          <w:sz w:val="26"/>
          <w:szCs w:val="26"/>
        </w:rPr>
      </w:pPr>
      <w:r>
        <w:rPr>
          <w:rFonts w:ascii="Times New Roman" w:hAnsi="Times New Roman"/>
          <w:sz w:val="26"/>
          <w:szCs w:val="26"/>
          <w:lang w:eastAsia="ru-RU"/>
        </w:rPr>
        <w:t xml:space="preserve">Если при проведении электронного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w:t>
      </w:r>
      <w:r w:rsidRPr="00E2688F">
        <w:rPr>
          <w:rFonts w:ascii="Times New Roman" w:eastAsia="Times New Roman" w:hAnsi="Times New Roman"/>
          <w:bCs/>
          <w:sz w:val="26"/>
          <w:szCs w:val="26"/>
          <w:lang w:eastAsia="ar-SA"/>
        </w:rPr>
        <w:t>в полтора раза превышающем размер обеспечения исполнения контракта, указанный в аукционной документации, но не менее чем в размере аванса (если контрактом пре</w:t>
      </w:r>
      <w:r>
        <w:rPr>
          <w:rFonts w:ascii="Times New Roman" w:eastAsia="Times New Roman" w:hAnsi="Times New Roman"/>
          <w:bCs/>
          <w:sz w:val="26"/>
          <w:szCs w:val="26"/>
          <w:lang w:eastAsia="ar-SA"/>
        </w:rPr>
        <w:t xml:space="preserve">дусмотрена выплата аванса), </w:t>
      </w:r>
      <w:r>
        <w:rPr>
          <w:rFonts w:ascii="Times New Roman" w:hAnsi="Times New Roman"/>
          <w:sz w:val="26"/>
          <w:szCs w:val="26"/>
          <w:lang w:eastAsia="ru-RU"/>
        </w:rPr>
        <w:t xml:space="preserve">или информации, подтверждающей добросовестность такого участника на дату подачи заявки в соответствии с </w:t>
      </w:r>
      <w:hyperlink r:id="rId26" w:history="1">
        <w:r w:rsidRPr="00BC2C76">
          <w:rPr>
            <w:rFonts w:ascii="Times New Roman" w:hAnsi="Times New Roman"/>
            <w:sz w:val="26"/>
            <w:szCs w:val="26"/>
            <w:lang w:eastAsia="ru-RU"/>
          </w:rPr>
          <w:t>частью 3</w:t>
        </w:r>
      </w:hyperlink>
      <w:r>
        <w:rPr>
          <w:rFonts w:ascii="Times New Roman" w:hAnsi="Times New Roman"/>
          <w:sz w:val="26"/>
          <w:szCs w:val="26"/>
          <w:lang w:eastAsia="ru-RU"/>
        </w:rPr>
        <w:t xml:space="preserve"> статьи 37 </w:t>
      </w:r>
      <w:r>
        <w:rPr>
          <w:rFonts w:ascii="Times New Roman" w:eastAsia="Times New Roman" w:hAnsi="Times New Roman"/>
          <w:bCs/>
          <w:sz w:val="26"/>
          <w:szCs w:val="26"/>
          <w:lang w:eastAsia="ar-SA"/>
        </w:rPr>
        <w:t>Федерального закона</w:t>
      </w:r>
      <w:r w:rsidRPr="002F4B82">
        <w:rPr>
          <w:rFonts w:ascii="Times New Roman" w:eastAsia="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sz w:val="26"/>
          <w:szCs w:val="26"/>
          <w:lang w:eastAsia="ru-RU"/>
        </w:rPr>
        <w:t>.</w:t>
      </w:r>
    </w:p>
    <w:p w:rsidR="00DC243A" w:rsidRPr="002F4B82" w:rsidRDefault="00F20430"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bookmarkStart w:id="5" w:name="Par1348"/>
      <w:bookmarkEnd w:id="5"/>
      <w:r>
        <w:rPr>
          <w:rFonts w:ascii="Times New Roman" w:eastAsia="Times New Roman" w:hAnsi="Times New Roman"/>
          <w:bCs/>
          <w:sz w:val="26"/>
          <w:szCs w:val="26"/>
          <w:lang w:eastAsia="ar-SA"/>
        </w:rPr>
        <w:t>18</w:t>
      </w:r>
      <w:r w:rsidR="00DC243A" w:rsidRPr="003E1C4B">
        <w:rPr>
          <w:rFonts w:ascii="Times New Roman" w:eastAsia="Times New Roman" w:hAnsi="Times New Roman"/>
          <w:bCs/>
          <w:sz w:val="26"/>
          <w:szCs w:val="26"/>
          <w:lang w:eastAsia="ar-SA"/>
        </w:rPr>
        <w:t>.4</w:t>
      </w:r>
      <w:r w:rsidR="00DC243A" w:rsidRPr="002F4B82">
        <w:rPr>
          <w:rFonts w:ascii="Times New Roman" w:eastAsia="Times New Roman" w:hAnsi="Times New Roman"/>
          <w:bCs/>
          <w:sz w:val="26"/>
          <w:szCs w:val="26"/>
          <w:lang w:eastAsia="ar-SA"/>
        </w:rPr>
        <w:t xml:space="preserve">. Победитель электронного аукциона, с которым заключается контракт, в случае наличия разногласий по проекту контракта, размещает в единой информационной системе протокол разногласий, 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документации о нем и </w:t>
      </w:r>
      <w:r w:rsidR="00DC243A" w:rsidRPr="002F4B82">
        <w:rPr>
          <w:rFonts w:ascii="Times New Roman" w:eastAsia="Times New Roman" w:hAnsi="Times New Roman"/>
          <w:bCs/>
          <w:sz w:val="26"/>
          <w:szCs w:val="26"/>
          <w:lang w:eastAsia="ar-SA"/>
        </w:rPr>
        <w:lastRenderedPageBreak/>
        <w:t>своей заявке на участие в таком аукционе, с указанием соответствующих положений данных документов.</w:t>
      </w:r>
    </w:p>
    <w:p w:rsidR="00DC243A" w:rsidRPr="002F4B82" w:rsidRDefault="00F20430"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bookmarkStart w:id="6" w:name="Par1349"/>
      <w:bookmarkEnd w:id="6"/>
      <w:r>
        <w:rPr>
          <w:rFonts w:ascii="Times New Roman" w:eastAsia="Times New Roman" w:hAnsi="Times New Roman"/>
          <w:bCs/>
          <w:sz w:val="26"/>
          <w:szCs w:val="26"/>
          <w:lang w:eastAsia="ar-SA"/>
        </w:rPr>
        <w:t>18</w:t>
      </w:r>
      <w:r w:rsidR="00DC243A" w:rsidRPr="002F4B82">
        <w:rPr>
          <w:rFonts w:ascii="Times New Roman" w:eastAsia="Times New Roman" w:hAnsi="Times New Roman"/>
          <w:bCs/>
          <w:sz w:val="26"/>
          <w:szCs w:val="26"/>
          <w:lang w:eastAsia="ar-SA"/>
        </w:rPr>
        <w:t>.5. В течение трех рабочих дней с даты размещения победителем электронного аукциона в единой информационной системе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При этом размещение в единой информационной системе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допускается при условии, что победитель такого аукциона разместил в единой информационной системе протокол разногласий не позднее чем в течение тринадцати дней с даты размещения в единой информационной системе протокола подведения итогов аукциона.</w:t>
      </w:r>
    </w:p>
    <w:p w:rsidR="00DC243A" w:rsidRPr="002F4B82" w:rsidRDefault="00F20430"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18</w:t>
      </w:r>
      <w:r w:rsidR="00DC243A" w:rsidRPr="002F4B82">
        <w:rPr>
          <w:rFonts w:ascii="Times New Roman" w:eastAsia="Times New Roman" w:hAnsi="Times New Roman"/>
          <w:bCs/>
          <w:sz w:val="26"/>
          <w:szCs w:val="26"/>
          <w:lang w:eastAsia="ar-SA"/>
        </w:rPr>
        <w:t xml:space="preserve">.6. В течение трех рабочих дней с даты размещения заказчиком в единой информационной системе документов, предусмотренных  пунктом </w:t>
      </w:r>
      <w:r>
        <w:rPr>
          <w:rFonts w:ascii="Times New Roman" w:eastAsia="Times New Roman" w:hAnsi="Times New Roman"/>
          <w:bCs/>
          <w:sz w:val="26"/>
          <w:szCs w:val="26"/>
          <w:lang w:eastAsia="ar-SA"/>
        </w:rPr>
        <w:t>18</w:t>
      </w:r>
      <w:r w:rsidR="00DC243A" w:rsidRPr="002F4B82">
        <w:rPr>
          <w:rFonts w:ascii="Times New Roman" w:eastAsia="Times New Roman" w:hAnsi="Times New Roman"/>
          <w:bCs/>
          <w:sz w:val="26"/>
          <w:szCs w:val="26"/>
          <w:lang w:eastAsia="ar-SA"/>
        </w:rPr>
        <w:t>.5. настоящей статьи</w:t>
      </w:r>
      <w:r w:rsidR="00DC243A">
        <w:rPr>
          <w:rFonts w:ascii="Times New Roman" w:eastAsia="Times New Roman" w:hAnsi="Times New Roman"/>
          <w:bCs/>
          <w:sz w:val="26"/>
          <w:szCs w:val="26"/>
          <w:lang w:eastAsia="ar-SA"/>
        </w:rPr>
        <w:t xml:space="preserve"> аукционной документации</w:t>
      </w:r>
      <w:r w:rsidR="00DC243A" w:rsidRPr="002F4B82">
        <w:rPr>
          <w:rFonts w:ascii="Times New Roman" w:eastAsia="Times New Roman" w:hAnsi="Times New Roman"/>
          <w:bCs/>
          <w:sz w:val="26"/>
          <w:szCs w:val="26"/>
          <w:lang w:eastAsia="ar-SA"/>
        </w:rPr>
        <w:t xml:space="preserve">,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 пунктом </w:t>
      </w:r>
      <w:r>
        <w:rPr>
          <w:rFonts w:ascii="Times New Roman" w:eastAsia="Times New Roman" w:hAnsi="Times New Roman"/>
          <w:bCs/>
          <w:sz w:val="26"/>
          <w:szCs w:val="26"/>
          <w:lang w:eastAsia="ar-SA"/>
        </w:rPr>
        <w:t>18</w:t>
      </w:r>
      <w:r w:rsidR="00DC243A" w:rsidRPr="003E1C4B">
        <w:rPr>
          <w:rFonts w:ascii="Times New Roman" w:eastAsia="Times New Roman" w:hAnsi="Times New Roman"/>
          <w:bCs/>
          <w:sz w:val="26"/>
          <w:szCs w:val="26"/>
          <w:lang w:eastAsia="ar-SA"/>
        </w:rPr>
        <w:t>.4</w:t>
      </w:r>
      <w:r w:rsidR="00DC243A" w:rsidRPr="002F4B82">
        <w:rPr>
          <w:rFonts w:ascii="Times New Roman" w:eastAsia="Times New Roman" w:hAnsi="Times New Roman"/>
          <w:bCs/>
          <w:sz w:val="26"/>
          <w:szCs w:val="26"/>
          <w:lang w:eastAsia="ar-SA"/>
        </w:rPr>
        <w:t xml:space="preserve"> настоящей статьи </w:t>
      </w:r>
      <w:r w:rsidR="00DC243A">
        <w:rPr>
          <w:rFonts w:ascii="Times New Roman" w:eastAsia="Times New Roman" w:hAnsi="Times New Roman"/>
          <w:bCs/>
          <w:sz w:val="26"/>
          <w:szCs w:val="26"/>
          <w:lang w:eastAsia="ar-SA"/>
        </w:rPr>
        <w:t xml:space="preserve">аукционной документации </w:t>
      </w:r>
      <w:r w:rsidR="00DC243A" w:rsidRPr="002F4B82">
        <w:rPr>
          <w:rFonts w:ascii="Times New Roman" w:eastAsia="Times New Roman" w:hAnsi="Times New Roman"/>
          <w:bCs/>
          <w:sz w:val="26"/>
          <w:szCs w:val="26"/>
          <w:lang w:eastAsia="ar-SA"/>
        </w:rPr>
        <w:t>протокол разногласий.</w:t>
      </w:r>
    </w:p>
    <w:p w:rsidR="00DC243A" w:rsidRPr="002F4B82" w:rsidRDefault="00F20430"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bookmarkStart w:id="7" w:name="Par1351"/>
      <w:bookmarkEnd w:id="7"/>
      <w:r>
        <w:rPr>
          <w:rFonts w:ascii="Times New Roman" w:eastAsia="Times New Roman" w:hAnsi="Times New Roman"/>
          <w:bCs/>
          <w:sz w:val="26"/>
          <w:szCs w:val="26"/>
          <w:lang w:eastAsia="ar-SA"/>
        </w:rPr>
        <w:t>18</w:t>
      </w:r>
      <w:r w:rsidR="00DC243A" w:rsidRPr="002F4B82">
        <w:rPr>
          <w:rFonts w:ascii="Times New Roman" w:eastAsia="Times New Roman" w:hAnsi="Times New Roman"/>
          <w:bCs/>
          <w:sz w:val="26"/>
          <w:szCs w:val="26"/>
          <w:lang w:eastAsia="ar-SA"/>
        </w:rPr>
        <w:t>.7. 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p w:rsidR="00DC243A" w:rsidRPr="002F4B82" w:rsidRDefault="00F20430"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18</w:t>
      </w:r>
      <w:r w:rsidR="00DC243A" w:rsidRPr="002F4B82">
        <w:rPr>
          <w:rFonts w:ascii="Times New Roman" w:eastAsia="Times New Roman" w:hAnsi="Times New Roman"/>
          <w:bCs/>
          <w:sz w:val="26"/>
          <w:szCs w:val="26"/>
          <w:lang w:eastAsia="ar-SA"/>
        </w:rPr>
        <w:t>.8. С момента размещения в единой информационной системе подписанного заказчиком контракта он считается заключенным.</w:t>
      </w:r>
    </w:p>
    <w:p w:rsidR="00DC243A" w:rsidRPr="002F4B82" w:rsidRDefault="00F20430"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18</w:t>
      </w:r>
      <w:r w:rsidR="00DC243A" w:rsidRPr="002F4B82">
        <w:rPr>
          <w:rFonts w:ascii="Times New Roman" w:eastAsia="Times New Roman" w:hAnsi="Times New Roman"/>
          <w:bCs/>
          <w:sz w:val="26"/>
          <w:szCs w:val="26"/>
          <w:lang w:eastAsia="ar-SA"/>
        </w:rPr>
        <w:t>.9. Контракт может быть заключен не ранее чем через десять дней с даты размещения в единой информационной системе протокола подведения итогов электронного аукциона.</w:t>
      </w:r>
    </w:p>
    <w:p w:rsidR="00DC243A" w:rsidRPr="002F4B82" w:rsidRDefault="00F20430"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18</w:t>
      </w:r>
      <w:r w:rsidR="00DC243A" w:rsidRPr="002F4B82">
        <w:rPr>
          <w:rFonts w:ascii="Times New Roman" w:eastAsia="Times New Roman" w:hAnsi="Times New Roman"/>
          <w:bCs/>
          <w:sz w:val="26"/>
          <w:szCs w:val="26"/>
          <w:lang w:eastAsia="ar-SA"/>
        </w:rPr>
        <w:t>.10. Контракт заключается на условиях, указанных в извещении о проведении электронного аукциона и документации о таком аукционе, по цене, предложенной его победителем.</w:t>
      </w:r>
    </w:p>
    <w:p w:rsidR="00DC243A" w:rsidRPr="002F4B82" w:rsidRDefault="00F20430"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18</w:t>
      </w:r>
      <w:r w:rsidR="00DC243A" w:rsidRPr="002F4B82">
        <w:rPr>
          <w:rFonts w:ascii="Times New Roman" w:eastAsia="Times New Roman" w:hAnsi="Times New Roman"/>
          <w:bCs/>
          <w:sz w:val="26"/>
          <w:szCs w:val="26"/>
          <w:lang w:eastAsia="ar-SA"/>
        </w:rPr>
        <w:t>.11. Денежные средства, внесенные в качестве обеспечения заявки на участие в электронном аукционе, возвращаются победителю такого аукциона</w:t>
      </w:r>
      <w:r w:rsidR="00DC243A">
        <w:rPr>
          <w:rFonts w:ascii="Times New Roman" w:eastAsia="Times New Roman" w:hAnsi="Times New Roman"/>
          <w:bCs/>
          <w:sz w:val="26"/>
          <w:szCs w:val="26"/>
          <w:lang w:eastAsia="ar-SA"/>
        </w:rPr>
        <w:t xml:space="preserve"> в сроки, установленные частью 6 статьи 44 </w:t>
      </w:r>
      <w:r w:rsidR="00DC243A" w:rsidRPr="00E80115">
        <w:rPr>
          <w:rFonts w:ascii="Times New Roman" w:eastAsia="Times New Roman" w:hAnsi="Times New Roman"/>
          <w:bCs/>
          <w:sz w:val="26"/>
          <w:szCs w:val="26"/>
          <w:lang w:eastAsia="ar-SA"/>
        </w:rPr>
        <w:t xml:space="preserve">Федерального закона от 5 апреля 2013 года №44-ФЗ </w:t>
      </w:r>
      <w:r w:rsidR="00DC243A">
        <w:rPr>
          <w:rFonts w:ascii="Times New Roman" w:eastAsia="Times New Roman" w:hAnsi="Times New Roman"/>
          <w:bCs/>
          <w:sz w:val="26"/>
          <w:szCs w:val="26"/>
          <w:lang w:eastAsia="ar-SA"/>
        </w:rPr>
        <w:t>«</w:t>
      </w:r>
      <w:r w:rsidR="00DC243A" w:rsidRPr="00E80115">
        <w:rPr>
          <w:rFonts w:ascii="Times New Roman" w:eastAsia="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r w:rsidR="00DC243A" w:rsidRPr="002F4B82">
        <w:rPr>
          <w:rFonts w:ascii="Times New Roman" w:eastAsia="Times New Roman" w:hAnsi="Times New Roman"/>
          <w:bCs/>
          <w:sz w:val="26"/>
          <w:szCs w:val="26"/>
          <w:lang w:eastAsia="ar-SA"/>
        </w:rPr>
        <w:t>.</w:t>
      </w:r>
    </w:p>
    <w:p w:rsidR="00DC243A" w:rsidRPr="000A6BFD" w:rsidRDefault="00F20430"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18</w:t>
      </w:r>
      <w:r w:rsidR="00DC243A" w:rsidRPr="002F4B82">
        <w:rPr>
          <w:rFonts w:ascii="Times New Roman" w:eastAsia="Times New Roman" w:hAnsi="Times New Roman"/>
          <w:bCs/>
          <w:sz w:val="26"/>
          <w:szCs w:val="26"/>
          <w:lang w:eastAsia="ar-SA"/>
        </w:rPr>
        <w:t>.12</w:t>
      </w:r>
      <w:r w:rsidR="00DC243A" w:rsidRPr="000A6BFD">
        <w:rPr>
          <w:rFonts w:ascii="Times New Roman" w:eastAsia="Times New Roman" w:hAnsi="Times New Roman"/>
          <w:bCs/>
          <w:sz w:val="26"/>
          <w:szCs w:val="26"/>
          <w:lang w:eastAsia="ar-SA"/>
        </w:rPr>
        <w:t xml:space="preserve">. В случае, предусмотренном </w:t>
      </w:r>
      <w:hyperlink r:id="rId27" w:history="1">
        <w:r w:rsidR="00DC243A" w:rsidRPr="000A6BFD">
          <w:rPr>
            <w:rFonts w:ascii="Times New Roman" w:eastAsia="Times New Roman" w:hAnsi="Times New Roman"/>
            <w:bCs/>
            <w:sz w:val="26"/>
            <w:szCs w:val="26"/>
            <w:lang w:eastAsia="ar-SA"/>
          </w:rPr>
          <w:t>частью 23 статьи 68</w:t>
        </w:r>
      </w:hyperlink>
      <w:r w:rsidR="00D57B0A">
        <w:t xml:space="preserve"> </w:t>
      </w:r>
      <w:r w:rsidR="00DC243A" w:rsidRPr="00E80115">
        <w:rPr>
          <w:rFonts w:ascii="Times New Roman" w:eastAsia="Times New Roman" w:hAnsi="Times New Roman"/>
          <w:bCs/>
          <w:sz w:val="26"/>
          <w:szCs w:val="26"/>
          <w:lang w:eastAsia="ar-SA"/>
        </w:rPr>
        <w:t xml:space="preserve">Федерального закона от 5 апреля 2013 года №44-ФЗ </w:t>
      </w:r>
      <w:r w:rsidR="00DC243A">
        <w:rPr>
          <w:rFonts w:ascii="Times New Roman" w:eastAsia="Times New Roman" w:hAnsi="Times New Roman"/>
          <w:bCs/>
          <w:sz w:val="26"/>
          <w:szCs w:val="26"/>
          <w:lang w:eastAsia="ar-SA"/>
        </w:rPr>
        <w:t>«</w:t>
      </w:r>
      <w:r w:rsidR="00DC243A" w:rsidRPr="00E80115">
        <w:rPr>
          <w:rFonts w:ascii="Times New Roman" w:eastAsia="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r w:rsidR="00DC243A" w:rsidRPr="000A6BFD">
        <w:rPr>
          <w:rFonts w:ascii="Times New Roman" w:eastAsia="Times New Roman" w:hAnsi="Times New Roman"/>
          <w:bCs/>
          <w:sz w:val="26"/>
          <w:szCs w:val="26"/>
          <w:lang w:eastAsia="ar-SA"/>
        </w:rPr>
        <w:t xml:space="preserve">,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w:t>
      </w:r>
      <w:r w:rsidR="00DC243A" w:rsidRPr="000A6BFD">
        <w:rPr>
          <w:rFonts w:ascii="Times New Roman" w:eastAsia="Times New Roman" w:hAnsi="Times New Roman"/>
          <w:bCs/>
          <w:sz w:val="26"/>
          <w:szCs w:val="26"/>
          <w:lang w:eastAsia="ar-SA"/>
        </w:rPr>
        <w:lastRenderedPageBreak/>
        <w:t>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DC243A" w:rsidRPr="000A6BFD" w:rsidRDefault="00F20430"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18</w:t>
      </w:r>
      <w:r w:rsidR="00DC243A" w:rsidRPr="000A6BFD">
        <w:rPr>
          <w:rFonts w:ascii="Times New Roman" w:eastAsia="Times New Roman" w:hAnsi="Times New Roman"/>
          <w:bCs/>
          <w:sz w:val="26"/>
          <w:szCs w:val="26"/>
          <w:lang w:eastAsia="ar-SA"/>
        </w:rPr>
        <w:t>.13. Победитель электронного аукциона признается уклонившимся от заключения контракта в случае, если в сроки, предусмотренные статьей</w:t>
      </w:r>
      <w:r w:rsidR="00DC243A">
        <w:rPr>
          <w:rFonts w:ascii="Times New Roman" w:eastAsia="Times New Roman" w:hAnsi="Times New Roman"/>
          <w:bCs/>
          <w:sz w:val="26"/>
          <w:szCs w:val="26"/>
          <w:lang w:eastAsia="ar-SA"/>
        </w:rPr>
        <w:t xml:space="preserve"> 70</w:t>
      </w:r>
      <w:r w:rsidR="00D57B0A">
        <w:rPr>
          <w:rFonts w:ascii="Times New Roman" w:eastAsia="Times New Roman" w:hAnsi="Times New Roman"/>
          <w:bCs/>
          <w:sz w:val="26"/>
          <w:szCs w:val="26"/>
          <w:lang w:eastAsia="ar-SA"/>
        </w:rPr>
        <w:t xml:space="preserve"> </w:t>
      </w:r>
      <w:r w:rsidR="00DC243A" w:rsidRPr="00E80115">
        <w:rPr>
          <w:rFonts w:ascii="Times New Roman" w:eastAsia="Times New Roman" w:hAnsi="Times New Roman"/>
          <w:bCs/>
          <w:sz w:val="26"/>
          <w:szCs w:val="26"/>
          <w:lang w:eastAsia="ar-SA"/>
        </w:rPr>
        <w:t xml:space="preserve">Федерального закона от 5 апреля 2013 года №44-ФЗ </w:t>
      </w:r>
      <w:r w:rsidR="00DC243A">
        <w:rPr>
          <w:rFonts w:ascii="Times New Roman" w:eastAsia="Times New Roman" w:hAnsi="Times New Roman"/>
          <w:bCs/>
          <w:sz w:val="26"/>
          <w:szCs w:val="26"/>
          <w:lang w:eastAsia="ar-SA"/>
        </w:rPr>
        <w:t>«</w:t>
      </w:r>
      <w:r w:rsidR="00DC243A" w:rsidRPr="00E80115">
        <w:rPr>
          <w:rFonts w:ascii="Times New Roman" w:eastAsia="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r w:rsidR="00DC243A" w:rsidRPr="000A6BFD">
        <w:rPr>
          <w:rFonts w:ascii="Times New Roman" w:eastAsia="Times New Roman" w:hAnsi="Times New Roman"/>
          <w:bCs/>
          <w:sz w:val="26"/>
          <w:szCs w:val="26"/>
          <w:lang w:eastAsia="ar-SA"/>
        </w:rPr>
        <w:t xml:space="preserve">, он не направил заказчику проект контракта, подписанный лицом, имеющим право действовать от имени победителя такого аукциона, или направил протокол разногласий, предусмотренный </w:t>
      </w:r>
      <w:hyperlink r:id="rId28" w:history="1">
        <w:r w:rsidR="00DC243A" w:rsidRPr="000A6BFD">
          <w:rPr>
            <w:rFonts w:ascii="Times New Roman" w:eastAsia="Times New Roman" w:hAnsi="Times New Roman"/>
            <w:bCs/>
            <w:sz w:val="26"/>
            <w:szCs w:val="26"/>
            <w:lang w:eastAsia="ar-SA"/>
          </w:rPr>
          <w:t>частью 4</w:t>
        </w:r>
      </w:hyperlink>
      <w:r w:rsidR="00DC243A" w:rsidRPr="000A6BFD">
        <w:rPr>
          <w:rFonts w:ascii="Times New Roman" w:eastAsia="Times New Roman" w:hAnsi="Times New Roman"/>
          <w:bCs/>
          <w:sz w:val="26"/>
          <w:szCs w:val="26"/>
          <w:lang w:eastAsia="ar-SA"/>
        </w:rPr>
        <w:t xml:space="preserve"> статьи 70 </w:t>
      </w:r>
      <w:r w:rsidR="00DC243A" w:rsidRPr="00E80115">
        <w:rPr>
          <w:rFonts w:ascii="Times New Roman" w:eastAsia="Times New Roman" w:hAnsi="Times New Roman"/>
          <w:bCs/>
          <w:sz w:val="26"/>
          <w:szCs w:val="26"/>
          <w:lang w:eastAsia="ar-SA"/>
        </w:rPr>
        <w:t xml:space="preserve">Федерального закона от 5 апреля 2013 года №44-ФЗ </w:t>
      </w:r>
      <w:r w:rsidR="00DC243A">
        <w:rPr>
          <w:rFonts w:ascii="Times New Roman" w:eastAsia="Times New Roman" w:hAnsi="Times New Roman"/>
          <w:bCs/>
          <w:sz w:val="26"/>
          <w:szCs w:val="26"/>
          <w:lang w:eastAsia="ar-SA"/>
        </w:rPr>
        <w:t>«</w:t>
      </w:r>
      <w:r w:rsidR="00DC243A" w:rsidRPr="00E80115">
        <w:rPr>
          <w:rFonts w:ascii="Times New Roman" w:eastAsia="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r w:rsidR="00DC243A" w:rsidRPr="000A6BFD">
        <w:rPr>
          <w:rFonts w:ascii="Times New Roman" w:eastAsia="Times New Roman" w:hAnsi="Times New Roman"/>
          <w:bCs/>
          <w:sz w:val="26"/>
          <w:szCs w:val="26"/>
          <w:lang w:eastAsia="ar-SA"/>
        </w:rPr>
        <w:t>, по истечении тринадцати дней с даты размещения в единой информационной системе протокола</w:t>
      </w:r>
      <w:r w:rsidR="00D57B0A">
        <w:rPr>
          <w:rFonts w:ascii="Times New Roman" w:eastAsia="Times New Roman" w:hAnsi="Times New Roman"/>
          <w:bCs/>
          <w:sz w:val="26"/>
          <w:szCs w:val="26"/>
          <w:lang w:eastAsia="ar-SA"/>
        </w:rPr>
        <w:t xml:space="preserve"> </w:t>
      </w:r>
      <w:r w:rsidR="00D57B0A" w:rsidRPr="002F4B82">
        <w:rPr>
          <w:rFonts w:ascii="Times New Roman" w:eastAsia="Times New Roman" w:hAnsi="Times New Roman"/>
          <w:bCs/>
          <w:sz w:val="26"/>
          <w:szCs w:val="26"/>
          <w:lang w:eastAsia="ar-SA"/>
        </w:rPr>
        <w:t>подведения итогов электронного аукцион</w:t>
      </w:r>
      <w:r w:rsidR="00D57B0A">
        <w:rPr>
          <w:rFonts w:ascii="Times New Roman" w:eastAsia="Times New Roman" w:hAnsi="Times New Roman"/>
          <w:bCs/>
          <w:sz w:val="26"/>
          <w:szCs w:val="26"/>
          <w:lang w:eastAsia="ar-SA"/>
        </w:rPr>
        <w:t xml:space="preserve">а </w:t>
      </w:r>
      <w:r w:rsidR="00DC243A" w:rsidRPr="000A6BFD">
        <w:rPr>
          <w:rFonts w:ascii="Times New Roman" w:eastAsia="Times New Roman" w:hAnsi="Times New Roman"/>
          <w:bCs/>
          <w:sz w:val="26"/>
          <w:szCs w:val="26"/>
          <w:lang w:eastAsia="ar-SA"/>
        </w:rPr>
        <w:t xml:space="preserve">или не исполнил требования, предусмотренные </w:t>
      </w:r>
      <w:hyperlink r:id="rId29" w:history="1">
        <w:r w:rsidR="00DC243A" w:rsidRPr="000A6BFD">
          <w:rPr>
            <w:rFonts w:ascii="Times New Roman" w:eastAsia="Times New Roman" w:hAnsi="Times New Roman"/>
            <w:bCs/>
            <w:sz w:val="26"/>
            <w:szCs w:val="26"/>
            <w:lang w:eastAsia="ar-SA"/>
          </w:rPr>
          <w:t>статьей 37</w:t>
        </w:r>
      </w:hyperlink>
      <w:r w:rsidR="00D57B0A">
        <w:t xml:space="preserve"> </w:t>
      </w:r>
      <w:r w:rsidR="00DC243A" w:rsidRPr="00E80115">
        <w:rPr>
          <w:rFonts w:ascii="Times New Roman" w:eastAsia="Times New Roman" w:hAnsi="Times New Roman"/>
          <w:bCs/>
          <w:sz w:val="26"/>
          <w:szCs w:val="26"/>
          <w:lang w:eastAsia="ar-SA"/>
        </w:rPr>
        <w:t xml:space="preserve">Федерального закона от 5 апреля 2013 года №44-ФЗ </w:t>
      </w:r>
      <w:r w:rsidR="00DC243A">
        <w:rPr>
          <w:rFonts w:ascii="Times New Roman" w:eastAsia="Times New Roman" w:hAnsi="Times New Roman"/>
          <w:bCs/>
          <w:sz w:val="26"/>
          <w:szCs w:val="26"/>
          <w:lang w:eastAsia="ar-SA"/>
        </w:rPr>
        <w:t>«</w:t>
      </w:r>
      <w:r w:rsidR="00DC243A" w:rsidRPr="00E80115">
        <w:rPr>
          <w:rFonts w:ascii="Times New Roman" w:eastAsia="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r w:rsidR="00DC243A" w:rsidRPr="000A6BFD">
        <w:rPr>
          <w:rFonts w:ascii="Times New Roman" w:eastAsia="Times New Roman" w:hAnsi="Times New Roman"/>
          <w:bCs/>
          <w:sz w:val="26"/>
          <w:szCs w:val="26"/>
          <w:lang w:eastAsia="ar-SA"/>
        </w:rPr>
        <w:t xml:space="preserve"> (в случае снижения при проведении такого аукциона цены контракта на двадцать пять процентов и более от начальной (максимальной) цены контракта).</w:t>
      </w:r>
    </w:p>
    <w:p w:rsidR="00DC243A" w:rsidRPr="000A6BFD" w:rsidRDefault="00F20430"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bookmarkStart w:id="8" w:name="Par2"/>
      <w:bookmarkEnd w:id="8"/>
      <w:r>
        <w:rPr>
          <w:rFonts w:ascii="Times New Roman" w:eastAsia="Times New Roman" w:hAnsi="Times New Roman"/>
          <w:bCs/>
          <w:sz w:val="26"/>
          <w:szCs w:val="26"/>
          <w:lang w:eastAsia="ar-SA"/>
        </w:rPr>
        <w:t>18</w:t>
      </w:r>
      <w:r w:rsidR="00DC243A" w:rsidRPr="000A6BFD">
        <w:rPr>
          <w:rFonts w:ascii="Times New Roman" w:eastAsia="Times New Roman" w:hAnsi="Times New Roman"/>
          <w:bCs/>
          <w:sz w:val="26"/>
          <w:szCs w:val="26"/>
          <w:lang w:eastAsia="ar-SA"/>
        </w:rPr>
        <w:t>.14. В случае, если победитель электронного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электронном аукционе, и заключить контракт с участником такого аукциона, который предложил такую же, как и победитель такого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такого аукциона. В случае согласия этого участника заключить контракт этот участник признается победителем такого аукциона и проект контракта, прилагаемый к документации об аукционе, составляется заказчиком путем включения в проект контракта условий его исполнения, предложенных этим участником. Проект контракта должен быть направлен заказчиком этому участнику в срок, не превышающий десяти дней с даты признания победителя такого аукциона уклонившимся от заключения контракта.</w:t>
      </w:r>
    </w:p>
    <w:p w:rsidR="00DC243A" w:rsidRPr="000A6BFD" w:rsidRDefault="00F20430"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18</w:t>
      </w:r>
      <w:r w:rsidR="00DC243A" w:rsidRPr="000A6BFD">
        <w:rPr>
          <w:rFonts w:ascii="Times New Roman" w:eastAsia="Times New Roman" w:hAnsi="Times New Roman"/>
          <w:bCs/>
          <w:sz w:val="26"/>
          <w:szCs w:val="26"/>
          <w:lang w:eastAsia="ar-SA"/>
        </w:rPr>
        <w:t xml:space="preserve">.15. Участник электронного аукциона, признанный победителем такого аукциона в соответствии с </w:t>
      </w:r>
      <w:hyperlink w:anchor="Par2" w:history="1">
        <w:r w:rsidR="00DC243A" w:rsidRPr="000A6BFD">
          <w:rPr>
            <w:rFonts w:ascii="Times New Roman" w:eastAsia="Times New Roman" w:hAnsi="Times New Roman"/>
            <w:bCs/>
            <w:sz w:val="26"/>
            <w:szCs w:val="26"/>
            <w:lang w:eastAsia="ar-SA"/>
          </w:rPr>
          <w:t>частью 14</w:t>
        </w:r>
      </w:hyperlink>
      <w:r w:rsidR="00DC243A" w:rsidRPr="000A6BFD">
        <w:rPr>
          <w:rFonts w:ascii="Times New Roman" w:eastAsia="Times New Roman" w:hAnsi="Times New Roman"/>
          <w:bCs/>
          <w:sz w:val="26"/>
          <w:szCs w:val="26"/>
          <w:lang w:eastAsia="ar-SA"/>
        </w:rPr>
        <w:t xml:space="preserve"> статьи 70 </w:t>
      </w:r>
      <w:r w:rsidR="00DC243A" w:rsidRPr="00E80115">
        <w:rPr>
          <w:rFonts w:ascii="Times New Roman" w:eastAsia="Times New Roman" w:hAnsi="Times New Roman"/>
          <w:bCs/>
          <w:sz w:val="26"/>
          <w:szCs w:val="26"/>
          <w:lang w:eastAsia="ar-SA"/>
        </w:rPr>
        <w:t xml:space="preserve">Федерального закона от 5 апреля 2013 года №44-ФЗ </w:t>
      </w:r>
      <w:r w:rsidR="00DC243A">
        <w:rPr>
          <w:rFonts w:ascii="Times New Roman" w:eastAsia="Times New Roman" w:hAnsi="Times New Roman"/>
          <w:bCs/>
          <w:sz w:val="26"/>
          <w:szCs w:val="26"/>
          <w:lang w:eastAsia="ar-SA"/>
        </w:rPr>
        <w:t>«</w:t>
      </w:r>
      <w:r w:rsidR="00DC243A" w:rsidRPr="00E80115">
        <w:rPr>
          <w:rFonts w:ascii="Times New Roman" w:eastAsia="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r w:rsidR="00DC243A" w:rsidRPr="000A6BFD">
        <w:rPr>
          <w:rFonts w:ascii="Times New Roman" w:eastAsia="Times New Roman" w:hAnsi="Times New Roman"/>
          <w:bCs/>
          <w:sz w:val="26"/>
          <w:szCs w:val="26"/>
          <w:lang w:eastAsia="ar-SA"/>
        </w:rPr>
        <w:t xml:space="preserve">, вправе подписать контракт и передать его заказчику в порядке и в сроки, которые предусмотрены </w:t>
      </w:r>
      <w:hyperlink r:id="rId30" w:history="1">
        <w:r w:rsidR="00DC243A" w:rsidRPr="000A6BFD">
          <w:rPr>
            <w:rFonts w:ascii="Times New Roman" w:eastAsia="Times New Roman" w:hAnsi="Times New Roman"/>
            <w:bCs/>
            <w:sz w:val="26"/>
            <w:szCs w:val="26"/>
            <w:lang w:eastAsia="ar-SA"/>
          </w:rPr>
          <w:t>частью 3</w:t>
        </w:r>
      </w:hyperlink>
      <w:r w:rsidR="00DC243A" w:rsidRPr="000A6BFD">
        <w:rPr>
          <w:rFonts w:ascii="Times New Roman" w:eastAsia="Times New Roman" w:hAnsi="Times New Roman"/>
          <w:bCs/>
          <w:sz w:val="26"/>
          <w:szCs w:val="26"/>
          <w:lang w:eastAsia="ar-SA"/>
        </w:rPr>
        <w:t xml:space="preserve"> статьи 70 </w:t>
      </w:r>
      <w:r w:rsidR="00DC243A" w:rsidRPr="00E80115">
        <w:rPr>
          <w:rFonts w:ascii="Times New Roman" w:eastAsia="Times New Roman" w:hAnsi="Times New Roman"/>
          <w:bCs/>
          <w:sz w:val="26"/>
          <w:szCs w:val="26"/>
          <w:lang w:eastAsia="ar-SA"/>
        </w:rPr>
        <w:t xml:space="preserve">Федерального закона от 5 апреля 2013 года №44-ФЗ </w:t>
      </w:r>
      <w:r w:rsidR="00DC243A">
        <w:rPr>
          <w:rFonts w:ascii="Times New Roman" w:eastAsia="Times New Roman" w:hAnsi="Times New Roman"/>
          <w:bCs/>
          <w:sz w:val="26"/>
          <w:szCs w:val="26"/>
          <w:lang w:eastAsia="ar-SA"/>
        </w:rPr>
        <w:t>«</w:t>
      </w:r>
      <w:r w:rsidR="00DC243A" w:rsidRPr="00E80115">
        <w:rPr>
          <w:rFonts w:ascii="Times New Roman" w:eastAsia="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r w:rsidR="00DC243A" w:rsidRPr="000A6BFD">
        <w:rPr>
          <w:rFonts w:ascii="Times New Roman" w:eastAsia="Times New Roman" w:hAnsi="Times New Roman"/>
          <w:bCs/>
          <w:sz w:val="26"/>
          <w:szCs w:val="26"/>
          <w:lang w:eastAsia="ar-SA"/>
        </w:rPr>
        <w:t xml:space="preserve">, или отказаться от заключения контракта. Одновременно с подписанным экземпляром контракта победитель такого аукциона обязан предоставить обеспечение исполнения контракта, а в случае, предусмотренном </w:t>
      </w:r>
      <w:hyperlink r:id="rId31" w:history="1">
        <w:r w:rsidR="00DC243A" w:rsidRPr="000A6BFD">
          <w:rPr>
            <w:rFonts w:ascii="Times New Roman" w:eastAsia="Times New Roman" w:hAnsi="Times New Roman"/>
            <w:bCs/>
            <w:sz w:val="26"/>
            <w:szCs w:val="26"/>
            <w:lang w:eastAsia="ar-SA"/>
          </w:rPr>
          <w:t>частью 23 статьи 68</w:t>
        </w:r>
      </w:hyperlink>
      <w:r w:rsidR="00512D50">
        <w:t xml:space="preserve"> </w:t>
      </w:r>
      <w:r w:rsidR="00DC243A" w:rsidRPr="00E80115">
        <w:rPr>
          <w:rFonts w:ascii="Times New Roman" w:eastAsia="Times New Roman" w:hAnsi="Times New Roman"/>
          <w:bCs/>
          <w:sz w:val="26"/>
          <w:szCs w:val="26"/>
          <w:lang w:eastAsia="ar-SA"/>
        </w:rPr>
        <w:t xml:space="preserve">Федерального закона от 5 апреля 2013 года №44-ФЗ </w:t>
      </w:r>
      <w:r w:rsidR="00DC243A">
        <w:rPr>
          <w:rFonts w:ascii="Times New Roman" w:eastAsia="Times New Roman" w:hAnsi="Times New Roman"/>
          <w:bCs/>
          <w:sz w:val="26"/>
          <w:szCs w:val="26"/>
          <w:lang w:eastAsia="ar-SA"/>
        </w:rPr>
        <w:t>«</w:t>
      </w:r>
      <w:r w:rsidR="00DC243A" w:rsidRPr="00E80115">
        <w:rPr>
          <w:rFonts w:ascii="Times New Roman" w:eastAsia="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r w:rsidR="00DC243A" w:rsidRPr="000A6BFD">
        <w:rPr>
          <w:rFonts w:ascii="Times New Roman" w:eastAsia="Times New Roman" w:hAnsi="Times New Roman"/>
          <w:bCs/>
          <w:sz w:val="26"/>
          <w:szCs w:val="26"/>
          <w:lang w:eastAsia="ar-SA"/>
        </w:rPr>
        <w:t xml:space="preserve">,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Если </w:t>
      </w:r>
      <w:r w:rsidR="00DC243A" w:rsidRPr="000A6BFD">
        <w:rPr>
          <w:rFonts w:ascii="Times New Roman" w:eastAsia="Times New Roman" w:hAnsi="Times New Roman"/>
          <w:bCs/>
          <w:sz w:val="26"/>
          <w:szCs w:val="26"/>
          <w:lang w:eastAsia="ar-SA"/>
        </w:rPr>
        <w:lastRenderedPageBreak/>
        <w:t>этот победитель уклонился от заключения контракта, такой аукцион признается несостоявшимся.</w:t>
      </w:r>
    </w:p>
    <w:p w:rsidR="00DC243A" w:rsidRPr="000A6BFD" w:rsidRDefault="00F20430"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18</w:t>
      </w:r>
      <w:r w:rsidR="00DC243A" w:rsidRPr="000A6BFD">
        <w:rPr>
          <w:rFonts w:ascii="Times New Roman" w:eastAsia="Times New Roman" w:hAnsi="Times New Roman"/>
          <w:bCs/>
          <w:sz w:val="26"/>
          <w:szCs w:val="26"/>
          <w:lang w:eastAsia="ar-SA"/>
        </w:rPr>
        <w:t xml:space="preserve">.16.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статьей </w:t>
      </w:r>
      <w:r w:rsidR="00DC243A">
        <w:rPr>
          <w:rFonts w:ascii="Times New Roman" w:eastAsia="Times New Roman" w:hAnsi="Times New Roman"/>
          <w:bCs/>
          <w:sz w:val="26"/>
          <w:szCs w:val="26"/>
          <w:lang w:eastAsia="ar-SA"/>
        </w:rPr>
        <w:t>70</w:t>
      </w:r>
      <w:r w:rsidR="00512D50">
        <w:rPr>
          <w:rFonts w:ascii="Times New Roman" w:eastAsia="Times New Roman" w:hAnsi="Times New Roman"/>
          <w:bCs/>
          <w:sz w:val="26"/>
          <w:szCs w:val="26"/>
          <w:lang w:eastAsia="ar-SA"/>
        </w:rPr>
        <w:t xml:space="preserve"> </w:t>
      </w:r>
      <w:r w:rsidR="00DC243A" w:rsidRPr="00E80115">
        <w:rPr>
          <w:rFonts w:ascii="Times New Roman" w:eastAsia="Times New Roman" w:hAnsi="Times New Roman"/>
          <w:bCs/>
          <w:sz w:val="26"/>
          <w:szCs w:val="26"/>
          <w:lang w:eastAsia="ar-SA"/>
        </w:rPr>
        <w:t xml:space="preserve">Федерального закона от 5 апреля 2013 года №44-ФЗ </w:t>
      </w:r>
      <w:r w:rsidR="00DC243A">
        <w:rPr>
          <w:rFonts w:ascii="Times New Roman" w:eastAsia="Times New Roman" w:hAnsi="Times New Roman"/>
          <w:bCs/>
          <w:sz w:val="26"/>
          <w:szCs w:val="26"/>
          <w:lang w:eastAsia="ar-SA"/>
        </w:rPr>
        <w:t>«</w:t>
      </w:r>
      <w:r w:rsidR="00DC243A" w:rsidRPr="00E80115">
        <w:rPr>
          <w:rFonts w:ascii="Times New Roman" w:eastAsia="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r w:rsidR="00512D50">
        <w:rPr>
          <w:rFonts w:ascii="Times New Roman" w:eastAsia="Times New Roman" w:hAnsi="Times New Roman"/>
          <w:bCs/>
          <w:sz w:val="26"/>
          <w:szCs w:val="26"/>
          <w:lang w:eastAsia="ar-SA"/>
        </w:rPr>
        <w:t xml:space="preserve"> сроки</w:t>
      </w:r>
      <w:r w:rsidR="00DC243A" w:rsidRPr="000A6BFD">
        <w:rPr>
          <w:rFonts w:ascii="Times New Roman" w:eastAsia="Times New Roman" w:hAnsi="Times New Roman"/>
          <w:bCs/>
          <w:sz w:val="26"/>
          <w:szCs w:val="26"/>
          <w:lang w:eastAsia="ar-SA"/>
        </w:rPr>
        <w:t xml:space="preserve">,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w:t>
      </w:r>
      <w:r w:rsidR="00512D50" w:rsidRPr="000A6BFD">
        <w:rPr>
          <w:rFonts w:ascii="Times New Roman" w:eastAsia="Times New Roman" w:hAnsi="Times New Roman"/>
          <w:bCs/>
          <w:sz w:val="26"/>
          <w:szCs w:val="26"/>
          <w:lang w:eastAsia="ar-SA"/>
        </w:rPr>
        <w:t xml:space="preserve">статьей </w:t>
      </w:r>
      <w:r w:rsidR="00512D50">
        <w:rPr>
          <w:rFonts w:ascii="Times New Roman" w:eastAsia="Times New Roman" w:hAnsi="Times New Roman"/>
          <w:bCs/>
          <w:sz w:val="26"/>
          <w:szCs w:val="26"/>
          <w:lang w:eastAsia="ar-SA"/>
        </w:rPr>
        <w:t xml:space="preserve">70 </w:t>
      </w:r>
      <w:r w:rsidR="00512D50" w:rsidRPr="00E80115">
        <w:rPr>
          <w:rFonts w:ascii="Times New Roman" w:eastAsia="Times New Roman" w:hAnsi="Times New Roman"/>
          <w:bCs/>
          <w:sz w:val="26"/>
          <w:szCs w:val="26"/>
          <w:lang w:eastAsia="ar-SA"/>
        </w:rPr>
        <w:t xml:space="preserve">Федерального закона от 5 апреля 2013 года №44-ФЗ </w:t>
      </w:r>
      <w:r w:rsidR="00512D50">
        <w:rPr>
          <w:rFonts w:ascii="Times New Roman" w:eastAsia="Times New Roman" w:hAnsi="Times New Roman"/>
          <w:bCs/>
          <w:sz w:val="26"/>
          <w:szCs w:val="26"/>
          <w:lang w:eastAsia="ar-SA"/>
        </w:rPr>
        <w:t>«</w:t>
      </w:r>
      <w:r w:rsidR="00512D50" w:rsidRPr="00E80115">
        <w:rPr>
          <w:rFonts w:ascii="Times New Roman" w:eastAsia="Times New Roman" w:hAnsi="Times New Roman"/>
          <w:bCs/>
          <w:sz w:val="26"/>
          <w:szCs w:val="26"/>
          <w:lang w:eastAsia="ar-SA"/>
        </w:rPr>
        <w:t>О контрактной системе в сфере закупок товаров, работ, услуг для обеспечения государственных и муниципальных нужд»</w:t>
      </w:r>
      <w:r w:rsidR="00512D50">
        <w:rPr>
          <w:rFonts w:ascii="Times New Roman" w:eastAsia="Times New Roman" w:hAnsi="Times New Roman"/>
          <w:bCs/>
          <w:sz w:val="26"/>
          <w:szCs w:val="26"/>
          <w:lang w:eastAsia="ar-SA"/>
        </w:rPr>
        <w:t xml:space="preserve"> </w:t>
      </w:r>
      <w:r w:rsidR="00DC243A" w:rsidRPr="000A6BFD">
        <w:rPr>
          <w:rFonts w:ascii="Times New Roman" w:eastAsia="Times New Roman" w:hAnsi="Times New Roman"/>
          <w:bCs/>
          <w:sz w:val="26"/>
          <w:szCs w:val="26"/>
          <w:lang w:eastAsia="ar-SA"/>
        </w:rPr>
        <w:t>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или прекращения действия данных обстоятельств.</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sidRPr="002F4B82">
        <w:rPr>
          <w:rFonts w:ascii="Times New Roman" w:eastAsia="Times New Roman" w:hAnsi="Times New Roman"/>
          <w:bCs/>
          <w:sz w:val="26"/>
          <w:szCs w:val="26"/>
          <w:lang w:eastAsia="ar-SA"/>
        </w:rPr>
        <w:tab/>
      </w:r>
    </w:p>
    <w:p w:rsidR="00DC243A" w:rsidRPr="00F613D8" w:rsidRDefault="002C27FF" w:rsidP="00DC243A">
      <w:pPr>
        <w:suppressAutoHyphens/>
        <w:autoSpaceDE w:val="0"/>
        <w:autoSpaceDN w:val="0"/>
        <w:adjustRightInd w:val="0"/>
        <w:spacing w:after="0" w:line="320" w:lineRule="exact"/>
        <w:ind w:firstLine="539"/>
        <w:jc w:val="both"/>
        <w:rPr>
          <w:rFonts w:ascii="Times New Roman" w:eastAsia="Times New Roman" w:hAnsi="Times New Roman"/>
          <w:b/>
          <w:bCs/>
          <w:sz w:val="26"/>
          <w:szCs w:val="26"/>
          <w:lang w:eastAsia="ar-SA"/>
        </w:rPr>
      </w:pPr>
      <w:r w:rsidRPr="002F18FE">
        <w:rPr>
          <w:rFonts w:ascii="Times New Roman" w:eastAsia="Times New Roman" w:hAnsi="Times New Roman"/>
          <w:b/>
          <w:bCs/>
          <w:sz w:val="26"/>
          <w:szCs w:val="26"/>
          <w:lang w:eastAsia="ar-SA"/>
        </w:rPr>
        <w:t>19</w:t>
      </w:r>
      <w:r w:rsidR="00DC243A" w:rsidRPr="002F18FE">
        <w:rPr>
          <w:rFonts w:ascii="Times New Roman" w:eastAsia="Times New Roman" w:hAnsi="Times New Roman"/>
          <w:b/>
          <w:bCs/>
          <w:sz w:val="26"/>
          <w:szCs w:val="26"/>
          <w:lang w:eastAsia="ar-SA"/>
        </w:rPr>
        <w:t>. Расторжение контракта в связи с односторонним отказом стороны контракта от исполнения.</w:t>
      </w:r>
    </w:p>
    <w:p w:rsidR="00DC243A" w:rsidRPr="002F4B82" w:rsidRDefault="00DC243A" w:rsidP="001D3B31">
      <w:pPr>
        <w:autoSpaceDE w:val="0"/>
        <w:autoSpaceDN w:val="0"/>
        <w:adjustRightInd w:val="0"/>
        <w:spacing w:after="0" w:line="240" w:lineRule="auto"/>
        <w:ind w:firstLine="540"/>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w:t>
      </w:r>
      <w:r w:rsidR="00872DBE">
        <w:rPr>
          <w:rFonts w:ascii="Times New Roman" w:eastAsia="Times New Roman" w:hAnsi="Times New Roman"/>
          <w:bCs/>
          <w:sz w:val="26"/>
          <w:szCs w:val="26"/>
          <w:lang w:eastAsia="ar-SA"/>
        </w:rPr>
        <w:t>9</w:t>
      </w:r>
      <w:r w:rsidRPr="002F4B82">
        <w:rPr>
          <w:rFonts w:ascii="Times New Roman" w:eastAsia="Times New Roman" w:hAnsi="Times New Roman"/>
          <w:bCs/>
          <w:sz w:val="26"/>
          <w:szCs w:val="26"/>
          <w:lang w:eastAsia="ar-SA"/>
        </w:rPr>
        <w:t>.1. Заказчик вправе принять решение об одностороннем отказе от исполнения контракта</w:t>
      </w:r>
      <w:r w:rsidR="001D3B31">
        <w:rPr>
          <w:rFonts w:ascii="Times New Roman" w:eastAsia="Times New Roman" w:hAnsi="Times New Roman"/>
          <w:bCs/>
          <w:sz w:val="26"/>
          <w:szCs w:val="26"/>
          <w:lang w:eastAsia="ar-SA"/>
        </w:rPr>
        <w:t xml:space="preserve"> </w:t>
      </w:r>
      <w:r w:rsidR="001D3B31" w:rsidRPr="001D3B31">
        <w:rPr>
          <w:rFonts w:ascii="Times New Roman" w:eastAsia="Times New Roman" w:hAnsi="Times New Roman"/>
          <w:bCs/>
          <w:sz w:val="26"/>
          <w:szCs w:val="26"/>
          <w:lang w:eastAsia="ar-SA"/>
        </w:rPr>
        <w:t>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1D3B31">
        <w:t xml:space="preserve"> </w:t>
      </w:r>
      <w:r w:rsidRPr="002F4B82">
        <w:rPr>
          <w:rFonts w:ascii="Times New Roman" w:eastAsia="Times New Roman" w:hAnsi="Times New Roman"/>
          <w:bCs/>
          <w:sz w:val="26"/>
          <w:szCs w:val="26"/>
          <w:lang w:eastAsia="ar-SA"/>
        </w:rPr>
        <w:t xml:space="preserve"> в случае, если данное условие предусмотрено в разделе  «ПРОЕКТ </w:t>
      </w:r>
      <w:r>
        <w:rPr>
          <w:rFonts w:ascii="Times New Roman" w:eastAsia="Times New Roman" w:hAnsi="Times New Roman"/>
          <w:bCs/>
          <w:sz w:val="26"/>
          <w:szCs w:val="26"/>
          <w:lang w:eastAsia="ar-SA"/>
        </w:rPr>
        <w:t xml:space="preserve">МУНИЦИПАЛЬНОГО </w:t>
      </w:r>
      <w:r w:rsidRPr="002F4B82">
        <w:rPr>
          <w:rFonts w:ascii="Times New Roman" w:eastAsia="Times New Roman" w:hAnsi="Times New Roman"/>
          <w:bCs/>
          <w:sz w:val="26"/>
          <w:szCs w:val="26"/>
          <w:lang w:eastAsia="ar-SA"/>
        </w:rPr>
        <w:t>КОНТРАКТА» настоящей Документации.</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w:t>
      </w:r>
      <w:r w:rsidR="00872DBE">
        <w:rPr>
          <w:rFonts w:ascii="Times New Roman" w:eastAsia="Times New Roman" w:hAnsi="Times New Roman"/>
          <w:bCs/>
          <w:sz w:val="26"/>
          <w:szCs w:val="26"/>
          <w:lang w:eastAsia="ar-SA"/>
        </w:rPr>
        <w:t>9</w:t>
      </w:r>
      <w:r w:rsidRPr="002F4B82">
        <w:rPr>
          <w:rFonts w:ascii="Times New Roman" w:eastAsia="Times New Roman" w:hAnsi="Times New Roman"/>
          <w:bCs/>
          <w:sz w:val="26"/>
          <w:szCs w:val="26"/>
          <w:lang w:eastAsia="ar-SA"/>
        </w:rPr>
        <w:t xml:space="preserve">.2. До принятия решения об одностороннем отказе от исполнения контракта, Заказчик вправе провести экспертизу поставленного товара, выполненной работы,  оказанной услуги с привлечением экспертов, экспертных организаций. </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w:t>
      </w:r>
      <w:r w:rsidR="00872DBE">
        <w:rPr>
          <w:rFonts w:ascii="Times New Roman" w:eastAsia="Times New Roman" w:hAnsi="Times New Roman"/>
          <w:bCs/>
          <w:sz w:val="26"/>
          <w:szCs w:val="26"/>
          <w:lang w:eastAsia="ar-SA"/>
        </w:rPr>
        <w:t>9</w:t>
      </w:r>
      <w:r w:rsidRPr="002F4B82">
        <w:rPr>
          <w:rFonts w:ascii="Times New Roman" w:eastAsia="Times New Roman" w:hAnsi="Times New Roman"/>
          <w:bCs/>
          <w:sz w:val="26"/>
          <w:szCs w:val="26"/>
          <w:lang w:eastAsia="ar-SA"/>
        </w:rPr>
        <w:t>.3.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подтверждены нарушения условий контракта, послужившие основанием для одностороннего отказа заказчика от исполнения контракта.</w:t>
      </w:r>
    </w:p>
    <w:p w:rsidR="00DC243A" w:rsidRDefault="00DC243A" w:rsidP="00DC243A">
      <w:pPr>
        <w:suppressAutoHyphens/>
        <w:autoSpaceDE w:val="0"/>
        <w:autoSpaceDN w:val="0"/>
        <w:adjustRightInd w:val="0"/>
        <w:spacing w:after="0" w:line="320" w:lineRule="exact"/>
        <w:ind w:firstLine="539"/>
        <w:jc w:val="both"/>
        <w:rPr>
          <w:rFonts w:ascii="Times New Roman" w:hAnsi="Times New Roman"/>
          <w:sz w:val="26"/>
          <w:szCs w:val="26"/>
        </w:rPr>
      </w:pPr>
      <w:r>
        <w:rPr>
          <w:rFonts w:ascii="Times New Roman" w:eastAsia="Times New Roman" w:hAnsi="Times New Roman"/>
          <w:bCs/>
          <w:sz w:val="26"/>
          <w:szCs w:val="26"/>
          <w:lang w:eastAsia="ar-SA"/>
        </w:rPr>
        <w:t>1</w:t>
      </w:r>
      <w:r w:rsidR="002F18FE">
        <w:rPr>
          <w:rFonts w:ascii="Times New Roman" w:eastAsia="Times New Roman" w:hAnsi="Times New Roman"/>
          <w:bCs/>
          <w:sz w:val="26"/>
          <w:szCs w:val="26"/>
          <w:lang w:eastAsia="ar-SA"/>
        </w:rPr>
        <w:t>9</w:t>
      </w:r>
      <w:r>
        <w:rPr>
          <w:rFonts w:ascii="Times New Roman" w:eastAsia="Times New Roman" w:hAnsi="Times New Roman"/>
          <w:bCs/>
          <w:sz w:val="26"/>
          <w:szCs w:val="26"/>
          <w:lang w:eastAsia="ar-SA"/>
        </w:rPr>
        <w:t>.4.</w:t>
      </w:r>
      <w:r>
        <w:rPr>
          <w:rFonts w:ascii="Times New Roman" w:hAnsi="Times New Roman"/>
          <w:sz w:val="26"/>
          <w:szCs w:val="26"/>
        </w:rPr>
        <w:t xml:space="preserve">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w:t>
      </w:r>
      <w:r>
        <w:rPr>
          <w:rFonts w:ascii="Times New Roman" w:hAnsi="Times New Roman"/>
          <w:sz w:val="26"/>
          <w:szCs w:val="26"/>
        </w:rPr>
        <w:lastRenderedPageBreak/>
        <w:t>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w:t>
      </w:r>
      <w:r w:rsidR="002F18FE">
        <w:rPr>
          <w:rFonts w:ascii="Times New Roman" w:eastAsia="Times New Roman" w:hAnsi="Times New Roman"/>
          <w:bCs/>
          <w:sz w:val="26"/>
          <w:szCs w:val="26"/>
          <w:lang w:eastAsia="ar-SA"/>
        </w:rPr>
        <w:t>9</w:t>
      </w:r>
      <w:r w:rsidRPr="002F4B82">
        <w:rPr>
          <w:rFonts w:ascii="Times New Roman" w:eastAsia="Times New Roman" w:hAnsi="Times New Roman"/>
          <w:bCs/>
          <w:sz w:val="26"/>
          <w:szCs w:val="26"/>
          <w:lang w:eastAsia="ar-SA"/>
        </w:rPr>
        <w:t>.5.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w:t>
      </w:r>
      <w:r w:rsidR="008A13A8" w:rsidRPr="002F4B82">
        <w:rPr>
          <w:rFonts w:ascii="Times New Roman" w:eastAsia="Times New Roman" w:hAnsi="Times New Roman"/>
          <w:bCs/>
          <w:sz w:val="26"/>
          <w:szCs w:val="26"/>
          <w:lang w:eastAsia="ar-SA"/>
        </w:rPr>
        <w:t>подрядчика</w:t>
      </w:r>
      <w:r w:rsidR="008A13A8">
        <w:rPr>
          <w:rFonts w:ascii="Times New Roman" w:eastAsia="Times New Roman" w:hAnsi="Times New Roman"/>
          <w:bCs/>
          <w:sz w:val="26"/>
          <w:szCs w:val="26"/>
          <w:lang w:eastAsia="ar-SA"/>
        </w:rPr>
        <w:t>,</w:t>
      </w:r>
      <w:r w:rsidR="008A13A8" w:rsidRPr="002F4B82">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 xml:space="preserve">исполнителя) </w:t>
      </w:r>
      <w:r w:rsidRPr="002F4B82">
        <w:rPr>
          <w:rFonts w:ascii="Times New Roman" w:eastAsia="Times New Roman" w:hAnsi="Times New Roman"/>
          <w:bCs/>
          <w:sz w:val="26"/>
          <w:szCs w:val="26"/>
          <w:lang w:eastAsia="ar-SA"/>
        </w:rPr>
        <w:br/>
        <w:t>об одностороннем отказе от исполнения контракта.</w:t>
      </w:r>
    </w:p>
    <w:p w:rsidR="00DC243A" w:rsidRPr="002F4B82"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w:t>
      </w:r>
      <w:r w:rsidR="002F18FE">
        <w:rPr>
          <w:rFonts w:ascii="Times New Roman" w:eastAsia="Times New Roman" w:hAnsi="Times New Roman"/>
          <w:bCs/>
          <w:sz w:val="26"/>
          <w:szCs w:val="26"/>
          <w:lang w:eastAsia="ar-SA"/>
        </w:rPr>
        <w:t>9</w:t>
      </w:r>
      <w:r w:rsidRPr="002F4B82">
        <w:rPr>
          <w:rFonts w:ascii="Times New Roman" w:eastAsia="Times New Roman" w:hAnsi="Times New Roman"/>
          <w:bCs/>
          <w:sz w:val="26"/>
          <w:szCs w:val="26"/>
          <w:lang w:eastAsia="ar-SA"/>
        </w:rPr>
        <w:t>.6.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w:t>
      </w:r>
      <w:r w:rsidR="00BD4D6C" w:rsidRPr="002F4B82">
        <w:rPr>
          <w:rFonts w:ascii="Times New Roman" w:eastAsia="Times New Roman" w:hAnsi="Times New Roman"/>
          <w:bCs/>
          <w:sz w:val="26"/>
          <w:szCs w:val="26"/>
          <w:lang w:eastAsia="ar-SA"/>
        </w:rPr>
        <w:t>подрядчика</w:t>
      </w:r>
      <w:r w:rsidR="00BD4D6C">
        <w:rPr>
          <w:rFonts w:ascii="Times New Roman" w:eastAsia="Times New Roman" w:hAnsi="Times New Roman"/>
          <w:bCs/>
          <w:sz w:val="26"/>
          <w:szCs w:val="26"/>
          <w:lang w:eastAsia="ar-SA"/>
        </w:rPr>
        <w:t>,</w:t>
      </w:r>
      <w:r w:rsidR="00BD4D6C" w:rsidRPr="002F4B82">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 xml:space="preserve">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w:t>
      </w:r>
      <w:r w:rsidRPr="002F4B82">
        <w:rPr>
          <w:rFonts w:ascii="Times New Roman" w:eastAsia="Times New Roman" w:hAnsi="Times New Roman"/>
          <w:bCs/>
          <w:sz w:val="26"/>
          <w:szCs w:val="26"/>
          <w:lang w:eastAsia="ar-SA"/>
        </w:rPr>
        <w:br/>
        <w:t>а также заказчику компенсированы затраты на проведение экспертизы. Данное правило не применяется в случае повторного нарушения поставщиком (</w:t>
      </w:r>
      <w:r w:rsidR="003E2BA3" w:rsidRPr="002F4B82">
        <w:rPr>
          <w:rFonts w:ascii="Times New Roman" w:eastAsia="Times New Roman" w:hAnsi="Times New Roman"/>
          <w:bCs/>
          <w:sz w:val="26"/>
          <w:szCs w:val="26"/>
          <w:lang w:eastAsia="ar-SA"/>
        </w:rPr>
        <w:t>подрядчиком</w:t>
      </w:r>
      <w:r w:rsidR="003E2BA3">
        <w:rPr>
          <w:rFonts w:ascii="Times New Roman" w:eastAsia="Times New Roman" w:hAnsi="Times New Roman"/>
          <w:bCs/>
          <w:sz w:val="26"/>
          <w:szCs w:val="26"/>
          <w:lang w:eastAsia="ar-SA"/>
        </w:rPr>
        <w:t>,</w:t>
      </w:r>
      <w:r w:rsidR="003E2BA3" w:rsidRPr="002F4B82">
        <w:rPr>
          <w:rFonts w:ascii="Times New Roman" w:eastAsia="Times New Roman" w:hAnsi="Times New Roman"/>
          <w:bCs/>
          <w:sz w:val="26"/>
          <w:szCs w:val="26"/>
          <w:lang w:eastAsia="ar-SA"/>
        </w:rPr>
        <w:t xml:space="preserve"> </w:t>
      </w:r>
      <w:r w:rsidRPr="002F4B82">
        <w:rPr>
          <w:rFonts w:ascii="Times New Roman" w:eastAsia="Times New Roman" w:hAnsi="Times New Roman"/>
          <w:bCs/>
          <w:sz w:val="26"/>
          <w:szCs w:val="26"/>
          <w:lang w:eastAsia="ar-SA"/>
        </w:rPr>
        <w:t xml:space="preserve">исполнителем) условий контракта, которые в соответствии </w:t>
      </w:r>
      <w:r w:rsidRPr="002F4B82">
        <w:rPr>
          <w:rFonts w:ascii="Times New Roman" w:eastAsia="Times New Roman" w:hAnsi="Times New Roman"/>
          <w:bCs/>
          <w:sz w:val="26"/>
          <w:szCs w:val="26"/>
          <w:lang w:eastAsia="ar-SA"/>
        </w:rPr>
        <w:br/>
        <w:t>с гражданским законодательством являются основанием для одностороннего отказа Заказчика от исполнения контракта.</w:t>
      </w:r>
    </w:p>
    <w:p w:rsidR="00A120FF" w:rsidRDefault="002F18FE"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19</w:t>
      </w:r>
      <w:r w:rsidR="00DC243A" w:rsidRPr="002F4B82">
        <w:rPr>
          <w:rFonts w:ascii="Times New Roman" w:eastAsia="Times New Roman" w:hAnsi="Times New Roman"/>
          <w:bCs/>
          <w:sz w:val="26"/>
          <w:szCs w:val="26"/>
          <w:lang w:eastAsia="ar-SA"/>
        </w:rPr>
        <w:t xml:space="preserve">.7. Заказчик обязан принять решение об одностороннем отказе от исполнения контракта, </w:t>
      </w:r>
      <w:r w:rsidR="00A120FF">
        <w:rPr>
          <w:rFonts w:ascii="Times New Roman" w:hAnsi="Times New Roman"/>
          <w:sz w:val="26"/>
          <w:szCs w:val="26"/>
          <w:lang w:eastAsia="ru-RU"/>
        </w:rPr>
        <w:t>если в ходе исполнения контракта установлено, что поставщик (подрядчик, исполнитель)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DC243A"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w:t>
      </w:r>
      <w:r w:rsidR="002F18FE">
        <w:rPr>
          <w:rFonts w:ascii="Times New Roman" w:eastAsia="Times New Roman" w:hAnsi="Times New Roman"/>
          <w:bCs/>
          <w:sz w:val="26"/>
          <w:szCs w:val="26"/>
          <w:lang w:eastAsia="ar-SA"/>
        </w:rPr>
        <w:t>9</w:t>
      </w:r>
      <w:r w:rsidRPr="002F4B82">
        <w:rPr>
          <w:rFonts w:ascii="Times New Roman" w:eastAsia="Times New Roman" w:hAnsi="Times New Roman"/>
          <w:bCs/>
          <w:sz w:val="26"/>
          <w:szCs w:val="26"/>
          <w:lang w:eastAsia="ar-SA"/>
        </w:rPr>
        <w:t>.8. Информация о поставщике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порядке в реестр недобросовестных поставщиков (подрядчиков, исполнителей).</w:t>
      </w:r>
    </w:p>
    <w:p w:rsidR="003A3BD4" w:rsidRPr="002F4B82" w:rsidRDefault="00DC243A" w:rsidP="003A3BD4">
      <w:pPr>
        <w:widowControl w:val="0"/>
        <w:autoSpaceDE w:val="0"/>
        <w:autoSpaceDN w:val="0"/>
        <w:adjustRightInd w:val="0"/>
        <w:spacing w:after="0" w:line="240" w:lineRule="auto"/>
        <w:ind w:firstLine="540"/>
        <w:jc w:val="both"/>
        <w:rPr>
          <w:rFonts w:ascii="Times New Roman" w:eastAsia="Times New Roman" w:hAnsi="Times New Roman"/>
          <w:bCs/>
          <w:sz w:val="26"/>
          <w:szCs w:val="26"/>
          <w:lang w:eastAsia="ar-SA"/>
        </w:rPr>
      </w:pPr>
      <w:r>
        <w:rPr>
          <w:rFonts w:ascii="Times New Roman" w:hAnsi="Times New Roman"/>
          <w:sz w:val="26"/>
          <w:szCs w:val="26"/>
        </w:rPr>
        <w:t>1</w:t>
      </w:r>
      <w:r w:rsidR="002F18FE">
        <w:rPr>
          <w:rFonts w:ascii="Times New Roman" w:hAnsi="Times New Roman"/>
          <w:sz w:val="26"/>
          <w:szCs w:val="26"/>
        </w:rPr>
        <w:t>9</w:t>
      </w:r>
      <w:r>
        <w:rPr>
          <w:rFonts w:ascii="Times New Roman" w:hAnsi="Times New Roman"/>
          <w:sz w:val="26"/>
          <w:szCs w:val="26"/>
        </w:rPr>
        <w:t>.9</w:t>
      </w:r>
      <w:r w:rsidRPr="00FA71A5">
        <w:rPr>
          <w:rFonts w:ascii="Times New Roman" w:hAnsi="Times New Roman"/>
          <w:sz w:val="26"/>
          <w:szCs w:val="26"/>
        </w:rPr>
        <w:t xml:space="preserve">. </w:t>
      </w:r>
      <w:r>
        <w:rPr>
          <w:rFonts w:ascii="Times New Roman" w:hAnsi="Times New Roman"/>
          <w:sz w:val="26"/>
          <w:szCs w:val="26"/>
        </w:rPr>
        <w:t xml:space="preserve">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A3BD4" w:rsidRPr="002F4B82">
        <w:rPr>
          <w:rFonts w:ascii="Times New Roman" w:eastAsia="Times New Roman" w:hAnsi="Times New Roman"/>
          <w:bCs/>
          <w:sz w:val="26"/>
          <w:szCs w:val="26"/>
          <w:lang w:eastAsia="ar-SA"/>
        </w:rPr>
        <w:t xml:space="preserve">, если данное условие предусмотрено в разделе  «ПРОЕКТ </w:t>
      </w:r>
      <w:r w:rsidR="003A3BD4">
        <w:rPr>
          <w:rFonts w:ascii="Times New Roman" w:eastAsia="Times New Roman" w:hAnsi="Times New Roman"/>
          <w:bCs/>
          <w:sz w:val="26"/>
          <w:szCs w:val="26"/>
          <w:lang w:eastAsia="ar-SA"/>
        </w:rPr>
        <w:t xml:space="preserve">МУНИЦИПАЛЬНОГО </w:t>
      </w:r>
      <w:r w:rsidR="003A3BD4" w:rsidRPr="002F4B82">
        <w:rPr>
          <w:rFonts w:ascii="Times New Roman" w:eastAsia="Times New Roman" w:hAnsi="Times New Roman"/>
          <w:bCs/>
          <w:sz w:val="26"/>
          <w:szCs w:val="26"/>
          <w:lang w:eastAsia="ar-SA"/>
        </w:rPr>
        <w:t>КОНТРАКТА» настоящей Документации.</w:t>
      </w:r>
    </w:p>
    <w:p w:rsidR="00DC243A" w:rsidRDefault="00DC243A" w:rsidP="00DC243A">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w:t>
      </w:r>
      <w:r w:rsidR="002F18FE">
        <w:rPr>
          <w:rFonts w:ascii="Times New Roman" w:hAnsi="Times New Roman"/>
          <w:sz w:val="26"/>
          <w:szCs w:val="26"/>
        </w:rPr>
        <w:t>9</w:t>
      </w:r>
      <w:r w:rsidRPr="005044BB">
        <w:rPr>
          <w:rFonts w:ascii="Times New Roman" w:hAnsi="Times New Roman"/>
          <w:sz w:val="26"/>
          <w:szCs w:val="26"/>
        </w:rPr>
        <w:t>.10</w:t>
      </w:r>
      <w:r>
        <w:rPr>
          <w:rFonts w:ascii="Times New Roman" w:hAnsi="Times New Roman"/>
          <w:sz w:val="26"/>
          <w:szCs w:val="26"/>
        </w:rPr>
        <w:t>.</w:t>
      </w:r>
      <w:r w:rsidRPr="005044BB">
        <w:rPr>
          <w:rFonts w:ascii="Times New Roman" w:hAnsi="Times New Roman"/>
          <w:sz w:val="26"/>
          <w:szCs w:val="26"/>
        </w:rPr>
        <w:t xml:space="preserve"> </w:t>
      </w:r>
      <w:r>
        <w:rPr>
          <w:rFonts w:ascii="Times New Roman" w:hAnsi="Times New Roman"/>
          <w:sz w:val="26"/>
          <w:szCs w:val="26"/>
        </w:rPr>
        <w:t xml:space="preserve"> Решение поставщика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DC243A" w:rsidRPr="00157085"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lastRenderedPageBreak/>
        <w:t>1</w:t>
      </w:r>
      <w:r w:rsidR="002F18FE">
        <w:rPr>
          <w:rFonts w:ascii="Times New Roman" w:eastAsia="Times New Roman" w:hAnsi="Times New Roman"/>
          <w:bCs/>
          <w:sz w:val="26"/>
          <w:szCs w:val="26"/>
          <w:lang w:eastAsia="ar-SA"/>
        </w:rPr>
        <w:t>9</w:t>
      </w:r>
      <w:r w:rsidRPr="00157085">
        <w:rPr>
          <w:rFonts w:ascii="Times New Roman" w:eastAsia="Times New Roman" w:hAnsi="Times New Roman"/>
          <w:bCs/>
          <w:sz w:val="26"/>
          <w:szCs w:val="26"/>
          <w:lang w:eastAsia="ar-SA"/>
        </w:rPr>
        <w:t>.</w:t>
      </w:r>
      <w:r>
        <w:rPr>
          <w:rFonts w:ascii="Times New Roman" w:eastAsia="Times New Roman" w:hAnsi="Times New Roman"/>
          <w:bCs/>
          <w:sz w:val="26"/>
          <w:szCs w:val="26"/>
          <w:lang w:eastAsia="ar-SA"/>
        </w:rPr>
        <w:t>11</w:t>
      </w:r>
      <w:r w:rsidRPr="008F640E">
        <w:rPr>
          <w:rFonts w:ascii="Times New Roman" w:eastAsia="Times New Roman" w:hAnsi="Times New Roman"/>
          <w:bCs/>
          <w:sz w:val="26"/>
          <w:szCs w:val="26"/>
          <w:lang w:eastAsia="ar-SA"/>
        </w:rPr>
        <w:t>.</w:t>
      </w:r>
      <w:r w:rsidRPr="00157085">
        <w:rPr>
          <w:rFonts w:ascii="Times New Roman" w:eastAsia="Times New Roman" w:hAnsi="Times New Roman"/>
          <w:bCs/>
          <w:sz w:val="26"/>
          <w:szCs w:val="26"/>
          <w:lang w:eastAsia="ar-SA"/>
        </w:rPr>
        <w:t xml:space="preserve">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DC243A" w:rsidRPr="00157085"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w:t>
      </w:r>
      <w:r w:rsidR="002F18FE">
        <w:rPr>
          <w:rFonts w:ascii="Times New Roman" w:eastAsia="Times New Roman" w:hAnsi="Times New Roman"/>
          <w:bCs/>
          <w:sz w:val="26"/>
          <w:szCs w:val="26"/>
          <w:lang w:eastAsia="ar-SA"/>
        </w:rPr>
        <w:t>9</w:t>
      </w:r>
      <w:r>
        <w:rPr>
          <w:rFonts w:ascii="Times New Roman" w:eastAsia="Times New Roman" w:hAnsi="Times New Roman"/>
          <w:bCs/>
          <w:sz w:val="26"/>
          <w:szCs w:val="26"/>
          <w:lang w:eastAsia="ar-SA"/>
        </w:rPr>
        <w:t>.12</w:t>
      </w:r>
      <w:r w:rsidRPr="00157085">
        <w:rPr>
          <w:rFonts w:ascii="Times New Roman" w:eastAsia="Times New Roman" w:hAnsi="Times New Roman"/>
          <w:bCs/>
          <w:sz w:val="26"/>
          <w:szCs w:val="26"/>
          <w:lang w:eastAsia="ar-SA"/>
        </w:rPr>
        <w:t>.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DC243A" w:rsidRPr="00157085"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w:t>
      </w:r>
      <w:r w:rsidR="002F18FE">
        <w:rPr>
          <w:rFonts w:ascii="Times New Roman" w:eastAsia="Times New Roman" w:hAnsi="Times New Roman"/>
          <w:bCs/>
          <w:sz w:val="26"/>
          <w:szCs w:val="26"/>
          <w:lang w:eastAsia="ar-SA"/>
        </w:rPr>
        <w:t>9</w:t>
      </w:r>
      <w:r w:rsidRPr="00157085">
        <w:rPr>
          <w:rFonts w:ascii="Times New Roman" w:eastAsia="Times New Roman" w:hAnsi="Times New Roman"/>
          <w:bCs/>
          <w:sz w:val="26"/>
          <w:szCs w:val="26"/>
          <w:lang w:eastAsia="ar-SA"/>
        </w:rPr>
        <w:t>.</w:t>
      </w:r>
      <w:r>
        <w:rPr>
          <w:rFonts w:ascii="Times New Roman" w:eastAsia="Times New Roman" w:hAnsi="Times New Roman"/>
          <w:bCs/>
          <w:sz w:val="26"/>
          <w:szCs w:val="26"/>
          <w:lang w:eastAsia="ar-SA"/>
        </w:rPr>
        <w:t xml:space="preserve">13. </w:t>
      </w:r>
      <w:r w:rsidRPr="00157085">
        <w:rPr>
          <w:rFonts w:ascii="Times New Roman" w:eastAsia="Times New Roman" w:hAnsi="Times New Roman"/>
          <w:bCs/>
          <w:sz w:val="26"/>
          <w:szCs w:val="26"/>
          <w:lang w:eastAsia="ar-SA"/>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C243A"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w:t>
      </w:r>
      <w:r w:rsidR="002F18FE">
        <w:rPr>
          <w:rFonts w:ascii="Times New Roman" w:eastAsia="Times New Roman" w:hAnsi="Times New Roman"/>
          <w:bCs/>
          <w:sz w:val="26"/>
          <w:szCs w:val="26"/>
          <w:lang w:eastAsia="ar-SA"/>
        </w:rPr>
        <w:t>9</w:t>
      </w:r>
      <w:r w:rsidRPr="00157085">
        <w:rPr>
          <w:rFonts w:ascii="Times New Roman" w:eastAsia="Times New Roman" w:hAnsi="Times New Roman"/>
          <w:bCs/>
          <w:sz w:val="26"/>
          <w:szCs w:val="26"/>
          <w:lang w:eastAsia="ar-SA"/>
        </w:rPr>
        <w:t>.</w:t>
      </w:r>
      <w:r>
        <w:rPr>
          <w:rFonts w:ascii="Times New Roman" w:eastAsia="Times New Roman" w:hAnsi="Times New Roman"/>
          <w:bCs/>
          <w:sz w:val="26"/>
          <w:szCs w:val="26"/>
          <w:lang w:eastAsia="ar-SA"/>
        </w:rPr>
        <w:t>14.</w:t>
      </w:r>
      <w:r w:rsidRPr="00157085">
        <w:rPr>
          <w:rFonts w:ascii="Times New Roman" w:eastAsia="Times New Roman" w:hAnsi="Times New Roman"/>
          <w:bCs/>
          <w:sz w:val="26"/>
          <w:szCs w:val="26"/>
          <w:lang w:eastAsia="ar-SA"/>
        </w:rPr>
        <w:t xml:space="preserve"> В случае расторжения контракта в связи с односторонним отказом поставщика (подрядчика, исполнителя) от исполнения контракта заказчик осуществляет закупку товара, работы, услуги, поставка, выполнение, оказание которых являлись предметом расторгнутого контракта, в соответствии с положениями </w:t>
      </w:r>
      <w:r>
        <w:rPr>
          <w:rFonts w:ascii="Times New Roman" w:eastAsia="Times New Roman" w:hAnsi="Times New Roman"/>
          <w:bCs/>
          <w:sz w:val="26"/>
          <w:szCs w:val="26"/>
          <w:lang w:eastAsia="ar-SA"/>
        </w:rPr>
        <w:t>Федерального закона</w:t>
      </w:r>
      <w:r w:rsidRPr="002F4B82">
        <w:rPr>
          <w:rFonts w:ascii="Times New Roman" w:eastAsia="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bCs/>
          <w:sz w:val="26"/>
          <w:szCs w:val="26"/>
          <w:lang w:eastAsia="ar-SA"/>
        </w:rPr>
        <w:t>.</w:t>
      </w:r>
    </w:p>
    <w:p w:rsidR="00DC243A" w:rsidRPr="00157085" w:rsidRDefault="00DC243A" w:rsidP="00DC243A">
      <w:pPr>
        <w:suppressAutoHyphens/>
        <w:autoSpaceDE w:val="0"/>
        <w:autoSpaceDN w:val="0"/>
        <w:adjustRightInd w:val="0"/>
        <w:spacing w:after="0" w:line="320" w:lineRule="exact"/>
        <w:ind w:firstLine="539"/>
        <w:jc w:val="both"/>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1</w:t>
      </w:r>
      <w:r w:rsidR="002F18FE">
        <w:rPr>
          <w:rFonts w:ascii="Times New Roman" w:eastAsia="Times New Roman" w:hAnsi="Times New Roman"/>
          <w:bCs/>
          <w:sz w:val="26"/>
          <w:szCs w:val="26"/>
          <w:lang w:eastAsia="ar-SA"/>
        </w:rPr>
        <w:t>9</w:t>
      </w:r>
      <w:r>
        <w:rPr>
          <w:rFonts w:ascii="Times New Roman" w:eastAsia="Times New Roman" w:hAnsi="Times New Roman"/>
          <w:bCs/>
          <w:sz w:val="26"/>
          <w:szCs w:val="26"/>
          <w:lang w:eastAsia="ar-SA"/>
        </w:rPr>
        <w:t>.15</w:t>
      </w:r>
      <w:r w:rsidRPr="00157085">
        <w:rPr>
          <w:rFonts w:ascii="Times New Roman" w:eastAsia="Times New Roman" w:hAnsi="Times New Roman"/>
          <w:bCs/>
          <w:sz w:val="26"/>
          <w:szCs w:val="26"/>
          <w:lang w:eastAsia="ar-SA"/>
        </w:rPr>
        <w:t>. Информация об изменении контракта или о расторжении контракта, за исключением сведений, составляющих государственную тайну, размещается заказчиком в единой информационной системе в течение одного рабочего дня, следующего за датой изменения контракта или расторжения контракта.</w:t>
      </w:r>
    </w:p>
    <w:p w:rsidR="00DC243A" w:rsidRDefault="00DC243A"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DC243A" w:rsidRDefault="00DC243A"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495706" w:rsidRDefault="00495706"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495706" w:rsidRDefault="00495706"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495706" w:rsidRDefault="00495706"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495706" w:rsidRDefault="00495706"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495706" w:rsidRDefault="00495706"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F06331" w:rsidRDefault="00F06331"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6161F6" w:rsidRDefault="006161F6"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6161F6" w:rsidRDefault="006161F6"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6161F6" w:rsidRDefault="006161F6"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6161F6" w:rsidRDefault="006161F6"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F06331" w:rsidRDefault="00F06331"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F06331" w:rsidRDefault="00F06331"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F06331" w:rsidRDefault="00F06331"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F06331" w:rsidRDefault="00F06331"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495706" w:rsidRDefault="00495706"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F06331" w:rsidRDefault="00F06331"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F06331" w:rsidRDefault="00F06331"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F06331" w:rsidRDefault="00F06331"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F06331" w:rsidRDefault="00F06331"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F06331" w:rsidRDefault="00F06331"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F06331" w:rsidRDefault="00F06331"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F06331" w:rsidRDefault="00F06331" w:rsidP="00DC243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p>
    <w:p w:rsidR="006D7E42" w:rsidRDefault="00F82828" w:rsidP="007A7674">
      <w:pPr>
        <w:suppressAutoHyphens/>
        <w:autoSpaceDE w:val="0"/>
        <w:autoSpaceDN w:val="0"/>
        <w:adjustRightInd w:val="0"/>
        <w:spacing w:after="0" w:line="320" w:lineRule="exact"/>
        <w:jc w:val="center"/>
        <w:rPr>
          <w:rFonts w:ascii="Times New Roman CYR" w:hAnsi="Times New Roman CYR"/>
          <w:b/>
          <w:bCs/>
        </w:rPr>
      </w:pPr>
      <w:r>
        <w:rPr>
          <w:rFonts w:ascii="Times New Roman CYR" w:hAnsi="Times New Roman CYR"/>
          <w:b/>
          <w:bCs/>
        </w:rPr>
        <w:lastRenderedPageBreak/>
        <w:t xml:space="preserve">ИНФОРМАЦИОННАЯ  КАРТА </w:t>
      </w:r>
      <w:r w:rsidR="00AF37C4">
        <w:rPr>
          <w:rFonts w:ascii="Times New Roman CYR" w:hAnsi="Times New Roman CYR"/>
          <w:b/>
          <w:bCs/>
        </w:rPr>
        <w:t xml:space="preserve">ЭЛЕКТРОННОГО </w:t>
      </w:r>
      <w:r>
        <w:rPr>
          <w:rFonts w:ascii="Times New Roman CYR" w:hAnsi="Times New Roman CYR"/>
          <w:b/>
          <w:bCs/>
        </w:rPr>
        <w:t>АУКЦИОНА</w:t>
      </w:r>
    </w:p>
    <w:p w:rsidR="00D12F18" w:rsidRDefault="00D12F18" w:rsidP="00D65BC5">
      <w:pPr>
        <w:suppressAutoHyphens/>
        <w:autoSpaceDE w:val="0"/>
        <w:spacing w:after="0" w:line="240" w:lineRule="auto"/>
        <w:jc w:val="center"/>
        <w:rPr>
          <w:rFonts w:ascii="Arial Narrow" w:hAnsi="Arial Narrow"/>
          <w:b/>
          <w:bCs/>
          <w:i/>
          <w:color w:val="000000"/>
          <w:sz w:val="28"/>
          <w:szCs w:val="28"/>
          <w:lang w:eastAsia="ru-RU"/>
        </w:rPr>
      </w:pPr>
    </w:p>
    <w:tbl>
      <w:tblPr>
        <w:tblW w:w="9733"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687"/>
        <w:gridCol w:w="3240"/>
        <w:gridCol w:w="5806"/>
      </w:tblGrid>
      <w:tr w:rsidR="00A025A2" w:rsidRPr="000B2BBA" w:rsidTr="00097D4B">
        <w:tc>
          <w:tcPr>
            <w:tcW w:w="687" w:type="dxa"/>
            <w:tcBorders>
              <w:top w:val="single" w:sz="4" w:space="0" w:color="auto"/>
              <w:left w:val="single" w:sz="4" w:space="0" w:color="auto"/>
              <w:bottom w:val="single" w:sz="4" w:space="0" w:color="auto"/>
              <w:right w:val="single" w:sz="4" w:space="0" w:color="auto"/>
            </w:tcBorders>
          </w:tcPr>
          <w:p w:rsidR="00A025A2" w:rsidRPr="00A025A2" w:rsidRDefault="00A025A2" w:rsidP="00A025A2">
            <w:pPr>
              <w:suppressAutoHyphens/>
              <w:spacing w:after="0" w:line="240" w:lineRule="auto"/>
              <w:jc w:val="both"/>
              <w:rPr>
                <w:rFonts w:ascii="Times New Roman" w:eastAsia="Times New Roman" w:hAnsi="Times New Roman"/>
                <w:sz w:val="26"/>
                <w:szCs w:val="26"/>
                <w:lang w:eastAsia="ar-SA"/>
              </w:rPr>
            </w:pPr>
          </w:p>
        </w:tc>
        <w:tc>
          <w:tcPr>
            <w:tcW w:w="3240" w:type="dxa"/>
            <w:tcBorders>
              <w:top w:val="single" w:sz="4" w:space="0" w:color="auto"/>
              <w:left w:val="single" w:sz="4" w:space="0" w:color="auto"/>
              <w:bottom w:val="single" w:sz="4" w:space="0" w:color="auto"/>
              <w:right w:val="single" w:sz="4" w:space="0" w:color="auto"/>
            </w:tcBorders>
          </w:tcPr>
          <w:p w:rsidR="00A025A2" w:rsidRPr="00A025A2" w:rsidRDefault="00A025A2" w:rsidP="00A025A2">
            <w:pPr>
              <w:suppressAutoHyphens/>
              <w:spacing w:after="0" w:line="240" w:lineRule="auto"/>
              <w:jc w:val="both"/>
              <w:rPr>
                <w:rFonts w:ascii="Times New Roman" w:eastAsia="Times New Roman" w:hAnsi="Times New Roman"/>
                <w:sz w:val="26"/>
                <w:szCs w:val="26"/>
                <w:lang w:eastAsia="ar-SA"/>
              </w:rPr>
            </w:pPr>
            <w:r w:rsidRPr="00A025A2">
              <w:rPr>
                <w:rFonts w:ascii="Times New Roman" w:eastAsia="Times New Roman" w:hAnsi="Times New Roman"/>
                <w:sz w:val="26"/>
                <w:szCs w:val="26"/>
                <w:lang w:eastAsia="ar-SA"/>
              </w:rPr>
              <w:t>Описание</w:t>
            </w:r>
          </w:p>
        </w:tc>
        <w:tc>
          <w:tcPr>
            <w:tcW w:w="5806" w:type="dxa"/>
            <w:tcBorders>
              <w:top w:val="single" w:sz="4" w:space="0" w:color="auto"/>
              <w:left w:val="single" w:sz="4" w:space="0" w:color="auto"/>
              <w:bottom w:val="single" w:sz="4" w:space="0" w:color="auto"/>
              <w:right w:val="single" w:sz="4" w:space="0" w:color="auto"/>
            </w:tcBorders>
          </w:tcPr>
          <w:p w:rsidR="00A025A2" w:rsidRPr="00A025A2" w:rsidRDefault="00A025A2" w:rsidP="00A025A2">
            <w:pPr>
              <w:tabs>
                <w:tab w:val="left" w:pos="1276"/>
              </w:tabs>
              <w:snapToGrid w:val="0"/>
              <w:ind w:firstLine="400"/>
              <w:jc w:val="both"/>
              <w:rPr>
                <w:rFonts w:ascii="Times New Roman" w:eastAsia="Times New Roman" w:hAnsi="Times New Roman"/>
                <w:sz w:val="26"/>
                <w:szCs w:val="26"/>
                <w:lang w:eastAsia="ar-SA"/>
              </w:rPr>
            </w:pPr>
            <w:r w:rsidRPr="00A025A2">
              <w:rPr>
                <w:rFonts w:ascii="Times New Roman" w:eastAsia="Times New Roman" w:hAnsi="Times New Roman"/>
                <w:sz w:val="26"/>
                <w:szCs w:val="26"/>
                <w:lang w:eastAsia="ar-SA"/>
              </w:rPr>
              <w:t>Данные</w:t>
            </w:r>
          </w:p>
        </w:tc>
      </w:tr>
      <w:tr w:rsidR="00A025A2" w:rsidRPr="000B2BBA" w:rsidTr="00097D4B">
        <w:tc>
          <w:tcPr>
            <w:tcW w:w="687" w:type="dxa"/>
            <w:tcBorders>
              <w:top w:val="single" w:sz="4" w:space="0" w:color="auto"/>
              <w:left w:val="single" w:sz="4" w:space="0" w:color="auto"/>
              <w:bottom w:val="single" w:sz="4" w:space="0" w:color="auto"/>
              <w:right w:val="single" w:sz="4" w:space="0" w:color="auto"/>
            </w:tcBorders>
          </w:tcPr>
          <w:p w:rsidR="00A025A2" w:rsidRPr="00A025A2" w:rsidRDefault="00A025A2" w:rsidP="00A025A2">
            <w:pPr>
              <w:suppressAutoHyphens/>
              <w:spacing w:after="0" w:line="240" w:lineRule="auto"/>
              <w:jc w:val="both"/>
              <w:rPr>
                <w:rFonts w:ascii="Times New Roman" w:eastAsia="Times New Roman" w:hAnsi="Times New Roman"/>
                <w:sz w:val="26"/>
                <w:szCs w:val="26"/>
                <w:lang w:eastAsia="ar-SA"/>
              </w:rPr>
            </w:pPr>
            <w:r w:rsidRPr="00A025A2">
              <w:rPr>
                <w:rFonts w:ascii="Times New Roman" w:eastAsia="Times New Roman" w:hAnsi="Times New Roman"/>
                <w:sz w:val="26"/>
                <w:szCs w:val="26"/>
                <w:lang w:eastAsia="ar-SA"/>
              </w:rPr>
              <w:t>1.</w:t>
            </w:r>
          </w:p>
        </w:tc>
        <w:tc>
          <w:tcPr>
            <w:tcW w:w="3240" w:type="dxa"/>
            <w:tcBorders>
              <w:top w:val="single" w:sz="4" w:space="0" w:color="auto"/>
              <w:left w:val="single" w:sz="4" w:space="0" w:color="auto"/>
              <w:bottom w:val="single" w:sz="4" w:space="0" w:color="auto"/>
              <w:right w:val="single" w:sz="4" w:space="0" w:color="auto"/>
            </w:tcBorders>
            <w:vAlign w:val="center"/>
          </w:tcPr>
          <w:p w:rsidR="00A025A2" w:rsidRPr="00151513" w:rsidRDefault="00E0292A" w:rsidP="00E0292A">
            <w:pPr>
              <w:pStyle w:val="af3"/>
              <w:suppressAutoHyphens/>
              <w:spacing w:before="0" w:after="0"/>
              <w:rPr>
                <w:b/>
                <w:sz w:val="26"/>
                <w:szCs w:val="26"/>
                <w:lang w:eastAsia="ar-SA"/>
              </w:rPr>
            </w:pPr>
            <w:r w:rsidRPr="00E0292A">
              <w:rPr>
                <w:b/>
                <w:sz w:val="26"/>
                <w:szCs w:val="26"/>
                <w:lang w:eastAsia="ar-SA"/>
              </w:rPr>
              <w:t xml:space="preserve">Используемый способ определения поставщика (подрядчика, </w:t>
            </w:r>
            <w:r>
              <w:rPr>
                <w:b/>
                <w:sz w:val="26"/>
                <w:szCs w:val="26"/>
                <w:lang w:eastAsia="ar-SA"/>
              </w:rPr>
              <w:t>и</w:t>
            </w:r>
            <w:r w:rsidRPr="00E0292A">
              <w:rPr>
                <w:b/>
                <w:sz w:val="26"/>
                <w:szCs w:val="26"/>
                <w:lang w:eastAsia="ar-SA"/>
              </w:rPr>
              <w:t>сполнителя)</w:t>
            </w:r>
          </w:p>
        </w:tc>
        <w:tc>
          <w:tcPr>
            <w:tcW w:w="5806" w:type="dxa"/>
            <w:tcBorders>
              <w:top w:val="single" w:sz="4" w:space="0" w:color="auto"/>
              <w:left w:val="single" w:sz="4" w:space="0" w:color="auto"/>
              <w:bottom w:val="single" w:sz="4" w:space="0" w:color="auto"/>
              <w:right w:val="single" w:sz="4" w:space="0" w:color="auto"/>
            </w:tcBorders>
            <w:vAlign w:val="center"/>
          </w:tcPr>
          <w:p w:rsidR="00A025A2" w:rsidRPr="00A025A2" w:rsidRDefault="00A025A2" w:rsidP="00A025A2">
            <w:pPr>
              <w:snapToGrid w:val="0"/>
              <w:jc w:val="both"/>
              <w:rPr>
                <w:rFonts w:ascii="Times New Roman" w:eastAsia="Times New Roman" w:hAnsi="Times New Roman"/>
                <w:sz w:val="26"/>
                <w:szCs w:val="26"/>
                <w:lang w:eastAsia="ar-SA"/>
              </w:rPr>
            </w:pPr>
            <w:r w:rsidRPr="00A025A2">
              <w:rPr>
                <w:rFonts w:ascii="Times New Roman" w:eastAsia="Times New Roman" w:hAnsi="Times New Roman"/>
                <w:sz w:val="26"/>
                <w:szCs w:val="26"/>
                <w:lang w:eastAsia="ar-SA"/>
              </w:rPr>
              <w:t>Аукцион в электронной форме (электронный аукцион)</w:t>
            </w:r>
          </w:p>
        </w:tc>
      </w:tr>
      <w:tr w:rsidR="00A025A2" w:rsidRPr="000B2BBA" w:rsidTr="00097D4B">
        <w:tc>
          <w:tcPr>
            <w:tcW w:w="687" w:type="dxa"/>
            <w:tcBorders>
              <w:top w:val="single" w:sz="4" w:space="0" w:color="auto"/>
              <w:left w:val="single" w:sz="4" w:space="0" w:color="auto"/>
              <w:bottom w:val="single" w:sz="4" w:space="0" w:color="auto"/>
              <w:right w:val="single" w:sz="4" w:space="0" w:color="auto"/>
            </w:tcBorders>
          </w:tcPr>
          <w:p w:rsidR="00A025A2" w:rsidRPr="00A025A2" w:rsidRDefault="00A025A2" w:rsidP="00A025A2">
            <w:pPr>
              <w:suppressAutoHyphens/>
              <w:spacing w:after="0" w:line="240" w:lineRule="auto"/>
              <w:jc w:val="both"/>
              <w:rPr>
                <w:rFonts w:ascii="Times New Roman" w:eastAsia="Times New Roman" w:hAnsi="Times New Roman"/>
                <w:sz w:val="26"/>
                <w:szCs w:val="26"/>
                <w:lang w:eastAsia="ar-SA"/>
              </w:rPr>
            </w:pPr>
            <w:r w:rsidRPr="00A025A2">
              <w:rPr>
                <w:rFonts w:ascii="Times New Roman" w:eastAsia="Times New Roman" w:hAnsi="Times New Roman"/>
                <w:sz w:val="26"/>
                <w:szCs w:val="26"/>
                <w:lang w:eastAsia="ar-SA"/>
              </w:rPr>
              <w:t>2.</w:t>
            </w:r>
          </w:p>
        </w:tc>
        <w:tc>
          <w:tcPr>
            <w:tcW w:w="3240" w:type="dxa"/>
            <w:tcBorders>
              <w:top w:val="single" w:sz="4" w:space="0" w:color="auto"/>
              <w:left w:val="single" w:sz="4" w:space="0" w:color="auto"/>
              <w:bottom w:val="single" w:sz="4" w:space="0" w:color="auto"/>
              <w:right w:val="single" w:sz="4" w:space="0" w:color="auto"/>
            </w:tcBorders>
          </w:tcPr>
          <w:p w:rsidR="00A025A2" w:rsidRPr="00151513" w:rsidRDefault="00AA7AF8" w:rsidP="00E0292A">
            <w:pPr>
              <w:pStyle w:val="af3"/>
              <w:suppressAutoHyphens/>
              <w:spacing w:before="0" w:after="0"/>
              <w:rPr>
                <w:b/>
                <w:sz w:val="26"/>
                <w:szCs w:val="26"/>
              </w:rPr>
            </w:pPr>
            <w:r w:rsidRPr="002871F7">
              <w:rPr>
                <w:b/>
                <w:sz w:val="26"/>
                <w:szCs w:val="26"/>
                <w:lang w:eastAsia="ar-SA"/>
              </w:rPr>
              <w:t xml:space="preserve">Оператор электронной </w:t>
            </w:r>
            <w:r w:rsidRPr="00E0292A">
              <w:rPr>
                <w:b/>
                <w:sz w:val="26"/>
                <w:szCs w:val="26"/>
                <w:lang w:eastAsia="ar-SA"/>
              </w:rPr>
              <w:t>площадки</w:t>
            </w:r>
            <w:r w:rsidR="00E0292A">
              <w:rPr>
                <w:b/>
                <w:sz w:val="26"/>
                <w:szCs w:val="26"/>
                <w:lang w:eastAsia="ar-SA"/>
              </w:rPr>
              <w:t>, а</w:t>
            </w:r>
            <w:r w:rsidR="00E0292A" w:rsidRPr="00E0292A">
              <w:rPr>
                <w:b/>
                <w:sz w:val="26"/>
                <w:szCs w:val="26"/>
                <w:lang w:eastAsia="ar-SA"/>
              </w:rPr>
              <w:t>дрес электронной площадки в информационно-телекоммуникационной сети «Интернет»</w:t>
            </w:r>
          </w:p>
        </w:tc>
        <w:tc>
          <w:tcPr>
            <w:tcW w:w="5806" w:type="dxa"/>
            <w:tcBorders>
              <w:top w:val="single" w:sz="4" w:space="0" w:color="auto"/>
              <w:left w:val="single" w:sz="4" w:space="0" w:color="auto"/>
              <w:bottom w:val="single" w:sz="4" w:space="0" w:color="auto"/>
              <w:right w:val="single" w:sz="4" w:space="0" w:color="auto"/>
            </w:tcBorders>
          </w:tcPr>
          <w:p w:rsidR="00E0292A" w:rsidRDefault="00E0292A" w:rsidP="00A025A2">
            <w:pPr>
              <w:suppressAutoHyphens/>
              <w:spacing w:after="0" w:line="240" w:lineRule="auto"/>
              <w:jc w:val="both"/>
              <w:rPr>
                <w:rStyle w:val="a4"/>
                <w:rFonts w:ascii="Times New Roman" w:hAnsi="Times New Roman"/>
                <w:color w:val="000000" w:themeColor="text1"/>
                <w:spacing w:val="-7"/>
                <w:sz w:val="24"/>
                <w:szCs w:val="24"/>
                <w:u w:val="none"/>
              </w:rPr>
            </w:pPr>
          </w:p>
          <w:p w:rsidR="00A90328" w:rsidRDefault="00AA7AF8" w:rsidP="00A025A2">
            <w:pPr>
              <w:suppressAutoHyphens/>
              <w:spacing w:after="0" w:line="240" w:lineRule="auto"/>
              <w:jc w:val="both"/>
              <w:rPr>
                <w:rFonts w:ascii="Times New Roman CYR" w:hAnsi="Times New Roman CYR" w:cs="Times New Roman CYR"/>
                <w:color w:val="000000" w:themeColor="text1"/>
                <w:sz w:val="24"/>
                <w:szCs w:val="24"/>
              </w:rPr>
            </w:pPr>
            <w:r w:rsidRPr="00A90328">
              <w:rPr>
                <w:rStyle w:val="a4"/>
                <w:rFonts w:ascii="Times New Roman" w:hAnsi="Times New Roman"/>
                <w:color w:val="000000" w:themeColor="text1"/>
                <w:spacing w:val="-7"/>
                <w:sz w:val="24"/>
                <w:szCs w:val="24"/>
                <w:u w:val="none"/>
              </w:rPr>
              <w:t>ЗАО</w:t>
            </w:r>
            <w:r w:rsidR="006161F6">
              <w:rPr>
                <w:rStyle w:val="a4"/>
                <w:rFonts w:ascii="Times New Roman" w:hAnsi="Times New Roman"/>
                <w:color w:val="000000" w:themeColor="text1"/>
                <w:spacing w:val="-7"/>
                <w:sz w:val="24"/>
                <w:szCs w:val="24"/>
                <w:u w:val="none"/>
              </w:rPr>
              <w:t xml:space="preserve"> </w:t>
            </w:r>
            <w:r w:rsidRPr="00AA7AF8">
              <w:rPr>
                <w:rFonts w:ascii="Times New Roman CYR" w:hAnsi="Times New Roman CYR" w:cs="Times New Roman CYR"/>
                <w:color w:val="000000" w:themeColor="text1"/>
                <w:sz w:val="24"/>
                <w:szCs w:val="24"/>
              </w:rPr>
              <w:t>«Сбербанк - АСТ»</w:t>
            </w:r>
          </w:p>
          <w:p w:rsidR="00A025A2" w:rsidRPr="00A025A2" w:rsidRDefault="008E08AB" w:rsidP="00A025A2">
            <w:pPr>
              <w:suppressAutoHyphens/>
              <w:spacing w:after="0" w:line="240" w:lineRule="auto"/>
              <w:jc w:val="both"/>
              <w:rPr>
                <w:rFonts w:ascii="Times New Roman" w:eastAsia="Times New Roman" w:hAnsi="Times New Roman"/>
                <w:sz w:val="26"/>
                <w:szCs w:val="26"/>
                <w:lang w:eastAsia="ar-SA"/>
              </w:rPr>
            </w:pPr>
            <w:hyperlink r:id="rId32" w:history="1">
              <w:r w:rsidR="002B2374" w:rsidRPr="001E267D">
                <w:rPr>
                  <w:rStyle w:val="a4"/>
                  <w:rFonts w:ascii="Times New Roman CYR" w:hAnsi="Times New Roman CYR" w:cs="Times New Roman CYR"/>
                  <w:sz w:val="24"/>
                  <w:szCs w:val="24"/>
                </w:rPr>
                <w:t>http://www.sberbank-ast.ru</w:t>
              </w:r>
            </w:hyperlink>
          </w:p>
        </w:tc>
      </w:tr>
      <w:tr w:rsidR="00D852F7" w:rsidRPr="000B2BBA" w:rsidTr="0016291D">
        <w:trPr>
          <w:trHeight w:val="3773"/>
        </w:trPr>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A025A2">
            <w:pPr>
              <w:suppressAutoHyphens/>
              <w:spacing w:after="0" w:line="240" w:lineRule="auto"/>
              <w:jc w:val="both"/>
              <w:rPr>
                <w:rFonts w:ascii="Times New Roman" w:eastAsia="Times New Roman" w:hAnsi="Times New Roman"/>
                <w:sz w:val="26"/>
                <w:szCs w:val="26"/>
                <w:lang w:eastAsia="ar-SA"/>
              </w:rPr>
            </w:pPr>
            <w:r w:rsidRPr="00A025A2">
              <w:rPr>
                <w:rFonts w:ascii="Times New Roman" w:eastAsia="Times New Roman" w:hAnsi="Times New Roman"/>
                <w:sz w:val="26"/>
                <w:szCs w:val="26"/>
                <w:lang w:eastAsia="ar-SA"/>
              </w:rPr>
              <w:t>3.</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A025A2">
            <w:pPr>
              <w:pStyle w:val="af3"/>
              <w:suppressAutoHyphens/>
              <w:spacing w:before="0" w:after="0"/>
              <w:jc w:val="both"/>
              <w:rPr>
                <w:b/>
                <w:sz w:val="26"/>
                <w:szCs w:val="26"/>
                <w:lang w:eastAsia="ar-SA"/>
              </w:rPr>
            </w:pPr>
            <w:r>
              <w:rPr>
                <w:b/>
                <w:sz w:val="26"/>
                <w:szCs w:val="26"/>
                <w:lang w:eastAsia="ar-SA"/>
              </w:rPr>
              <w:t>З</w:t>
            </w:r>
            <w:r w:rsidRPr="00151513">
              <w:rPr>
                <w:b/>
                <w:sz w:val="26"/>
                <w:szCs w:val="26"/>
                <w:lang w:eastAsia="ar-SA"/>
              </w:rPr>
              <w:t>аказчик</w:t>
            </w:r>
          </w:p>
        </w:tc>
        <w:tc>
          <w:tcPr>
            <w:tcW w:w="5806" w:type="dxa"/>
            <w:tcBorders>
              <w:top w:val="single" w:sz="4" w:space="0" w:color="auto"/>
              <w:left w:val="single" w:sz="4" w:space="0" w:color="auto"/>
              <w:bottom w:val="single" w:sz="4" w:space="0" w:color="auto"/>
              <w:right w:val="single" w:sz="4" w:space="0" w:color="auto"/>
            </w:tcBorders>
          </w:tcPr>
          <w:p w:rsidR="00D852F7" w:rsidRPr="00CE3A4A" w:rsidRDefault="00D852F7" w:rsidP="00DB240D">
            <w:pPr>
              <w:suppressAutoHyphens/>
              <w:spacing w:after="0" w:line="240" w:lineRule="auto"/>
              <w:jc w:val="both"/>
              <w:rPr>
                <w:rFonts w:ascii="Times New Roman" w:eastAsia="Times New Roman" w:hAnsi="Times New Roman"/>
                <w:sz w:val="26"/>
                <w:szCs w:val="26"/>
                <w:highlight w:val="yellow"/>
                <w:lang w:eastAsia="ar-SA"/>
              </w:rPr>
            </w:pPr>
            <w:r w:rsidRPr="00231F6B">
              <w:rPr>
                <w:rFonts w:ascii="Times New Roman" w:eastAsia="Times New Roman" w:hAnsi="Times New Roman"/>
                <w:sz w:val="26"/>
                <w:szCs w:val="26"/>
                <w:lang w:eastAsia="ar-SA"/>
              </w:rPr>
              <w:t xml:space="preserve">Администрация </w:t>
            </w:r>
            <w:r w:rsidR="00986B40">
              <w:rPr>
                <w:rFonts w:ascii="Times New Roman" w:eastAsia="Times New Roman" w:hAnsi="Times New Roman"/>
                <w:sz w:val="26"/>
                <w:szCs w:val="26"/>
                <w:lang w:eastAsia="ar-SA"/>
              </w:rPr>
              <w:t>Первоавгуст</w:t>
            </w:r>
            <w:r w:rsidR="00ED1FFF">
              <w:rPr>
                <w:rFonts w:ascii="Times New Roman" w:eastAsia="Times New Roman" w:hAnsi="Times New Roman"/>
                <w:sz w:val="26"/>
                <w:szCs w:val="26"/>
                <w:lang w:eastAsia="ar-SA"/>
              </w:rPr>
              <w:t xml:space="preserve">овского сельсовета </w:t>
            </w:r>
            <w:r w:rsidR="00986B40">
              <w:rPr>
                <w:rFonts w:ascii="Times New Roman" w:eastAsia="Times New Roman" w:hAnsi="Times New Roman"/>
                <w:sz w:val="26"/>
                <w:szCs w:val="26"/>
                <w:lang w:eastAsia="ar-SA"/>
              </w:rPr>
              <w:t>Дмитриев</w:t>
            </w:r>
            <w:r>
              <w:rPr>
                <w:rFonts w:ascii="Times New Roman" w:eastAsia="Times New Roman" w:hAnsi="Times New Roman"/>
                <w:sz w:val="26"/>
                <w:szCs w:val="26"/>
                <w:lang w:eastAsia="ar-SA"/>
              </w:rPr>
              <w:t xml:space="preserve">ского </w:t>
            </w:r>
            <w:r w:rsidRPr="00231F6B">
              <w:rPr>
                <w:rFonts w:ascii="Times New Roman" w:eastAsia="Times New Roman" w:hAnsi="Times New Roman"/>
                <w:sz w:val="26"/>
                <w:szCs w:val="26"/>
                <w:lang w:eastAsia="ar-SA"/>
              </w:rPr>
              <w:t>р</w:t>
            </w:r>
            <w:r>
              <w:rPr>
                <w:rFonts w:ascii="Times New Roman" w:eastAsia="Times New Roman" w:hAnsi="Times New Roman"/>
                <w:sz w:val="26"/>
                <w:szCs w:val="26"/>
                <w:lang w:eastAsia="ar-SA"/>
              </w:rPr>
              <w:t>айона Курской области</w:t>
            </w:r>
          </w:p>
          <w:p w:rsidR="00D852F7" w:rsidRDefault="00D852F7" w:rsidP="00DB240D">
            <w:pPr>
              <w:suppressAutoHyphens/>
              <w:spacing w:after="0" w:line="240" w:lineRule="auto"/>
              <w:jc w:val="both"/>
              <w:rPr>
                <w:rFonts w:ascii="Times New Roman" w:eastAsia="Times New Roman" w:hAnsi="Times New Roman"/>
                <w:sz w:val="26"/>
                <w:szCs w:val="26"/>
                <w:lang w:eastAsia="ar-SA"/>
              </w:rPr>
            </w:pPr>
            <w:r w:rsidRPr="00231F6B">
              <w:rPr>
                <w:rFonts w:ascii="Times New Roman" w:eastAsia="Times New Roman" w:hAnsi="Times New Roman"/>
                <w:sz w:val="26"/>
                <w:szCs w:val="26"/>
                <w:lang w:eastAsia="ar-SA"/>
              </w:rPr>
              <w:t>30</w:t>
            </w:r>
            <w:r w:rsidR="00986B40">
              <w:rPr>
                <w:rFonts w:ascii="Times New Roman" w:eastAsia="Times New Roman" w:hAnsi="Times New Roman"/>
                <w:sz w:val="26"/>
                <w:szCs w:val="26"/>
                <w:lang w:eastAsia="ar-SA"/>
              </w:rPr>
              <w:t>7</w:t>
            </w:r>
            <w:r w:rsidR="00ED1FFF">
              <w:rPr>
                <w:rFonts w:ascii="Times New Roman" w:eastAsia="Times New Roman" w:hAnsi="Times New Roman"/>
                <w:sz w:val="26"/>
                <w:szCs w:val="26"/>
                <w:lang w:eastAsia="ar-SA"/>
              </w:rPr>
              <w:t>5</w:t>
            </w:r>
            <w:r w:rsidR="00986B40">
              <w:rPr>
                <w:rFonts w:ascii="Times New Roman" w:eastAsia="Times New Roman" w:hAnsi="Times New Roman"/>
                <w:sz w:val="26"/>
                <w:szCs w:val="26"/>
                <w:lang w:eastAsia="ar-SA"/>
              </w:rPr>
              <w:t>10</w:t>
            </w:r>
            <w:r w:rsidRPr="00231F6B">
              <w:rPr>
                <w:rFonts w:ascii="Times New Roman" w:eastAsia="Times New Roman" w:hAnsi="Times New Roman"/>
                <w:sz w:val="26"/>
                <w:szCs w:val="26"/>
                <w:lang w:eastAsia="ar-SA"/>
              </w:rPr>
              <w:t xml:space="preserve">, </w:t>
            </w:r>
            <w:r>
              <w:rPr>
                <w:rFonts w:ascii="Times New Roman" w:eastAsia="Times New Roman" w:hAnsi="Times New Roman"/>
                <w:sz w:val="26"/>
                <w:szCs w:val="26"/>
                <w:lang w:eastAsia="ar-SA"/>
              </w:rPr>
              <w:t>Курск</w:t>
            </w:r>
            <w:r w:rsidR="00ED1FFF">
              <w:rPr>
                <w:rFonts w:ascii="Times New Roman" w:eastAsia="Times New Roman" w:hAnsi="Times New Roman"/>
                <w:sz w:val="26"/>
                <w:szCs w:val="26"/>
                <w:lang w:eastAsia="ar-SA"/>
              </w:rPr>
              <w:t>ая область</w:t>
            </w:r>
            <w:r w:rsidRPr="00231F6B">
              <w:rPr>
                <w:rFonts w:ascii="Times New Roman" w:eastAsia="Times New Roman" w:hAnsi="Times New Roman"/>
                <w:sz w:val="26"/>
                <w:szCs w:val="26"/>
                <w:lang w:eastAsia="ar-SA"/>
              </w:rPr>
              <w:t xml:space="preserve">, </w:t>
            </w:r>
            <w:r w:rsidR="00986B40">
              <w:rPr>
                <w:rFonts w:ascii="Times New Roman" w:eastAsia="Times New Roman" w:hAnsi="Times New Roman"/>
                <w:sz w:val="26"/>
                <w:szCs w:val="26"/>
                <w:lang w:eastAsia="ar-SA"/>
              </w:rPr>
              <w:t>Дмитриев</w:t>
            </w:r>
            <w:r w:rsidR="00ED1FFF">
              <w:rPr>
                <w:rFonts w:ascii="Times New Roman" w:eastAsia="Times New Roman" w:hAnsi="Times New Roman"/>
                <w:sz w:val="26"/>
                <w:szCs w:val="26"/>
                <w:lang w:eastAsia="ar-SA"/>
              </w:rPr>
              <w:t xml:space="preserve">ский район,  </w:t>
            </w:r>
            <w:r w:rsidR="00986B40">
              <w:rPr>
                <w:rFonts w:ascii="Times New Roman" w:eastAsia="Times New Roman" w:hAnsi="Times New Roman"/>
                <w:sz w:val="26"/>
                <w:szCs w:val="26"/>
                <w:lang w:eastAsia="ar-SA"/>
              </w:rPr>
              <w:t xml:space="preserve">                    п</w:t>
            </w:r>
            <w:r>
              <w:rPr>
                <w:rFonts w:ascii="Times New Roman" w:eastAsia="Times New Roman" w:hAnsi="Times New Roman"/>
                <w:sz w:val="26"/>
                <w:szCs w:val="26"/>
                <w:lang w:eastAsia="ar-SA"/>
              </w:rPr>
              <w:t xml:space="preserve">. </w:t>
            </w:r>
            <w:r w:rsidR="00986B40">
              <w:rPr>
                <w:rFonts w:ascii="Times New Roman" w:eastAsia="Times New Roman" w:hAnsi="Times New Roman"/>
                <w:sz w:val="26"/>
                <w:szCs w:val="26"/>
                <w:lang w:eastAsia="ar-SA"/>
              </w:rPr>
              <w:t>Первоавгустовский, ул. Комсомольская, д. 38</w:t>
            </w:r>
            <w:r>
              <w:rPr>
                <w:rFonts w:ascii="Times New Roman" w:eastAsia="Times New Roman" w:hAnsi="Times New Roman"/>
                <w:sz w:val="26"/>
                <w:szCs w:val="26"/>
                <w:lang w:eastAsia="ar-SA"/>
              </w:rPr>
              <w:t>.</w:t>
            </w:r>
          </w:p>
          <w:p w:rsidR="00ED1FFF" w:rsidRDefault="00ED1FFF" w:rsidP="00ED1FFF">
            <w:pPr>
              <w:suppressAutoHyphens/>
              <w:spacing w:after="0" w:line="240" w:lineRule="auto"/>
              <w:jc w:val="both"/>
              <w:rPr>
                <w:rFonts w:ascii="Times New Roman" w:eastAsia="Times New Roman" w:hAnsi="Times New Roman"/>
                <w:sz w:val="26"/>
                <w:szCs w:val="26"/>
                <w:lang w:eastAsia="ar-SA"/>
              </w:rPr>
            </w:pPr>
            <w:r w:rsidRPr="006161F6">
              <w:rPr>
                <w:rFonts w:ascii="Times New Roman" w:hAnsi="Times New Roman"/>
                <w:sz w:val="26"/>
                <w:szCs w:val="26"/>
                <w:lang w:eastAsia="ar-SA"/>
              </w:rPr>
              <w:t>Контрактный управляющий</w:t>
            </w:r>
            <w:r>
              <w:rPr>
                <w:rFonts w:ascii="Times New Roman" w:hAnsi="Times New Roman"/>
                <w:sz w:val="26"/>
                <w:szCs w:val="26"/>
                <w:lang w:eastAsia="ar-SA"/>
              </w:rPr>
              <w:t xml:space="preserve">, </w:t>
            </w:r>
          </w:p>
          <w:p w:rsidR="00ED1FFF" w:rsidRDefault="00ED1FFF" w:rsidP="00ED1FFF">
            <w:pPr>
              <w:suppressAutoHyphens/>
              <w:spacing w:after="0" w:line="240" w:lineRule="auto"/>
              <w:jc w:val="both"/>
              <w:rPr>
                <w:rFonts w:ascii="Times New Roman" w:eastAsia="Times New Roman" w:hAnsi="Times New Roman"/>
                <w:sz w:val="26"/>
                <w:szCs w:val="26"/>
                <w:lang w:eastAsia="ar-SA"/>
              </w:rPr>
            </w:pPr>
            <w:r w:rsidRPr="00A025A2">
              <w:rPr>
                <w:rFonts w:ascii="Times New Roman" w:eastAsia="Times New Roman" w:hAnsi="Times New Roman"/>
                <w:sz w:val="26"/>
                <w:szCs w:val="26"/>
                <w:lang w:eastAsia="ar-SA"/>
              </w:rPr>
              <w:t>лицо, ответс</w:t>
            </w:r>
            <w:r>
              <w:rPr>
                <w:rFonts w:ascii="Times New Roman" w:eastAsia="Times New Roman" w:hAnsi="Times New Roman"/>
                <w:sz w:val="26"/>
                <w:szCs w:val="26"/>
                <w:lang w:eastAsia="ar-SA"/>
              </w:rPr>
              <w:t xml:space="preserve">твенное </w:t>
            </w:r>
          </w:p>
          <w:p w:rsidR="00ED1FFF" w:rsidRDefault="00ED1FFF" w:rsidP="00ED1FFF">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за заключение контракта –</w:t>
            </w:r>
          </w:p>
          <w:p w:rsidR="00986B40" w:rsidRDefault="00986B40" w:rsidP="00DB240D">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Сафонов Владимир Михайлович</w:t>
            </w:r>
            <w:r w:rsidR="00697BD1">
              <w:rPr>
                <w:rFonts w:ascii="Times New Roman" w:eastAsia="Times New Roman" w:hAnsi="Times New Roman"/>
                <w:sz w:val="26"/>
                <w:szCs w:val="26"/>
                <w:lang w:eastAsia="ar-SA"/>
              </w:rPr>
              <w:t>.</w:t>
            </w:r>
          </w:p>
          <w:p w:rsidR="00D852F7" w:rsidRPr="009B0394" w:rsidRDefault="00D852F7" w:rsidP="00DB240D">
            <w:pPr>
              <w:suppressAutoHyphens/>
              <w:spacing w:after="0" w:line="240" w:lineRule="auto"/>
              <w:jc w:val="both"/>
              <w:rPr>
                <w:rFonts w:ascii="Times New Roman" w:eastAsia="Times New Roman" w:hAnsi="Times New Roman"/>
                <w:sz w:val="26"/>
                <w:szCs w:val="26"/>
                <w:lang w:eastAsia="ar-SA"/>
              </w:rPr>
            </w:pPr>
            <w:r w:rsidRPr="00A025A2">
              <w:rPr>
                <w:rFonts w:ascii="Times New Roman" w:eastAsia="Times New Roman" w:hAnsi="Times New Roman"/>
                <w:sz w:val="26"/>
                <w:szCs w:val="26"/>
                <w:lang w:eastAsia="ar-SA"/>
              </w:rPr>
              <w:t xml:space="preserve">Для получения необходимой информации следует обращаться </w:t>
            </w:r>
            <w:r>
              <w:rPr>
                <w:rFonts w:ascii="Times New Roman" w:eastAsia="Times New Roman" w:hAnsi="Times New Roman"/>
                <w:sz w:val="26"/>
                <w:szCs w:val="26"/>
                <w:lang w:eastAsia="ar-SA"/>
              </w:rPr>
              <w:t xml:space="preserve">по телефону </w:t>
            </w:r>
            <w:r w:rsidRPr="00297752">
              <w:rPr>
                <w:rFonts w:ascii="Times New Roman" w:eastAsia="Times New Roman" w:hAnsi="Times New Roman"/>
                <w:sz w:val="26"/>
                <w:szCs w:val="26"/>
                <w:lang w:eastAsia="ar-SA"/>
              </w:rPr>
              <w:t>8 (471</w:t>
            </w:r>
            <w:r w:rsidR="00697BD1">
              <w:rPr>
                <w:rFonts w:ascii="Times New Roman" w:eastAsia="Times New Roman" w:hAnsi="Times New Roman"/>
                <w:sz w:val="26"/>
                <w:szCs w:val="26"/>
                <w:lang w:eastAsia="ar-SA"/>
              </w:rPr>
              <w:t>5</w:t>
            </w:r>
            <w:r w:rsidR="00986B40">
              <w:rPr>
                <w:rFonts w:ascii="Times New Roman" w:eastAsia="Times New Roman" w:hAnsi="Times New Roman"/>
                <w:sz w:val="26"/>
                <w:szCs w:val="26"/>
                <w:lang w:eastAsia="ar-SA"/>
              </w:rPr>
              <w:t>0</w:t>
            </w:r>
            <w:r w:rsidRPr="00297752">
              <w:rPr>
                <w:rFonts w:ascii="Times New Roman" w:eastAsia="Times New Roman" w:hAnsi="Times New Roman"/>
                <w:sz w:val="26"/>
                <w:szCs w:val="26"/>
                <w:lang w:eastAsia="ar-SA"/>
              </w:rPr>
              <w:t xml:space="preserve">) </w:t>
            </w:r>
            <w:r w:rsidR="00986B40">
              <w:rPr>
                <w:rFonts w:ascii="Times New Roman" w:eastAsia="Times New Roman" w:hAnsi="Times New Roman"/>
                <w:sz w:val="26"/>
                <w:szCs w:val="26"/>
                <w:lang w:eastAsia="ar-SA"/>
              </w:rPr>
              <w:t>9</w:t>
            </w:r>
            <w:r w:rsidRPr="00297752">
              <w:rPr>
                <w:rFonts w:ascii="Times New Roman" w:eastAsia="Times New Roman" w:hAnsi="Times New Roman"/>
                <w:sz w:val="26"/>
                <w:szCs w:val="26"/>
                <w:lang w:eastAsia="ar-SA"/>
              </w:rPr>
              <w:t>-</w:t>
            </w:r>
            <w:r w:rsidR="00986B40">
              <w:rPr>
                <w:rFonts w:ascii="Times New Roman" w:eastAsia="Times New Roman" w:hAnsi="Times New Roman"/>
                <w:sz w:val="26"/>
                <w:szCs w:val="26"/>
                <w:lang w:eastAsia="ar-SA"/>
              </w:rPr>
              <w:t>93</w:t>
            </w:r>
            <w:r w:rsidRPr="00297752">
              <w:rPr>
                <w:rFonts w:ascii="Times New Roman" w:eastAsia="Times New Roman" w:hAnsi="Times New Roman"/>
                <w:sz w:val="26"/>
                <w:szCs w:val="26"/>
                <w:lang w:eastAsia="ar-SA"/>
              </w:rPr>
              <w:t>-</w:t>
            </w:r>
            <w:r w:rsidR="00697BD1">
              <w:rPr>
                <w:rFonts w:ascii="Times New Roman" w:eastAsia="Times New Roman" w:hAnsi="Times New Roman"/>
                <w:sz w:val="26"/>
                <w:szCs w:val="26"/>
                <w:lang w:eastAsia="ar-SA"/>
              </w:rPr>
              <w:t>6</w:t>
            </w:r>
            <w:r w:rsidR="00986B40">
              <w:rPr>
                <w:rFonts w:ascii="Times New Roman" w:eastAsia="Times New Roman" w:hAnsi="Times New Roman"/>
                <w:sz w:val="26"/>
                <w:szCs w:val="26"/>
                <w:lang w:eastAsia="ar-SA"/>
              </w:rPr>
              <w:t>7</w:t>
            </w:r>
          </w:p>
          <w:p w:rsidR="00D852F7" w:rsidRDefault="00D852F7" w:rsidP="00DB240D">
            <w:pPr>
              <w:suppressAutoHyphens/>
              <w:spacing w:after="0" w:line="240" w:lineRule="auto"/>
              <w:jc w:val="both"/>
              <w:rPr>
                <w:rFonts w:ascii="Times New Roman" w:eastAsia="Times New Roman" w:hAnsi="Times New Roman"/>
                <w:sz w:val="26"/>
                <w:szCs w:val="26"/>
                <w:lang w:eastAsia="ar-SA"/>
              </w:rPr>
            </w:pPr>
            <w:r w:rsidRPr="009B0394">
              <w:rPr>
                <w:rFonts w:ascii="Times New Roman" w:eastAsia="Times New Roman" w:hAnsi="Times New Roman"/>
                <w:sz w:val="26"/>
                <w:szCs w:val="26"/>
                <w:lang w:eastAsia="ar-SA"/>
              </w:rPr>
              <w:t>Адрес электронной почты:</w:t>
            </w:r>
          </w:p>
          <w:p w:rsidR="00D852F7" w:rsidRPr="002407B0" w:rsidRDefault="008E08AB" w:rsidP="00233F72">
            <w:pPr>
              <w:suppressAutoHyphens/>
              <w:spacing w:after="0" w:line="240" w:lineRule="auto"/>
              <w:jc w:val="both"/>
              <w:rPr>
                <w:rFonts w:ascii="Times New Roman" w:eastAsia="Times New Roman" w:hAnsi="Times New Roman"/>
                <w:sz w:val="26"/>
                <w:szCs w:val="26"/>
                <w:lang w:eastAsia="ar-SA"/>
              </w:rPr>
            </w:pPr>
            <w:hyperlink r:id="rId33" w:history="1">
              <w:r w:rsidR="00233F72" w:rsidRPr="00AF52F8">
                <w:rPr>
                  <w:rStyle w:val="a4"/>
                  <w:rFonts w:ascii="Times New Roman" w:eastAsia="Times New Roman" w:hAnsi="Times New Roman"/>
                  <w:sz w:val="26"/>
                  <w:szCs w:val="26"/>
                  <w:lang w:val="en-US" w:eastAsia="ar-SA"/>
                </w:rPr>
                <w:t>possoviet</w:t>
              </w:r>
              <w:r w:rsidR="00233F72" w:rsidRPr="0062763B">
                <w:rPr>
                  <w:rStyle w:val="a4"/>
                  <w:rFonts w:ascii="Times New Roman" w:eastAsia="Times New Roman" w:hAnsi="Times New Roman"/>
                  <w:sz w:val="26"/>
                  <w:szCs w:val="26"/>
                  <w:lang w:eastAsia="ar-SA"/>
                </w:rPr>
                <w:t>@</w:t>
              </w:r>
              <w:r w:rsidR="00233F72" w:rsidRPr="00AF52F8">
                <w:rPr>
                  <w:rStyle w:val="a4"/>
                  <w:rFonts w:ascii="Times New Roman" w:eastAsia="Times New Roman" w:hAnsi="Times New Roman"/>
                  <w:sz w:val="26"/>
                  <w:szCs w:val="26"/>
                  <w:lang w:val="en-US" w:eastAsia="ar-SA"/>
                </w:rPr>
                <w:t>mail</w:t>
              </w:r>
              <w:r w:rsidR="00233F72" w:rsidRPr="0062763B">
                <w:rPr>
                  <w:rStyle w:val="a4"/>
                  <w:rFonts w:ascii="Times New Roman" w:eastAsia="Times New Roman" w:hAnsi="Times New Roman"/>
                  <w:sz w:val="26"/>
                  <w:szCs w:val="26"/>
                  <w:lang w:eastAsia="ar-SA"/>
                </w:rPr>
                <w:t>.</w:t>
              </w:r>
              <w:r w:rsidR="00233F72" w:rsidRPr="00AF52F8">
                <w:rPr>
                  <w:rStyle w:val="a4"/>
                  <w:rFonts w:ascii="Times New Roman" w:eastAsia="Times New Roman" w:hAnsi="Times New Roman"/>
                  <w:sz w:val="26"/>
                  <w:szCs w:val="26"/>
                  <w:lang w:val="en-US" w:eastAsia="ar-SA"/>
                </w:rPr>
                <w:t>ru</w:t>
              </w:r>
            </w:hyperlink>
            <w:r w:rsidR="00233F72" w:rsidRPr="0062763B">
              <w:rPr>
                <w:rFonts w:ascii="Times New Roman" w:eastAsia="Times New Roman" w:hAnsi="Times New Roman"/>
                <w:sz w:val="26"/>
                <w:szCs w:val="26"/>
                <w:lang w:eastAsia="ar-SA"/>
              </w:rPr>
              <w:t xml:space="preserve"> </w:t>
            </w:r>
            <w:r w:rsidR="006B4B9B" w:rsidRPr="00DB240D">
              <w:rPr>
                <w:rFonts w:ascii="Times New Roman" w:eastAsia="Times New Roman" w:hAnsi="Times New Roman"/>
                <w:sz w:val="26"/>
                <w:szCs w:val="26"/>
                <w:lang w:eastAsia="ar-SA"/>
              </w:rPr>
              <w:t xml:space="preserve"> </w:t>
            </w:r>
          </w:p>
        </w:tc>
      </w:tr>
      <w:tr w:rsidR="00D852F7" w:rsidRPr="000B2BBA" w:rsidTr="002E6116">
        <w:trPr>
          <w:trHeight w:val="1305"/>
        </w:trPr>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A025A2">
            <w:pPr>
              <w:suppressAutoHyphens/>
              <w:spacing w:after="0" w:line="240" w:lineRule="auto"/>
              <w:jc w:val="both"/>
              <w:rPr>
                <w:rFonts w:ascii="Times New Roman" w:eastAsia="Times New Roman" w:hAnsi="Times New Roman"/>
                <w:sz w:val="26"/>
                <w:szCs w:val="26"/>
                <w:lang w:eastAsia="ar-SA"/>
              </w:rPr>
            </w:pPr>
            <w:r w:rsidRPr="00A025A2">
              <w:rPr>
                <w:rFonts w:ascii="Times New Roman" w:eastAsia="Times New Roman" w:hAnsi="Times New Roman"/>
                <w:sz w:val="26"/>
                <w:szCs w:val="26"/>
                <w:lang w:eastAsia="ar-SA"/>
              </w:rPr>
              <w:t>4.</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A025A2">
            <w:pPr>
              <w:suppressAutoHyphens/>
              <w:spacing w:after="0" w:line="240" w:lineRule="auto"/>
              <w:jc w:val="both"/>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Предмет контракта</w:t>
            </w:r>
          </w:p>
        </w:tc>
        <w:tc>
          <w:tcPr>
            <w:tcW w:w="5806" w:type="dxa"/>
            <w:tcBorders>
              <w:top w:val="single" w:sz="4" w:space="0" w:color="auto"/>
              <w:left w:val="single" w:sz="4" w:space="0" w:color="auto"/>
              <w:bottom w:val="single" w:sz="4" w:space="0" w:color="auto"/>
              <w:right w:val="single" w:sz="4" w:space="0" w:color="auto"/>
            </w:tcBorders>
          </w:tcPr>
          <w:p w:rsidR="00D852F7" w:rsidRPr="002E6116" w:rsidRDefault="00D852F7" w:rsidP="00B05DDC">
            <w:pPr>
              <w:suppressAutoHyphens/>
              <w:autoSpaceDE w:val="0"/>
              <w:spacing w:after="0" w:line="240" w:lineRule="auto"/>
              <w:jc w:val="both"/>
              <w:rPr>
                <w:rFonts w:ascii="Arial Narrow" w:hAnsi="Arial Narrow"/>
                <w:b/>
                <w:bCs/>
                <w:i/>
                <w:color w:val="000000"/>
                <w:sz w:val="28"/>
                <w:szCs w:val="28"/>
                <w:lang w:eastAsia="ru-RU"/>
              </w:rPr>
            </w:pPr>
            <w:r w:rsidRPr="007A7674">
              <w:rPr>
                <w:rFonts w:ascii="Times New Roman" w:hAnsi="Times New Roman"/>
                <w:sz w:val="26"/>
                <w:szCs w:val="26"/>
              </w:rPr>
              <w:t xml:space="preserve">Выполнение работ по организации строительства объекта: </w:t>
            </w:r>
            <w:r>
              <w:rPr>
                <w:rFonts w:ascii="Times New Roman" w:hAnsi="Times New Roman"/>
                <w:sz w:val="26"/>
                <w:szCs w:val="26"/>
              </w:rPr>
              <w:t xml:space="preserve"> </w:t>
            </w:r>
            <w:r w:rsidRPr="00FC60DF">
              <w:rPr>
                <w:rFonts w:ascii="Arial Narrow" w:hAnsi="Arial Narrow"/>
                <w:b/>
                <w:bCs/>
                <w:i/>
                <w:color w:val="000000"/>
                <w:sz w:val="28"/>
                <w:szCs w:val="28"/>
                <w:lang w:eastAsia="ru-RU"/>
              </w:rPr>
              <w:t>"</w:t>
            </w:r>
            <w:r w:rsidR="00B05DDC">
              <w:rPr>
                <w:rFonts w:ascii="Arial Narrow" w:hAnsi="Arial Narrow"/>
                <w:b/>
                <w:bCs/>
                <w:i/>
                <w:color w:val="000000"/>
                <w:sz w:val="28"/>
                <w:szCs w:val="28"/>
                <w:lang w:eastAsia="ru-RU"/>
              </w:rPr>
              <w:t>Газораспределительные сети низкого давления с. Неварь, п. Лесной,                             п. Чемерки Первоавгустовского сельсовета Дмитриевского</w:t>
            </w:r>
            <w:r>
              <w:rPr>
                <w:rFonts w:ascii="Arial Narrow" w:hAnsi="Arial Narrow"/>
                <w:b/>
                <w:bCs/>
                <w:i/>
                <w:color w:val="000000"/>
                <w:sz w:val="28"/>
                <w:szCs w:val="28"/>
                <w:lang w:eastAsia="ru-RU"/>
              </w:rPr>
              <w:t xml:space="preserve"> района Курской области</w:t>
            </w:r>
            <w:r w:rsidRPr="00FC60DF">
              <w:rPr>
                <w:rFonts w:ascii="Arial Narrow" w:hAnsi="Arial Narrow"/>
                <w:b/>
                <w:bCs/>
                <w:i/>
                <w:color w:val="000000"/>
                <w:sz w:val="28"/>
                <w:szCs w:val="28"/>
                <w:lang w:eastAsia="ru-RU"/>
              </w:rPr>
              <w:t>"</w:t>
            </w:r>
          </w:p>
        </w:tc>
      </w:tr>
      <w:tr w:rsidR="00D852F7" w:rsidRPr="000B2BBA" w:rsidTr="00097D4B">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A025A2">
            <w:pPr>
              <w:suppressAutoHyphens/>
              <w:spacing w:after="0" w:line="240" w:lineRule="auto"/>
              <w:jc w:val="both"/>
              <w:rPr>
                <w:rFonts w:ascii="Times New Roman" w:eastAsia="Times New Roman" w:hAnsi="Times New Roman"/>
                <w:sz w:val="26"/>
                <w:szCs w:val="26"/>
                <w:lang w:eastAsia="ar-SA"/>
              </w:rPr>
            </w:pPr>
            <w:r w:rsidRPr="00A025A2">
              <w:rPr>
                <w:rFonts w:ascii="Times New Roman" w:eastAsia="Times New Roman" w:hAnsi="Times New Roman"/>
                <w:sz w:val="26"/>
                <w:szCs w:val="26"/>
                <w:lang w:eastAsia="ar-SA"/>
              </w:rPr>
              <w:t>5.</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A025A2">
            <w:pPr>
              <w:suppressAutoHyphens/>
              <w:spacing w:after="0" w:line="240" w:lineRule="auto"/>
              <w:jc w:val="both"/>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 xml:space="preserve">Место, условия и </w:t>
            </w:r>
          </w:p>
          <w:p w:rsidR="00D852F7" w:rsidRPr="00151513" w:rsidRDefault="00D852F7" w:rsidP="00A025A2">
            <w:pPr>
              <w:suppressAutoHyphens/>
              <w:spacing w:after="0" w:line="240" w:lineRule="auto"/>
              <w:jc w:val="both"/>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сроки выполнения работ</w:t>
            </w:r>
          </w:p>
        </w:tc>
        <w:tc>
          <w:tcPr>
            <w:tcW w:w="5806" w:type="dxa"/>
            <w:tcBorders>
              <w:top w:val="single" w:sz="4" w:space="0" w:color="auto"/>
              <w:left w:val="single" w:sz="4" w:space="0" w:color="auto"/>
              <w:bottom w:val="single" w:sz="4" w:space="0" w:color="auto"/>
              <w:right w:val="single" w:sz="4" w:space="0" w:color="auto"/>
            </w:tcBorders>
          </w:tcPr>
          <w:p w:rsidR="00D852F7" w:rsidRPr="003D384A" w:rsidRDefault="00D852F7" w:rsidP="00CA09FF">
            <w:pPr>
              <w:suppressAutoHyphens/>
              <w:spacing w:after="0" w:line="240" w:lineRule="auto"/>
              <w:jc w:val="both"/>
              <w:rPr>
                <w:rFonts w:ascii="Times New Roman" w:eastAsia="Times New Roman" w:hAnsi="Times New Roman"/>
                <w:sz w:val="26"/>
                <w:szCs w:val="26"/>
                <w:lang w:eastAsia="ar-SA"/>
              </w:rPr>
            </w:pPr>
            <w:r w:rsidRPr="003D384A">
              <w:rPr>
                <w:rFonts w:ascii="Times New Roman" w:eastAsia="Times New Roman" w:hAnsi="Times New Roman"/>
                <w:b/>
                <w:sz w:val="26"/>
                <w:szCs w:val="26"/>
                <w:lang w:eastAsia="ar-SA"/>
              </w:rPr>
              <w:t>Место выполнения  работ</w:t>
            </w:r>
            <w:r w:rsidRPr="003D384A">
              <w:rPr>
                <w:rFonts w:ascii="Times New Roman" w:eastAsia="Times New Roman" w:hAnsi="Times New Roman"/>
                <w:sz w:val="26"/>
                <w:szCs w:val="26"/>
                <w:lang w:eastAsia="ar-SA"/>
              </w:rPr>
              <w:t>:</w:t>
            </w:r>
          </w:p>
          <w:p w:rsidR="00D852F7" w:rsidRPr="006E6CDE" w:rsidRDefault="00D852F7" w:rsidP="00CA09FF">
            <w:pPr>
              <w:tabs>
                <w:tab w:val="left" w:pos="1811"/>
              </w:tabs>
              <w:suppressAutoHyphens/>
              <w:spacing w:after="0" w:line="240" w:lineRule="auto"/>
              <w:jc w:val="both"/>
              <w:rPr>
                <w:rFonts w:ascii="Times New Roman" w:hAnsi="Times New Roman"/>
                <w:sz w:val="26"/>
                <w:szCs w:val="26"/>
              </w:rPr>
            </w:pPr>
            <w:r w:rsidRPr="006E6CDE">
              <w:rPr>
                <w:rFonts w:ascii="Times New Roman" w:hAnsi="Times New Roman"/>
                <w:sz w:val="26"/>
                <w:szCs w:val="26"/>
              </w:rPr>
              <w:t xml:space="preserve">Курская область, </w:t>
            </w:r>
            <w:r w:rsidR="00FA78BB">
              <w:rPr>
                <w:rFonts w:ascii="Times New Roman" w:hAnsi="Times New Roman"/>
                <w:sz w:val="26"/>
                <w:szCs w:val="26"/>
              </w:rPr>
              <w:t>Дмитриев</w:t>
            </w:r>
            <w:r w:rsidRPr="006E6CDE">
              <w:rPr>
                <w:rFonts w:ascii="Times New Roman" w:hAnsi="Times New Roman"/>
                <w:sz w:val="26"/>
                <w:szCs w:val="26"/>
              </w:rPr>
              <w:t xml:space="preserve">ский район, </w:t>
            </w:r>
            <w:r w:rsidR="00FA78BB">
              <w:rPr>
                <w:rFonts w:ascii="Times New Roman" w:hAnsi="Times New Roman"/>
                <w:sz w:val="26"/>
                <w:szCs w:val="26"/>
              </w:rPr>
              <w:t xml:space="preserve">Первоавгустовский сельсовет, с. Неварь,                            п. Лесной, </w:t>
            </w:r>
            <w:r w:rsidR="00821390">
              <w:rPr>
                <w:rFonts w:ascii="Times New Roman" w:hAnsi="Times New Roman"/>
                <w:sz w:val="26"/>
                <w:szCs w:val="26"/>
              </w:rPr>
              <w:t>п. Чемерки.</w:t>
            </w:r>
          </w:p>
          <w:p w:rsidR="00D852F7" w:rsidRDefault="00D852F7" w:rsidP="00CA09FF">
            <w:pPr>
              <w:suppressAutoHyphens/>
              <w:spacing w:after="0" w:line="240" w:lineRule="auto"/>
              <w:jc w:val="both"/>
              <w:rPr>
                <w:rFonts w:ascii="Times New Roman" w:eastAsia="Times New Roman" w:hAnsi="Times New Roman"/>
                <w:sz w:val="26"/>
                <w:szCs w:val="26"/>
                <w:lang w:eastAsia="ar-SA"/>
              </w:rPr>
            </w:pPr>
            <w:r w:rsidRPr="003D384A">
              <w:rPr>
                <w:rFonts w:ascii="Times New Roman" w:eastAsia="Times New Roman" w:hAnsi="Times New Roman"/>
                <w:b/>
                <w:sz w:val="26"/>
                <w:szCs w:val="26"/>
                <w:lang w:eastAsia="ar-SA"/>
              </w:rPr>
              <w:t>Сроки выполнения  работ</w:t>
            </w:r>
            <w:r w:rsidRPr="003D384A">
              <w:rPr>
                <w:rFonts w:ascii="Times New Roman" w:eastAsia="Times New Roman" w:hAnsi="Times New Roman"/>
                <w:sz w:val="26"/>
                <w:szCs w:val="26"/>
                <w:lang w:eastAsia="ar-SA"/>
              </w:rPr>
              <w:t xml:space="preserve">: </w:t>
            </w:r>
          </w:p>
          <w:p w:rsidR="00D852F7" w:rsidRDefault="00D852F7" w:rsidP="00CA09FF">
            <w:pPr>
              <w:suppressAutoHyphens/>
              <w:autoSpaceDE w:val="0"/>
              <w:spacing w:after="0" w:line="240" w:lineRule="auto"/>
              <w:jc w:val="both"/>
              <w:rPr>
                <w:rFonts w:ascii="Times New Roman" w:hAnsi="Times New Roman"/>
                <w:sz w:val="26"/>
                <w:szCs w:val="26"/>
              </w:rPr>
            </w:pPr>
            <w:r w:rsidRPr="0019522E">
              <w:rPr>
                <w:rFonts w:ascii="Times New Roman" w:hAnsi="Times New Roman"/>
                <w:sz w:val="26"/>
                <w:szCs w:val="26"/>
              </w:rPr>
              <w:t xml:space="preserve">Начало работ: с момента </w:t>
            </w:r>
            <w:r>
              <w:rPr>
                <w:rFonts w:ascii="Times New Roman" w:hAnsi="Times New Roman"/>
                <w:sz w:val="26"/>
                <w:szCs w:val="26"/>
              </w:rPr>
              <w:t>заключе</w:t>
            </w:r>
            <w:r w:rsidRPr="0019522E">
              <w:rPr>
                <w:rFonts w:ascii="Times New Roman" w:hAnsi="Times New Roman"/>
                <w:sz w:val="26"/>
                <w:szCs w:val="26"/>
              </w:rPr>
              <w:t>ния контракта</w:t>
            </w:r>
          </w:p>
          <w:p w:rsidR="00D852F7" w:rsidRDefault="00D852F7" w:rsidP="00CA09FF">
            <w:pPr>
              <w:suppressAutoHyphens/>
              <w:autoSpaceDE w:val="0"/>
              <w:spacing w:after="0" w:line="240" w:lineRule="auto"/>
              <w:jc w:val="both"/>
              <w:rPr>
                <w:rFonts w:ascii="Times New Roman" w:hAnsi="Times New Roman"/>
                <w:sz w:val="26"/>
                <w:szCs w:val="26"/>
              </w:rPr>
            </w:pPr>
            <w:r>
              <w:rPr>
                <w:rFonts w:ascii="Times New Roman" w:hAnsi="Times New Roman"/>
                <w:sz w:val="26"/>
                <w:szCs w:val="26"/>
              </w:rPr>
              <w:t>Срок в</w:t>
            </w:r>
            <w:r w:rsidRPr="00901D6D">
              <w:rPr>
                <w:rFonts w:ascii="Times New Roman" w:hAnsi="Times New Roman"/>
                <w:sz w:val="26"/>
                <w:szCs w:val="26"/>
              </w:rPr>
              <w:t>ыполнени</w:t>
            </w:r>
            <w:r>
              <w:rPr>
                <w:rFonts w:ascii="Times New Roman" w:hAnsi="Times New Roman"/>
                <w:sz w:val="26"/>
                <w:szCs w:val="26"/>
              </w:rPr>
              <w:t>я</w:t>
            </w:r>
            <w:r w:rsidRPr="00901D6D">
              <w:rPr>
                <w:rFonts w:ascii="Times New Roman" w:hAnsi="Times New Roman"/>
                <w:sz w:val="26"/>
                <w:szCs w:val="26"/>
              </w:rPr>
              <w:t xml:space="preserve"> работ в пределах лимита средств на 201</w:t>
            </w:r>
            <w:r>
              <w:rPr>
                <w:rFonts w:ascii="Times New Roman" w:hAnsi="Times New Roman"/>
                <w:sz w:val="26"/>
                <w:szCs w:val="26"/>
              </w:rPr>
              <w:t>8</w:t>
            </w:r>
            <w:r w:rsidRPr="00901D6D">
              <w:rPr>
                <w:rFonts w:ascii="Times New Roman" w:hAnsi="Times New Roman"/>
                <w:sz w:val="26"/>
                <w:szCs w:val="26"/>
              </w:rPr>
              <w:t xml:space="preserve"> г.: </w:t>
            </w:r>
            <w:r w:rsidRPr="008B13EC">
              <w:rPr>
                <w:rFonts w:ascii="Times New Roman" w:hAnsi="Times New Roman"/>
                <w:sz w:val="26"/>
                <w:szCs w:val="26"/>
              </w:rPr>
              <w:t>01.12.2018 г.</w:t>
            </w:r>
          </w:p>
          <w:p w:rsidR="00D852F7" w:rsidRDefault="00D852F7" w:rsidP="00CA09FF">
            <w:pPr>
              <w:suppressAutoHyphens/>
              <w:autoSpaceDE w:val="0"/>
              <w:spacing w:after="0" w:line="240" w:lineRule="auto"/>
              <w:jc w:val="both"/>
              <w:rPr>
                <w:rFonts w:ascii="Times New Roman" w:hAnsi="Times New Roman"/>
                <w:sz w:val="26"/>
                <w:szCs w:val="26"/>
              </w:rPr>
            </w:pPr>
            <w:r>
              <w:rPr>
                <w:rFonts w:ascii="Times New Roman" w:hAnsi="Times New Roman"/>
                <w:sz w:val="26"/>
                <w:szCs w:val="26"/>
              </w:rPr>
              <w:t xml:space="preserve">Окончание работ: </w:t>
            </w:r>
            <w:r w:rsidRPr="008B13EC">
              <w:rPr>
                <w:rFonts w:ascii="Times New Roman" w:hAnsi="Times New Roman"/>
                <w:sz w:val="26"/>
                <w:szCs w:val="26"/>
              </w:rPr>
              <w:t>15.0</w:t>
            </w:r>
            <w:r w:rsidR="006869B6">
              <w:rPr>
                <w:rFonts w:ascii="Times New Roman" w:hAnsi="Times New Roman"/>
                <w:sz w:val="26"/>
                <w:szCs w:val="26"/>
              </w:rPr>
              <w:t>9</w:t>
            </w:r>
            <w:r w:rsidRPr="008B13EC">
              <w:rPr>
                <w:rFonts w:ascii="Times New Roman" w:hAnsi="Times New Roman"/>
                <w:sz w:val="26"/>
                <w:szCs w:val="26"/>
              </w:rPr>
              <w:t>.2019 г.</w:t>
            </w:r>
          </w:p>
          <w:p w:rsidR="00D852F7" w:rsidRDefault="00D852F7" w:rsidP="00CA09FF">
            <w:pPr>
              <w:suppressAutoHyphens/>
              <w:spacing w:after="0" w:line="240" w:lineRule="auto"/>
              <w:jc w:val="both"/>
              <w:rPr>
                <w:rFonts w:ascii="Times New Roman" w:eastAsia="Times New Roman" w:hAnsi="Times New Roman"/>
                <w:sz w:val="26"/>
                <w:szCs w:val="26"/>
                <w:lang w:eastAsia="ar-SA"/>
              </w:rPr>
            </w:pPr>
            <w:r w:rsidRPr="0084645D">
              <w:rPr>
                <w:rFonts w:ascii="Times New Roman" w:hAnsi="Times New Roman"/>
                <w:sz w:val="26"/>
                <w:szCs w:val="26"/>
              </w:rPr>
              <w:t>Генподрядчик по согласованию с Заказчиком может досрочно выполнить работу. Заказчик вправе досрочно принять и оплатить такую</w:t>
            </w:r>
            <w:r w:rsidRPr="008F3AB5">
              <w:rPr>
                <w:rFonts w:ascii="Times New Roman" w:eastAsia="Times New Roman" w:hAnsi="Times New Roman"/>
                <w:sz w:val="26"/>
                <w:szCs w:val="26"/>
                <w:lang w:eastAsia="ar-SA"/>
              </w:rPr>
              <w:t xml:space="preserve"> работу в соответствии с условиями Контракта</w:t>
            </w:r>
            <w:r w:rsidRPr="003D384A">
              <w:rPr>
                <w:rFonts w:ascii="Times New Roman" w:eastAsia="Times New Roman" w:hAnsi="Times New Roman"/>
                <w:sz w:val="26"/>
                <w:szCs w:val="26"/>
                <w:lang w:eastAsia="ar-SA"/>
              </w:rPr>
              <w:t>.</w:t>
            </w:r>
          </w:p>
          <w:p w:rsidR="00D852F7" w:rsidRPr="005900DF" w:rsidRDefault="00D852F7" w:rsidP="007254EC">
            <w:pPr>
              <w:suppressAutoHyphens/>
              <w:spacing w:after="0" w:line="240" w:lineRule="auto"/>
              <w:jc w:val="both"/>
              <w:rPr>
                <w:rFonts w:ascii="Times New Roman" w:eastAsia="Times New Roman" w:hAnsi="Times New Roman"/>
                <w:b/>
                <w:sz w:val="26"/>
                <w:szCs w:val="26"/>
                <w:lang w:eastAsia="ar-SA"/>
              </w:rPr>
            </w:pPr>
            <w:r w:rsidRPr="005900DF">
              <w:rPr>
                <w:rFonts w:ascii="Times New Roman" w:eastAsia="Times New Roman" w:hAnsi="Times New Roman"/>
                <w:b/>
                <w:sz w:val="26"/>
                <w:szCs w:val="26"/>
                <w:lang w:eastAsia="ar-SA"/>
              </w:rPr>
              <w:t>Условия выполнения работ:</w:t>
            </w:r>
          </w:p>
          <w:p w:rsidR="00D852F7" w:rsidRDefault="00D852F7" w:rsidP="007254EC">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 xml:space="preserve">Генподрядчик обязан организовать и координировать работы по строительству объекта и  обеспечить  выполнение работ самостоятельно  и (или) с привлечением других лиц – субподрядчиков. </w:t>
            </w:r>
          </w:p>
          <w:p w:rsidR="00626D94" w:rsidRDefault="00626D94" w:rsidP="000E4D06">
            <w:pPr>
              <w:suppressAutoHyphens/>
              <w:spacing w:after="0" w:line="240" w:lineRule="auto"/>
              <w:jc w:val="both"/>
              <w:rPr>
                <w:rFonts w:ascii="Times New Roman" w:eastAsia="Times New Roman" w:hAnsi="Times New Roman"/>
                <w:sz w:val="26"/>
                <w:szCs w:val="26"/>
                <w:lang w:eastAsia="ar-SA"/>
              </w:rPr>
            </w:pPr>
          </w:p>
          <w:p w:rsidR="00D852F7" w:rsidRDefault="00D852F7" w:rsidP="000E4D06">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 xml:space="preserve">Возможные виды и объемы работ по строительству объекта, которые Генподрядчик обязан выполнить самостоятельно без привлечения других лиц к исполнению своих обязательств по муниципальному контракту, из числа видов работ, утвержденных Постановлением Правительства </w:t>
            </w:r>
            <w:r w:rsidRPr="004E4004">
              <w:rPr>
                <w:rFonts w:ascii="Times New Roman" w:hAnsi="Times New Roman"/>
                <w:sz w:val="26"/>
                <w:szCs w:val="26"/>
                <w:lang w:eastAsia="ru-RU"/>
              </w:rPr>
              <w:t>Российской Фе</w:t>
            </w:r>
            <w:r>
              <w:rPr>
                <w:rFonts w:ascii="Times New Roman" w:hAnsi="Times New Roman"/>
                <w:sz w:val="26"/>
                <w:szCs w:val="26"/>
                <w:lang w:eastAsia="ru-RU"/>
              </w:rPr>
              <w:t xml:space="preserve">дерации от 15 мая </w:t>
            </w:r>
            <w:r w:rsidRPr="00742F0B">
              <w:rPr>
                <w:rFonts w:ascii="Times New Roman" w:eastAsia="Times New Roman" w:hAnsi="Times New Roman"/>
                <w:sz w:val="26"/>
                <w:szCs w:val="26"/>
                <w:lang w:eastAsia="ar-SA"/>
              </w:rPr>
              <w:t>2017 г. № 570:</w:t>
            </w:r>
          </w:p>
          <w:p w:rsidR="00461C63" w:rsidRPr="00A44C43" w:rsidRDefault="00461C63" w:rsidP="00461C63">
            <w:pPr>
              <w:suppressAutoHyphens/>
              <w:spacing w:after="0" w:line="240" w:lineRule="auto"/>
              <w:jc w:val="both"/>
              <w:rPr>
                <w:rFonts w:ascii="Times New Roman" w:eastAsia="Times New Roman" w:hAnsi="Times New Roman"/>
                <w:sz w:val="26"/>
                <w:szCs w:val="26"/>
                <w:lang w:eastAsia="ar-SA"/>
              </w:rPr>
            </w:pPr>
            <w:r w:rsidRPr="00A44C43">
              <w:rPr>
                <w:rFonts w:ascii="Times New Roman" w:eastAsia="Times New Roman" w:hAnsi="Times New Roman"/>
                <w:sz w:val="26"/>
                <w:szCs w:val="26"/>
                <w:lang w:eastAsia="ar-SA"/>
              </w:rPr>
              <w:t>3. Инженерная подготовка территории</w:t>
            </w:r>
            <w:r>
              <w:rPr>
                <w:rFonts w:ascii="Times New Roman" w:eastAsia="Times New Roman" w:hAnsi="Times New Roman"/>
                <w:sz w:val="26"/>
                <w:szCs w:val="26"/>
                <w:lang w:eastAsia="ar-SA"/>
              </w:rPr>
              <w:t xml:space="preserve"> – в объеме </w:t>
            </w:r>
            <w:r w:rsidR="00C92E7D">
              <w:rPr>
                <w:rFonts w:ascii="Times New Roman" w:eastAsia="Times New Roman" w:hAnsi="Times New Roman"/>
                <w:sz w:val="26"/>
                <w:szCs w:val="26"/>
                <w:lang w:eastAsia="ar-SA"/>
              </w:rPr>
              <w:t>8</w:t>
            </w:r>
            <w:r>
              <w:rPr>
                <w:rFonts w:ascii="Times New Roman" w:eastAsia="Times New Roman" w:hAnsi="Times New Roman"/>
                <w:sz w:val="26"/>
                <w:szCs w:val="26"/>
                <w:lang w:eastAsia="ar-SA"/>
              </w:rPr>
              <w:t>,</w:t>
            </w:r>
            <w:r w:rsidR="00C92E7D">
              <w:rPr>
                <w:rFonts w:ascii="Times New Roman" w:eastAsia="Times New Roman" w:hAnsi="Times New Roman"/>
                <w:sz w:val="26"/>
                <w:szCs w:val="26"/>
                <w:lang w:eastAsia="ar-SA"/>
              </w:rPr>
              <w:t>0</w:t>
            </w:r>
            <w:r w:rsidR="00E06AA6">
              <w:rPr>
                <w:rFonts w:ascii="Times New Roman" w:eastAsia="Times New Roman" w:hAnsi="Times New Roman"/>
                <w:sz w:val="26"/>
                <w:szCs w:val="26"/>
                <w:lang w:eastAsia="ar-SA"/>
              </w:rPr>
              <w:t>5</w:t>
            </w:r>
            <w:r w:rsidR="00C92E7D">
              <w:rPr>
                <w:rFonts w:ascii="Times New Roman" w:eastAsia="Times New Roman" w:hAnsi="Times New Roman"/>
                <w:sz w:val="26"/>
                <w:szCs w:val="26"/>
                <w:lang w:eastAsia="ar-SA"/>
              </w:rPr>
              <w:t>7</w:t>
            </w:r>
            <w:r>
              <w:rPr>
                <w:rFonts w:ascii="Times New Roman" w:eastAsia="Times New Roman" w:hAnsi="Times New Roman"/>
                <w:sz w:val="26"/>
                <w:szCs w:val="26"/>
                <w:lang w:eastAsia="ar-SA"/>
              </w:rPr>
              <w:t xml:space="preserve"> тыс. руб. в базовых ценах 2001 года.</w:t>
            </w:r>
          </w:p>
          <w:p w:rsidR="00461C63" w:rsidRPr="00A44C43" w:rsidRDefault="00461C63" w:rsidP="00461C63">
            <w:pPr>
              <w:suppressAutoHyphens/>
              <w:spacing w:after="0" w:line="240" w:lineRule="auto"/>
              <w:jc w:val="both"/>
              <w:rPr>
                <w:rFonts w:ascii="Times New Roman" w:eastAsia="Times New Roman" w:hAnsi="Times New Roman"/>
                <w:sz w:val="26"/>
                <w:szCs w:val="26"/>
                <w:lang w:eastAsia="ar-SA"/>
              </w:rPr>
            </w:pPr>
            <w:r w:rsidRPr="00A44C43">
              <w:rPr>
                <w:rFonts w:ascii="Times New Roman" w:eastAsia="Times New Roman" w:hAnsi="Times New Roman"/>
                <w:sz w:val="26"/>
                <w:szCs w:val="26"/>
                <w:lang w:eastAsia="ar-SA"/>
              </w:rPr>
              <w:t>23. Устройство наружных сетей газоснабжения</w:t>
            </w:r>
            <w:r>
              <w:rPr>
                <w:rFonts w:ascii="Times New Roman" w:eastAsia="Times New Roman" w:hAnsi="Times New Roman"/>
                <w:sz w:val="26"/>
                <w:szCs w:val="26"/>
                <w:lang w:eastAsia="ar-SA"/>
              </w:rPr>
              <w:t xml:space="preserve"> –                в   объеме  </w:t>
            </w:r>
            <w:r w:rsidR="00C92E7D">
              <w:rPr>
                <w:rFonts w:ascii="Times New Roman" w:eastAsia="Times New Roman" w:hAnsi="Times New Roman"/>
                <w:sz w:val="26"/>
                <w:szCs w:val="26"/>
                <w:lang w:eastAsia="ar-SA"/>
              </w:rPr>
              <w:t>675</w:t>
            </w:r>
            <w:r>
              <w:rPr>
                <w:rFonts w:ascii="Times New Roman" w:eastAsia="Times New Roman" w:hAnsi="Times New Roman"/>
                <w:sz w:val="26"/>
                <w:szCs w:val="26"/>
                <w:lang w:eastAsia="ar-SA"/>
              </w:rPr>
              <w:t>,</w:t>
            </w:r>
            <w:r w:rsidR="00C92E7D">
              <w:rPr>
                <w:rFonts w:ascii="Times New Roman" w:eastAsia="Times New Roman" w:hAnsi="Times New Roman"/>
                <w:sz w:val="26"/>
                <w:szCs w:val="26"/>
                <w:lang w:eastAsia="ar-SA"/>
              </w:rPr>
              <w:t>69</w:t>
            </w:r>
            <w:r>
              <w:rPr>
                <w:rFonts w:ascii="Times New Roman" w:eastAsia="Times New Roman" w:hAnsi="Times New Roman"/>
                <w:sz w:val="26"/>
                <w:szCs w:val="26"/>
                <w:lang w:eastAsia="ar-SA"/>
              </w:rPr>
              <w:t xml:space="preserve">  тыс. руб.  в  базовых  ценах  2001 года.</w:t>
            </w:r>
          </w:p>
          <w:p w:rsidR="00D852F7" w:rsidRDefault="00D852F7" w:rsidP="00625268">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 xml:space="preserve">Конкретные виды и объемы работ из числа вышеперечисленных возможных видов работ по строительству объекта, которые Генподрядчик обязан выполнить самостоятельно без привлечения других лиц к исполнению своих обязательств по муниципальному контракту, определяются по предложению Генподрядчика и включаются в муниципальный контракт, -  исходя из </w:t>
            </w:r>
            <w:r w:rsidRPr="00F75174">
              <w:rPr>
                <w:rFonts w:ascii="Times New Roman" w:eastAsia="Times New Roman" w:hAnsi="Times New Roman"/>
                <w:sz w:val="26"/>
                <w:szCs w:val="26"/>
                <w:lang w:eastAsia="ar-SA"/>
              </w:rPr>
              <w:t>сметной стоимости этих работ, предусмотренной проектной документацией, в совокупном стоимостном выражении должны составлять:</w:t>
            </w:r>
            <w:r>
              <w:rPr>
                <w:rFonts w:ascii="Times New Roman" w:eastAsia="Times New Roman" w:hAnsi="Times New Roman"/>
                <w:sz w:val="26"/>
                <w:szCs w:val="26"/>
                <w:lang w:eastAsia="ar-SA"/>
              </w:rPr>
              <w:t xml:space="preserve"> </w:t>
            </w:r>
            <w:r w:rsidRPr="00F75174">
              <w:rPr>
                <w:rFonts w:ascii="Times New Roman" w:eastAsia="Times New Roman" w:hAnsi="Times New Roman"/>
                <w:sz w:val="26"/>
                <w:szCs w:val="26"/>
                <w:lang w:eastAsia="ar-SA"/>
              </w:rPr>
              <w:t>15 процентов цены муниципального контракта</w:t>
            </w:r>
            <w:r>
              <w:rPr>
                <w:rFonts w:ascii="Times New Roman" w:eastAsia="Times New Roman" w:hAnsi="Times New Roman"/>
                <w:sz w:val="26"/>
                <w:szCs w:val="26"/>
                <w:lang w:eastAsia="ar-SA"/>
              </w:rPr>
              <w:t>.</w:t>
            </w:r>
          </w:p>
          <w:p w:rsidR="00D852F7" w:rsidRDefault="00D852F7" w:rsidP="00742F0B">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 xml:space="preserve">Установленная в соответствии с Постановлением Правительства </w:t>
            </w:r>
            <w:r w:rsidRPr="004E4004">
              <w:rPr>
                <w:rFonts w:ascii="Times New Roman" w:hAnsi="Times New Roman"/>
                <w:sz w:val="26"/>
                <w:szCs w:val="26"/>
                <w:lang w:eastAsia="ru-RU"/>
              </w:rPr>
              <w:t>Российской Фе</w:t>
            </w:r>
            <w:r>
              <w:rPr>
                <w:rFonts w:ascii="Times New Roman" w:hAnsi="Times New Roman"/>
                <w:sz w:val="26"/>
                <w:szCs w:val="26"/>
                <w:lang w:eastAsia="ru-RU"/>
              </w:rPr>
              <w:t xml:space="preserve">дерации от 15 мая 2017 г. № 570 обязанность Генподрядчика выполнить работы по строительству объекта </w:t>
            </w:r>
            <w:r>
              <w:rPr>
                <w:rFonts w:ascii="Times New Roman" w:eastAsia="Times New Roman" w:hAnsi="Times New Roman"/>
                <w:sz w:val="26"/>
                <w:szCs w:val="26"/>
                <w:lang w:eastAsia="ar-SA"/>
              </w:rPr>
              <w:t xml:space="preserve">самостоятельно без привлечения других лиц в размере </w:t>
            </w:r>
            <w:r w:rsidRPr="00F75174">
              <w:rPr>
                <w:rFonts w:ascii="Times New Roman" w:eastAsia="Times New Roman" w:hAnsi="Times New Roman"/>
                <w:sz w:val="26"/>
                <w:szCs w:val="26"/>
                <w:lang w:eastAsia="ar-SA"/>
              </w:rPr>
              <w:t>15 процентов цены муниципального контракта</w:t>
            </w:r>
            <w:r>
              <w:rPr>
                <w:rFonts w:ascii="Times New Roman" w:eastAsia="Times New Roman" w:hAnsi="Times New Roman"/>
                <w:sz w:val="26"/>
                <w:szCs w:val="26"/>
                <w:lang w:eastAsia="ar-SA"/>
              </w:rPr>
              <w:t xml:space="preserve"> – не лишает Генподрядчика права выполнить работы самостоятельно полностью или в размере, превышающем 1</w:t>
            </w:r>
            <w:r w:rsidRPr="00F75174">
              <w:rPr>
                <w:rFonts w:ascii="Times New Roman" w:eastAsia="Times New Roman" w:hAnsi="Times New Roman"/>
                <w:sz w:val="26"/>
                <w:szCs w:val="26"/>
                <w:lang w:eastAsia="ar-SA"/>
              </w:rPr>
              <w:t>5 процентов цены муниципального контракта</w:t>
            </w:r>
            <w:r>
              <w:rPr>
                <w:rFonts w:ascii="Times New Roman" w:eastAsia="Times New Roman" w:hAnsi="Times New Roman"/>
                <w:sz w:val="26"/>
                <w:szCs w:val="26"/>
                <w:lang w:eastAsia="ar-SA"/>
              </w:rPr>
              <w:t>.</w:t>
            </w:r>
          </w:p>
          <w:p w:rsidR="00D852F7" w:rsidRPr="00A025A2" w:rsidRDefault="00D852F7" w:rsidP="00742F0B">
            <w:pPr>
              <w:suppressAutoHyphens/>
              <w:spacing w:after="0" w:line="240" w:lineRule="auto"/>
              <w:jc w:val="both"/>
              <w:rPr>
                <w:rFonts w:ascii="Times New Roman" w:eastAsia="Times New Roman" w:hAnsi="Times New Roman"/>
                <w:sz w:val="26"/>
                <w:szCs w:val="26"/>
                <w:lang w:eastAsia="ar-SA"/>
              </w:rPr>
            </w:pPr>
          </w:p>
        </w:tc>
      </w:tr>
      <w:tr w:rsidR="00D852F7" w:rsidRPr="000B2BBA" w:rsidTr="00097D4B">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A025A2">
            <w:pPr>
              <w:suppressAutoHyphens/>
              <w:spacing w:after="0" w:line="240" w:lineRule="auto"/>
              <w:jc w:val="both"/>
              <w:rPr>
                <w:rFonts w:ascii="Times New Roman" w:eastAsia="Times New Roman" w:hAnsi="Times New Roman"/>
                <w:sz w:val="26"/>
                <w:szCs w:val="26"/>
                <w:lang w:eastAsia="ar-SA"/>
              </w:rPr>
            </w:pPr>
            <w:r w:rsidRPr="00A025A2">
              <w:rPr>
                <w:rFonts w:ascii="Times New Roman" w:eastAsia="Times New Roman" w:hAnsi="Times New Roman"/>
                <w:sz w:val="26"/>
                <w:szCs w:val="26"/>
                <w:lang w:eastAsia="ar-SA"/>
              </w:rPr>
              <w:lastRenderedPageBreak/>
              <w:t>6.</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A025A2">
            <w:pPr>
              <w:tabs>
                <w:tab w:val="left" w:pos="1134"/>
              </w:tabs>
              <w:suppressAutoHyphens/>
              <w:spacing w:after="0" w:line="240" w:lineRule="auto"/>
              <w:jc w:val="both"/>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Технические характеристики и объемы выполняемых работ</w:t>
            </w:r>
          </w:p>
        </w:tc>
        <w:tc>
          <w:tcPr>
            <w:tcW w:w="5806" w:type="dxa"/>
            <w:tcBorders>
              <w:top w:val="single" w:sz="4" w:space="0" w:color="auto"/>
              <w:left w:val="single" w:sz="4" w:space="0" w:color="auto"/>
              <w:bottom w:val="single" w:sz="4" w:space="0" w:color="auto"/>
              <w:right w:val="single" w:sz="4" w:space="0" w:color="auto"/>
            </w:tcBorders>
          </w:tcPr>
          <w:p w:rsidR="00D852F7" w:rsidRDefault="00D852F7" w:rsidP="00DD0188">
            <w:pPr>
              <w:suppressAutoHyphens/>
              <w:spacing w:after="0" w:line="240" w:lineRule="auto"/>
              <w:jc w:val="both"/>
              <w:rPr>
                <w:rFonts w:ascii="Times New Roman" w:eastAsia="Times New Roman" w:hAnsi="Times New Roman"/>
                <w:sz w:val="26"/>
                <w:szCs w:val="26"/>
                <w:lang w:eastAsia="ar-SA"/>
              </w:rPr>
            </w:pPr>
            <w:r w:rsidRPr="008240AC">
              <w:rPr>
                <w:rFonts w:ascii="Times New Roman" w:eastAsia="Times New Roman" w:hAnsi="Times New Roman"/>
                <w:sz w:val="26"/>
                <w:szCs w:val="26"/>
                <w:lang w:eastAsia="ar-SA"/>
              </w:rPr>
              <w:t>Технические характеристики</w:t>
            </w:r>
            <w:r>
              <w:rPr>
                <w:rFonts w:ascii="Times New Roman" w:eastAsia="Times New Roman" w:hAnsi="Times New Roman"/>
                <w:sz w:val="26"/>
                <w:szCs w:val="26"/>
                <w:lang w:eastAsia="ar-SA"/>
              </w:rPr>
              <w:t xml:space="preserve"> товаров, материалов в соответствии с </w:t>
            </w:r>
            <w:r w:rsidRPr="008240AC">
              <w:rPr>
                <w:rFonts w:ascii="Times New Roman" w:eastAsia="Times New Roman" w:hAnsi="Times New Roman"/>
                <w:sz w:val="26"/>
                <w:szCs w:val="26"/>
                <w:lang w:eastAsia="ar-SA"/>
              </w:rPr>
              <w:t xml:space="preserve"> р</w:t>
            </w:r>
            <w:r>
              <w:rPr>
                <w:rFonts w:ascii="Times New Roman" w:eastAsia="Times New Roman" w:hAnsi="Times New Roman"/>
                <w:sz w:val="26"/>
                <w:szCs w:val="26"/>
                <w:lang w:eastAsia="ar-SA"/>
              </w:rPr>
              <w:t>азделом «ТЕХНИЧЕСКОЕ ЗАДАНИЕ». О</w:t>
            </w:r>
            <w:r w:rsidRPr="008240AC">
              <w:rPr>
                <w:rFonts w:ascii="Times New Roman" w:eastAsia="Times New Roman" w:hAnsi="Times New Roman"/>
                <w:sz w:val="26"/>
                <w:szCs w:val="26"/>
                <w:lang w:eastAsia="ar-SA"/>
              </w:rPr>
              <w:t>бъемы</w:t>
            </w:r>
            <w:r>
              <w:rPr>
                <w:rFonts w:ascii="Times New Roman" w:eastAsia="Times New Roman" w:hAnsi="Times New Roman"/>
                <w:sz w:val="26"/>
                <w:szCs w:val="26"/>
                <w:lang w:eastAsia="ar-SA"/>
              </w:rPr>
              <w:t xml:space="preserve"> выполняемых работ в соответствии с проектно - сметной документацией (далее - ПСД) Приложение к аукционной документации. </w:t>
            </w:r>
          </w:p>
          <w:p w:rsidR="00626D94" w:rsidRPr="00A025A2" w:rsidRDefault="00626D94" w:rsidP="00DD0188">
            <w:pPr>
              <w:suppressAutoHyphens/>
              <w:spacing w:after="0" w:line="240" w:lineRule="auto"/>
              <w:jc w:val="both"/>
              <w:rPr>
                <w:rFonts w:ascii="Times New Roman" w:eastAsia="Times New Roman" w:hAnsi="Times New Roman"/>
                <w:sz w:val="26"/>
                <w:szCs w:val="26"/>
                <w:lang w:eastAsia="ar-SA"/>
              </w:rPr>
            </w:pPr>
          </w:p>
        </w:tc>
      </w:tr>
      <w:tr w:rsidR="00D852F7" w:rsidRPr="000B2BBA" w:rsidTr="00097D4B">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A025A2">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7</w:t>
            </w:r>
            <w:r w:rsidRPr="00A025A2">
              <w:rPr>
                <w:rFonts w:ascii="Times New Roman" w:eastAsia="Times New Roman" w:hAnsi="Times New Roman"/>
                <w:sz w:val="26"/>
                <w:szCs w:val="26"/>
                <w:lang w:eastAsia="ar-SA"/>
              </w:rPr>
              <w:t>.</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744C3C">
            <w:pPr>
              <w:suppressAutoHyphens/>
              <w:snapToGrid w:val="0"/>
              <w:spacing w:after="0" w:line="240" w:lineRule="auto"/>
              <w:jc w:val="both"/>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Начальная (максимальная) цена контракта</w:t>
            </w:r>
          </w:p>
        </w:tc>
        <w:tc>
          <w:tcPr>
            <w:tcW w:w="5806" w:type="dxa"/>
            <w:tcBorders>
              <w:top w:val="single" w:sz="4" w:space="0" w:color="auto"/>
              <w:left w:val="single" w:sz="4" w:space="0" w:color="auto"/>
              <w:bottom w:val="single" w:sz="4" w:space="0" w:color="auto"/>
              <w:right w:val="single" w:sz="4" w:space="0" w:color="auto"/>
            </w:tcBorders>
          </w:tcPr>
          <w:p w:rsidR="00D852F7" w:rsidRDefault="00603485" w:rsidP="00063744">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5</w:t>
            </w:r>
            <w:r w:rsidR="00D852F7">
              <w:rPr>
                <w:rFonts w:ascii="Times New Roman" w:eastAsia="Times New Roman" w:hAnsi="Times New Roman"/>
                <w:sz w:val="26"/>
                <w:szCs w:val="26"/>
                <w:lang w:eastAsia="ar-SA"/>
              </w:rPr>
              <w:t xml:space="preserve"> </w:t>
            </w:r>
            <w:r>
              <w:rPr>
                <w:rFonts w:ascii="Times New Roman" w:eastAsia="Times New Roman" w:hAnsi="Times New Roman"/>
                <w:sz w:val="26"/>
                <w:szCs w:val="26"/>
                <w:lang w:eastAsia="ar-SA"/>
              </w:rPr>
              <w:t>407</w:t>
            </w:r>
            <w:r w:rsidR="00D852F7" w:rsidRPr="00F3736E">
              <w:rPr>
                <w:rFonts w:ascii="Times New Roman" w:eastAsia="Times New Roman" w:hAnsi="Times New Roman"/>
                <w:sz w:val="26"/>
                <w:szCs w:val="26"/>
                <w:lang w:eastAsia="ar-SA"/>
              </w:rPr>
              <w:t xml:space="preserve"> </w:t>
            </w:r>
            <w:r>
              <w:rPr>
                <w:rFonts w:ascii="Times New Roman" w:eastAsia="Times New Roman" w:hAnsi="Times New Roman"/>
                <w:sz w:val="26"/>
                <w:szCs w:val="26"/>
                <w:lang w:eastAsia="ar-SA"/>
              </w:rPr>
              <w:t>3</w:t>
            </w:r>
            <w:r w:rsidR="00691FAC">
              <w:rPr>
                <w:rFonts w:ascii="Times New Roman" w:eastAsia="Times New Roman" w:hAnsi="Times New Roman"/>
                <w:sz w:val="26"/>
                <w:szCs w:val="26"/>
                <w:lang w:eastAsia="ar-SA"/>
              </w:rPr>
              <w:t>7</w:t>
            </w:r>
            <w:r>
              <w:rPr>
                <w:rFonts w:ascii="Times New Roman" w:eastAsia="Times New Roman" w:hAnsi="Times New Roman"/>
                <w:sz w:val="26"/>
                <w:szCs w:val="26"/>
                <w:lang w:eastAsia="ar-SA"/>
              </w:rPr>
              <w:t>5</w:t>
            </w:r>
            <w:r w:rsidR="00D852F7" w:rsidRPr="00F3736E">
              <w:rPr>
                <w:rFonts w:ascii="Times New Roman" w:eastAsia="Times New Roman" w:hAnsi="Times New Roman"/>
                <w:sz w:val="26"/>
                <w:szCs w:val="26"/>
                <w:lang w:eastAsia="ar-SA"/>
              </w:rPr>
              <w:t>,</w:t>
            </w:r>
            <w:r w:rsidR="00D852F7">
              <w:rPr>
                <w:rFonts w:ascii="Times New Roman" w:eastAsia="Times New Roman" w:hAnsi="Times New Roman"/>
                <w:sz w:val="26"/>
                <w:szCs w:val="26"/>
                <w:lang w:eastAsia="ar-SA"/>
              </w:rPr>
              <w:t>00</w:t>
            </w:r>
            <w:r w:rsidR="00D852F7" w:rsidRPr="00F3736E">
              <w:rPr>
                <w:rFonts w:ascii="Times New Roman" w:eastAsia="Times New Roman" w:hAnsi="Times New Roman"/>
                <w:sz w:val="26"/>
                <w:szCs w:val="26"/>
                <w:lang w:eastAsia="ar-SA"/>
              </w:rPr>
              <w:t xml:space="preserve"> (</w:t>
            </w:r>
            <w:r>
              <w:rPr>
                <w:rFonts w:ascii="Times New Roman" w:eastAsia="Times New Roman" w:hAnsi="Times New Roman"/>
                <w:sz w:val="26"/>
                <w:szCs w:val="26"/>
                <w:lang w:eastAsia="ar-SA"/>
              </w:rPr>
              <w:t>Пят</w:t>
            </w:r>
            <w:r w:rsidR="00691FAC">
              <w:rPr>
                <w:rFonts w:ascii="Times New Roman" w:eastAsia="Times New Roman" w:hAnsi="Times New Roman"/>
                <w:sz w:val="26"/>
                <w:szCs w:val="26"/>
                <w:lang w:eastAsia="ar-SA"/>
              </w:rPr>
              <w:t>ь</w:t>
            </w:r>
            <w:r w:rsidR="00D852F7">
              <w:rPr>
                <w:rFonts w:ascii="Times New Roman" w:eastAsia="Times New Roman" w:hAnsi="Times New Roman"/>
                <w:sz w:val="26"/>
                <w:szCs w:val="26"/>
                <w:lang w:eastAsia="ar-SA"/>
              </w:rPr>
              <w:t xml:space="preserve"> миллион</w:t>
            </w:r>
            <w:r w:rsidR="00691FAC">
              <w:rPr>
                <w:rFonts w:ascii="Times New Roman" w:eastAsia="Times New Roman" w:hAnsi="Times New Roman"/>
                <w:sz w:val="26"/>
                <w:szCs w:val="26"/>
                <w:lang w:eastAsia="ar-SA"/>
              </w:rPr>
              <w:t>ов</w:t>
            </w:r>
            <w:r w:rsidR="00D852F7">
              <w:rPr>
                <w:rFonts w:ascii="Times New Roman" w:eastAsia="Times New Roman" w:hAnsi="Times New Roman"/>
                <w:sz w:val="26"/>
                <w:szCs w:val="26"/>
                <w:lang w:eastAsia="ar-SA"/>
              </w:rPr>
              <w:t xml:space="preserve"> </w:t>
            </w:r>
            <w:r>
              <w:rPr>
                <w:rFonts w:ascii="Times New Roman" w:eastAsia="Times New Roman" w:hAnsi="Times New Roman"/>
                <w:sz w:val="26"/>
                <w:szCs w:val="26"/>
                <w:lang w:eastAsia="ar-SA"/>
              </w:rPr>
              <w:t>четыреста семь</w:t>
            </w:r>
            <w:r w:rsidR="00D852F7">
              <w:rPr>
                <w:rFonts w:ascii="Times New Roman" w:eastAsia="Times New Roman" w:hAnsi="Times New Roman"/>
                <w:sz w:val="26"/>
                <w:szCs w:val="26"/>
                <w:lang w:eastAsia="ar-SA"/>
              </w:rPr>
              <w:t xml:space="preserve"> тыс</w:t>
            </w:r>
            <w:r w:rsidR="00D852F7" w:rsidRPr="00F3736E">
              <w:rPr>
                <w:rFonts w:ascii="Times New Roman" w:eastAsia="Times New Roman" w:hAnsi="Times New Roman"/>
                <w:sz w:val="26"/>
                <w:szCs w:val="26"/>
                <w:lang w:eastAsia="ar-SA"/>
              </w:rPr>
              <w:t>яч</w:t>
            </w:r>
            <w:r w:rsidR="00D852F7">
              <w:rPr>
                <w:rFonts w:ascii="Times New Roman" w:eastAsia="Times New Roman" w:hAnsi="Times New Roman"/>
                <w:sz w:val="26"/>
                <w:szCs w:val="26"/>
                <w:lang w:eastAsia="ar-SA"/>
              </w:rPr>
              <w:t xml:space="preserve"> </w:t>
            </w:r>
            <w:r>
              <w:rPr>
                <w:rFonts w:ascii="Times New Roman" w:eastAsia="Times New Roman" w:hAnsi="Times New Roman"/>
                <w:sz w:val="26"/>
                <w:szCs w:val="26"/>
                <w:lang w:eastAsia="ar-SA"/>
              </w:rPr>
              <w:t>триста семьдесят пять</w:t>
            </w:r>
            <w:r w:rsidR="00D852F7" w:rsidRPr="00F3736E">
              <w:rPr>
                <w:rFonts w:ascii="Times New Roman" w:eastAsia="Times New Roman" w:hAnsi="Times New Roman"/>
                <w:sz w:val="26"/>
                <w:szCs w:val="26"/>
                <w:lang w:eastAsia="ar-SA"/>
              </w:rPr>
              <w:t>) Российских рублей</w:t>
            </w:r>
            <w:r w:rsidR="00D852F7">
              <w:rPr>
                <w:rFonts w:ascii="Times New Roman" w:eastAsia="Times New Roman" w:hAnsi="Times New Roman"/>
                <w:sz w:val="26"/>
                <w:szCs w:val="26"/>
                <w:lang w:eastAsia="ar-SA"/>
              </w:rPr>
              <w:t xml:space="preserve"> 00 копеек</w:t>
            </w:r>
          </w:p>
          <w:p w:rsidR="00D852F7" w:rsidRPr="004508DA" w:rsidRDefault="00D852F7" w:rsidP="00D6330C">
            <w:pPr>
              <w:suppressAutoHyphens/>
              <w:spacing w:after="0" w:line="240" w:lineRule="auto"/>
              <w:jc w:val="both"/>
              <w:rPr>
                <w:rFonts w:ascii="Times New Roman" w:hAnsi="Times New Roman"/>
                <w:sz w:val="26"/>
                <w:szCs w:val="26"/>
                <w:lang w:eastAsia="ar-SA"/>
              </w:rPr>
            </w:pPr>
            <w:r w:rsidRPr="004508DA">
              <w:rPr>
                <w:rFonts w:ascii="Times New Roman" w:hAnsi="Times New Roman"/>
                <w:sz w:val="26"/>
                <w:szCs w:val="26"/>
                <w:lang w:eastAsia="ar-SA"/>
              </w:rPr>
              <w:t>Лимит средств на 201</w:t>
            </w:r>
            <w:r>
              <w:rPr>
                <w:rFonts w:ascii="Times New Roman" w:hAnsi="Times New Roman"/>
                <w:sz w:val="26"/>
                <w:szCs w:val="26"/>
                <w:lang w:eastAsia="ar-SA"/>
              </w:rPr>
              <w:t>8</w:t>
            </w:r>
            <w:r w:rsidRPr="004508DA">
              <w:rPr>
                <w:rFonts w:ascii="Times New Roman" w:hAnsi="Times New Roman"/>
                <w:sz w:val="26"/>
                <w:szCs w:val="26"/>
                <w:lang w:eastAsia="ar-SA"/>
              </w:rPr>
              <w:t xml:space="preserve"> г. определен в размере  </w:t>
            </w:r>
          </w:p>
          <w:p w:rsidR="00D852F7" w:rsidRDefault="00D852F7" w:rsidP="00B34677">
            <w:pPr>
              <w:suppressAutoHyphens/>
              <w:spacing w:after="0" w:line="240" w:lineRule="auto"/>
              <w:jc w:val="both"/>
              <w:rPr>
                <w:rFonts w:ascii="Times New Roman" w:hAnsi="Times New Roman"/>
                <w:sz w:val="26"/>
                <w:szCs w:val="26"/>
                <w:lang w:eastAsia="ar-SA"/>
              </w:rPr>
            </w:pPr>
            <w:r w:rsidRPr="00603485">
              <w:rPr>
                <w:rFonts w:ascii="Times New Roman" w:hAnsi="Times New Roman"/>
                <w:sz w:val="26"/>
                <w:szCs w:val="26"/>
                <w:lang w:eastAsia="ar-SA"/>
              </w:rPr>
              <w:t>2</w:t>
            </w:r>
            <w:r w:rsidR="00691FAC" w:rsidRPr="00603485">
              <w:rPr>
                <w:rFonts w:ascii="Times New Roman" w:hAnsi="Times New Roman"/>
                <w:sz w:val="26"/>
                <w:szCs w:val="26"/>
                <w:lang w:eastAsia="ar-SA"/>
              </w:rPr>
              <w:t>0</w:t>
            </w:r>
            <w:r w:rsidR="00B34677" w:rsidRPr="00603485">
              <w:rPr>
                <w:rFonts w:ascii="Times New Roman" w:hAnsi="Times New Roman"/>
                <w:sz w:val="26"/>
                <w:szCs w:val="26"/>
                <w:lang w:eastAsia="ar-SA"/>
              </w:rPr>
              <w:t>6</w:t>
            </w:r>
            <w:r w:rsidRPr="00603485">
              <w:rPr>
                <w:rFonts w:ascii="Times New Roman" w:hAnsi="Times New Roman"/>
                <w:sz w:val="26"/>
                <w:szCs w:val="26"/>
                <w:lang w:eastAsia="ar-SA"/>
              </w:rPr>
              <w:t> </w:t>
            </w:r>
            <w:r w:rsidR="00B34677" w:rsidRPr="00603485">
              <w:rPr>
                <w:rFonts w:ascii="Times New Roman" w:hAnsi="Times New Roman"/>
                <w:sz w:val="26"/>
                <w:szCs w:val="26"/>
                <w:lang w:eastAsia="ar-SA"/>
              </w:rPr>
              <w:t>000</w:t>
            </w:r>
            <w:r w:rsidRPr="00603485">
              <w:rPr>
                <w:rFonts w:ascii="Times New Roman" w:hAnsi="Times New Roman"/>
                <w:sz w:val="26"/>
                <w:szCs w:val="26"/>
                <w:lang w:eastAsia="ar-SA"/>
              </w:rPr>
              <w:t>,00 рублей</w:t>
            </w:r>
          </w:p>
          <w:p w:rsidR="00626D94" w:rsidRPr="00A025A2" w:rsidRDefault="00626D94" w:rsidP="00B34677">
            <w:pPr>
              <w:suppressAutoHyphens/>
              <w:spacing w:after="0" w:line="240" w:lineRule="auto"/>
              <w:jc w:val="both"/>
              <w:rPr>
                <w:rFonts w:ascii="Times New Roman" w:eastAsia="Times New Roman" w:hAnsi="Times New Roman"/>
                <w:sz w:val="26"/>
                <w:szCs w:val="26"/>
                <w:lang w:eastAsia="ar-SA"/>
              </w:rPr>
            </w:pPr>
          </w:p>
        </w:tc>
      </w:tr>
      <w:tr w:rsidR="00D852F7" w:rsidRPr="000B2BBA" w:rsidTr="00097D4B">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A025A2">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lastRenderedPageBreak/>
              <w:t>8</w:t>
            </w:r>
            <w:r w:rsidRPr="00A025A2">
              <w:rPr>
                <w:rFonts w:ascii="Times New Roman" w:eastAsia="Times New Roman" w:hAnsi="Times New Roman"/>
                <w:sz w:val="26"/>
                <w:szCs w:val="26"/>
                <w:lang w:eastAsia="ar-SA"/>
              </w:rPr>
              <w:t>.</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A025A2">
            <w:pPr>
              <w:suppressAutoHyphens/>
              <w:spacing w:after="0" w:line="240" w:lineRule="auto"/>
              <w:jc w:val="both"/>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Обоснование начальной (максимальной) цены контракта</w:t>
            </w:r>
          </w:p>
        </w:tc>
        <w:tc>
          <w:tcPr>
            <w:tcW w:w="5806" w:type="dxa"/>
            <w:tcBorders>
              <w:top w:val="single" w:sz="4" w:space="0" w:color="auto"/>
              <w:left w:val="single" w:sz="4" w:space="0" w:color="auto"/>
              <w:bottom w:val="single" w:sz="4" w:space="0" w:color="auto"/>
              <w:right w:val="single" w:sz="4" w:space="0" w:color="auto"/>
            </w:tcBorders>
          </w:tcPr>
          <w:p w:rsidR="00D852F7" w:rsidRPr="00A025A2" w:rsidRDefault="00D852F7" w:rsidP="000560FA">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Начальная (максимальная) цена контракта о</w:t>
            </w:r>
            <w:r w:rsidRPr="00B20786">
              <w:rPr>
                <w:rFonts w:ascii="Times New Roman" w:eastAsia="Times New Roman" w:hAnsi="Times New Roman"/>
                <w:sz w:val="26"/>
                <w:szCs w:val="26"/>
                <w:lang w:eastAsia="ar-SA"/>
              </w:rPr>
              <w:t>пределена</w:t>
            </w:r>
            <w:r>
              <w:rPr>
                <w:rFonts w:ascii="Times New Roman" w:eastAsia="Times New Roman" w:hAnsi="Times New Roman"/>
                <w:sz w:val="26"/>
                <w:szCs w:val="26"/>
                <w:lang w:eastAsia="ar-SA"/>
              </w:rPr>
              <w:t xml:space="preserve"> </w:t>
            </w:r>
            <w:r w:rsidRPr="00EC112B">
              <w:rPr>
                <w:rFonts w:ascii="Times New Roman" w:eastAsia="Times New Roman" w:hAnsi="Times New Roman"/>
                <w:b/>
                <w:sz w:val="26"/>
                <w:szCs w:val="26"/>
                <w:lang w:eastAsia="ar-SA"/>
              </w:rPr>
              <w:t>проектно-сметным методом</w:t>
            </w:r>
            <w:r>
              <w:rPr>
                <w:rFonts w:ascii="Times New Roman" w:eastAsia="Times New Roman" w:hAnsi="Times New Roman"/>
                <w:sz w:val="26"/>
                <w:szCs w:val="26"/>
                <w:lang w:eastAsia="ar-SA"/>
              </w:rPr>
              <w:t xml:space="preserve"> в соответствии</w:t>
            </w:r>
            <w:r w:rsidRPr="00E803DC">
              <w:rPr>
                <w:rFonts w:ascii="Times New Roman" w:hAnsi="Times New Roman"/>
                <w:sz w:val="26"/>
                <w:szCs w:val="26"/>
              </w:rPr>
              <w:t xml:space="preserve"> с </w:t>
            </w:r>
            <w:r>
              <w:rPr>
                <w:rFonts w:ascii="Times New Roman" w:hAnsi="Times New Roman"/>
                <w:sz w:val="26"/>
                <w:szCs w:val="26"/>
              </w:rPr>
              <w:t xml:space="preserve">п.4 ч. 1, </w:t>
            </w:r>
            <w:r w:rsidRPr="00E803DC">
              <w:rPr>
                <w:rFonts w:ascii="Times New Roman" w:hAnsi="Times New Roman"/>
                <w:sz w:val="26"/>
                <w:szCs w:val="26"/>
              </w:rPr>
              <w:t>п.1 ч.9 ст. 22 Федерального закона №</w:t>
            </w:r>
            <w:r w:rsidRPr="00E803DC">
              <w:rPr>
                <w:rFonts w:ascii="Times New Roman" w:hAnsi="Times New Roman"/>
                <w:sz w:val="26"/>
                <w:szCs w:val="26"/>
                <w:lang w:eastAsia="ru-RU"/>
              </w:rPr>
              <w:t>44-ФЗ  от 05.04.2013 «О  контрактной системе в сфере закупок товаров, услуг для обеспечения государственных и муниципальных нужд»</w:t>
            </w:r>
            <w:r>
              <w:rPr>
                <w:rFonts w:ascii="Times New Roman" w:hAnsi="Times New Roman"/>
                <w:sz w:val="26"/>
                <w:szCs w:val="26"/>
                <w:lang w:eastAsia="ru-RU"/>
              </w:rPr>
              <w:t xml:space="preserve">; </w:t>
            </w:r>
            <w:r w:rsidRPr="00E803DC">
              <w:rPr>
                <w:rFonts w:ascii="Times New Roman" w:hAnsi="Times New Roman"/>
                <w:sz w:val="26"/>
                <w:szCs w:val="26"/>
              </w:rPr>
              <w:t>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Pr>
                <w:rFonts w:ascii="Times New Roman" w:hAnsi="Times New Roman"/>
                <w:sz w:val="26"/>
                <w:szCs w:val="26"/>
              </w:rPr>
              <w:t xml:space="preserve">; на основании расчета </w:t>
            </w:r>
            <w:r w:rsidRPr="00B20786">
              <w:rPr>
                <w:rFonts w:ascii="Times New Roman" w:eastAsia="Times New Roman" w:hAnsi="Times New Roman"/>
                <w:sz w:val="26"/>
                <w:szCs w:val="26"/>
                <w:lang w:eastAsia="ar-SA"/>
              </w:rPr>
              <w:t>начальной (максимальной) цены муниципального контракта</w:t>
            </w:r>
            <w:r>
              <w:rPr>
                <w:rFonts w:ascii="Times New Roman" w:eastAsia="Times New Roman" w:hAnsi="Times New Roman"/>
                <w:sz w:val="26"/>
                <w:szCs w:val="26"/>
                <w:lang w:eastAsia="ar-SA"/>
              </w:rPr>
              <w:t xml:space="preserve"> </w:t>
            </w:r>
            <w:r w:rsidRPr="00B20786">
              <w:rPr>
                <w:rFonts w:ascii="Times New Roman" w:eastAsia="Times New Roman" w:hAnsi="Times New Roman"/>
                <w:sz w:val="26"/>
                <w:szCs w:val="26"/>
                <w:lang w:eastAsia="ar-SA"/>
              </w:rPr>
              <w:t>(в соответствии с  приложением</w:t>
            </w:r>
            <w:r>
              <w:rPr>
                <w:rFonts w:ascii="Times New Roman" w:eastAsia="Times New Roman" w:hAnsi="Times New Roman"/>
                <w:sz w:val="26"/>
                <w:szCs w:val="26"/>
                <w:lang w:eastAsia="ar-SA"/>
              </w:rPr>
              <w:t xml:space="preserve"> технического задания</w:t>
            </w:r>
            <w:r w:rsidRPr="00B20786">
              <w:rPr>
                <w:rFonts w:ascii="Times New Roman" w:eastAsia="Times New Roman" w:hAnsi="Times New Roman"/>
                <w:sz w:val="26"/>
                <w:szCs w:val="26"/>
                <w:lang w:eastAsia="ar-SA"/>
              </w:rPr>
              <w:t>), в текущих ценах с пересчетом стоимости строительства на весь период строительства</w:t>
            </w:r>
            <w:r>
              <w:rPr>
                <w:rFonts w:ascii="Times New Roman" w:eastAsia="Times New Roman" w:hAnsi="Times New Roman"/>
                <w:sz w:val="26"/>
                <w:szCs w:val="26"/>
                <w:lang w:eastAsia="ar-SA"/>
              </w:rPr>
              <w:t>, подтвержденной ПСД и положительным заключением</w:t>
            </w:r>
            <w:r w:rsidRPr="00B20786">
              <w:rPr>
                <w:rFonts w:ascii="Times New Roman" w:eastAsia="Times New Roman" w:hAnsi="Times New Roman"/>
                <w:sz w:val="26"/>
                <w:szCs w:val="26"/>
                <w:lang w:eastAsia="ar-SA"/>
              </w:rPr>
              <w:t xml:space="preserve"> государственной экспертизы проектов Курской области.</w:t>
            </w:r>
          </w:p>
        </w:tc>
      </w:tr>
      <w:tr w:rsidR="00D852F7" w:rsidRPr="000B2BBA" w:rsidTr="00097D4B">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A025A2">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9</w:t>
            </w:r>
            <w:r w:rsidRPr="00A025A2">
              <w:rPr>
                <w:rFonts w:ascii="Times New Roman" w:eastAsia="Times New Roman" w:hAnsi="Times New Roman"/>
                <w:sz w:val="26"/>
                <w:szCs w:val="26"/>
                <w:lang w:eastAsia="ar-SA"/>
              </w:rPr>
              <w:t>.</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A025A2">
            <w:pPr>
              <w:keepNext/>
              <w:keepLines/>
              <w:tabs>
                <w:tab w:val="left" w:pos="1134"/>
              </w:tabs>
              <w:suppressAutoHyphens/>
              <w:spacing w:after="0" w:line="240" w:lineRule="auto"/>
              <w:jc w:val="both"/>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Порядок формирования цены контракта</w:t>
            </w:r>
          </w:p>
        </w:tc>
        <w:tc>
          <w:tcPr>
            <w:tcW w:w="5806" w:type="dxa"/>
            <w:tcBorders>
              <w:top w:val="single" w:sz="4" w:space="0" w:color="auto"/>
              <w:left w:val="single" w:sz="4" w:space="0" w:color="auto"/>
              <w:bottom w:val="single" w:sz="4" w:space="0" w:color="auto"/>
              <w:right w:val="single" w:sz="4" w:space="0" w:color="auto"/>
            </w:tcBorders>
          </w:tcPr>
          <w:p w:rsidR="00D852F7" w:rsidRPr="00A025A2" w:rsidRDefault="00D852F7" w:rsidP="007E5D5A">
            <w:pPr>
              <w:pStyle w:val="3---"/>
              <w:suppressAutoHyphens/>
              <w:spacing w:before="0" w:after="0"/>
              <w:ind w:right="34"/>
              <w:rPr>
                <w:sz w:val="26"/>
                <w:szCs w:val="26"/>
                <w:lang w:eastAsia="ar-SA"/>
              </w:rPr>
            </w:pPr>
            <w:r>
              <w:rPr>
                <w:sz w:val="26"/>
                <w:szCs w:val="26"/>
              </w:rPr>
              <w:t xml:space="preserve">Цена контракта включает в себя стоимость всех затрат, издержек и иных расходов (затрат) Генподрядчика,  необходимых   для   выполнения  всех работ по контракту, </w:t>
            </w:r>
            <w:r w:rsidRPr="002C27D1">
              <w:rPr>
                <w:sz w:val="26"/>
                <w:szCs w:val="26"/>
              </w:rPr>
              <w:t>уплату</w:t>
            </w:r>
            <w:r>
              <w:rPr>
                <w:sz w:val="26"/>
                <w:szCs w:val="26"/>
              </w:rPr>
              <w:t xml:space="preserve"> </w:t>
            </w:r>
            <w:r w:rsidRPr="002C27D1">
              <w:rPr>
                <w:sz w:val="26"/>
                <w:szCs w:val="26"/>
              </w:rPr>
              <w:t xml:space="preserve"> пошлин, </w:t>
            </w:r>
            <w:r>
              <w:rPr>
                <w:sz w:val="26"/>
                <w:szCs w:val="26"/>
              </w:rPr>
              <w:t xml:space="preserve">  </w:t>
            </w:r>
            <w:r w:rsidRPr="002C27D1">
              <w:rPr>
                <w:sz w:val="26"/>
                <w:szCs w:val="26"/>
              </w:rPr>
              <w:t>налогов, других платежей, установленных законодательством Российской Федерации.</w:t>
            </w:r>
            <w:r w:rsidRPr="000B2BBA">
              <w:rPr>
                <w:sz w:val="26"/>
                <w:szCs w:val="26"/>
                <w:lang w:eastAsia="ar-SA"/>
              </w:rPr>
              <w:t xml:space="preserve"> </w:t>
            </w:r>
          </w:p>
        </w:tc>
      </w:tr>
      <w:tr w:rsidR="00D852F7" w:rsidRPr="000B2BBA" w:rsidTr="00097D4B">
        <w:trPr>
          <w:trHeight w:val="150"/>
        </w:trPr>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A025A2">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10</w:t>
            </w:r>
            <w:r w:rsidRPr="00A025A2">
              <w:rPr>
                <w:rFonts w:ascii="Times New Roman" w:eastAsia="Times New Roman" w:hAnsi="Times New Roman"/>
                <w:sz w:val="26"/>
                <w:szCs w:val="26"/>
                <w:lang w:eastAsia="ar-SA"/>
              </w:rPr>
              <w:t>.</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A025A2">
            <w:pPr>
              <w:pStyle w:val="12"/>
              <w:tabs>
                <w:tab w:val="clear" w:pos="360"/>
              </w:tabs>
              <w:spacing w:before="0" w:line="240" w:lineRule="auto"/>
              <w:rPr>
                <w:b/>
                <w:noProof w:val="0"/>
                <w:sz w:val="26"/>
                <w:szCs w:val="26"/>
              </w:rPr>
            </w:pPr>
            <w:r w:rsidRPr="00151513">
              <w:rPr>
                <w:b/>
                <w:noProof w:val="0"/>
                <w:sz w:val="26"/>
                <w:szCs w:val="26"/>
              </w:rPr>
              <w:t>Источник финансирования, форма, срок и порядок оплаты</w:t>
            </w:r>
          </w:p>
        </w:tc>
        <w:tc>
          <w:tcPr>
            <w:tcW w:w="5806" w:type="dxa"/>
            <w:tcBorders>
              <w:top w:val="single" w:sz="4" w:space="0" w:color="auto"/>
              <w:left w:val="single" w:sz="4" w:space="0" w:color="auto"/>
              <w:bottom w:val="single" w:sz="4" w:space="0" w:color="auto"/>
              <w:right w:val="single" w:sz="4" w:space="0" w:color="auto"/>
            </w:tcBorders>
          </w:tcPr>
          <w:p w:rsidR="00D852F7" w:rsidRDefault="00607404" w:rsidP="008B72C8">
            <w:pPr>
              <w:suppressAutoHyphens/>
              <w:autoSpaceDE w:val="0"/>
              <w:spacing w:after="0" w:line="240" w:lineRule="auto"/>
              <w:jc w:val="both"/>
              <w:rPr>
                <w:rFonts w:ascii="Times New Roman" w:eastAsia="Times New Roman" w:hAnsi="Times New Roman"/>
                <w:sz w:val="26"/>
                <w:szCs w:val="26"/>
                <w:lang w:eastAsia="ar-SA"/>
              </w:rPr>
            </w:pPr>
            <w:r w:rsidRPr="00E025F2">
              <w:rPr>
                <w:rFonts w:ascii="Times New Roman" w:eastAsia="Times New Roman" w:hAnsi="Times New Roman"/>
                <w:sz w:val="26"/>
                <w:szCs w:val="26"/>
                <w:lang w:eastAsia="ar-SA"/>
              </w:rPr>
              <w:t>О</w:t>
            </w:r>
            <w:r w:rsidR="00D852F7" w:rsidRPr="00E025F2">
              <w:rPr>
                <w:rFonts w:ascii="Times New Roman" w:eastAsia="Times New Roman" w:hAnsi="Times New Roman"/>
                <w:sz w:val="26"/>
                <w:szCs w:val="26"/>
                <w:lang w:eastAsia="ar-SA"/>
              </w:rPr>
              <w:t>бластной бюджет, средства местного бюджета</w:t>
            </w:r>
            <w:r w:rsidR="00D852F7" w:rsidRPr="001374B3">
              <w:rPr>
                <w:rFonts w:ascii="Times New Roman" w:eastAsia="Times New Roman" w:hAnsi="Times New Roman"/>
                <w:sz w:val="26"/>
                <w:szCs w:val="26"/>
                <w:lang w:eastAsia="ar-SA"/>
              </w:rPr>
              <w:t>.</w:t>
            </w:r>
          </w:p>
          <w:p w:rsidR="00D852F7" w:rsidRDefault="00D852F7" w:rsidP="00EA69FD">
            <w:pPr>
              <w:suppressAutoHyphens/>
              <w:autoSpaceDE w:val="0"/>
              <w:spacing w:after="0" w:line="240" w:lineRule="auto"/>
              <w:jc w:val="both"/>
              <w:rPr>
                <w:rFonts w:ascii="Times New Roman" w:eastAsia="Times New Roman" w:hAnsi="Times New Roman"/>
                <w:sz w:val="26"/>
                <w:szCs w:val="26"/>
                <w:lang w:eastAsia="ar-SA"/>
              </w:rPr>
            </w:pPr>
            <w:r w:rsidRPr="00C813DD">
              <w:rPr>
                <w:rFonts w:ascii="Times New Roman" w:eastAsia="Times New Roman" w:hAnsi="Times New Roman"/>
                <w:sz w:val="26"/>
                <w:szCs w:val="26"/>
                <w:lang w:eastAsia="ar-SA"/>
              </w:rPr>
              <w:t>Плательщик</w:t>
            </w:r>
            <w:r>
              <w:rPr>
                <w:rFonts w:ascii="Times New Roman" w:eastAsia="Times New Roman" w:hAnsi="Times New Roman"/>
                <w:sz w:val="26"/>
                <w:szCs w:val="26"/>
                <w:lang w:eastAsia="ar-SA"/>
              </w:rPr>
              <w:t xml:space="preserve"> Администрация </w:t>
            </w:r>
            <w:r w:rsidR="001C7B2F">
              <w:rPr>
                <w:rFonts w:ascii="Times New Roman" w:eastAsia="Times New Roman" w:hAnsi="Times New Roman"/>
                <w:sz w:val="26"/>
                <w:szCs w:val="26"/>
                <w:lang w:eastAsia="ar-SA"/>
              </w:rPr>
              <w:t>Первоавгуст</w:t>
            </w:r>
            <w:r w:rsidR="00574EFD">
              <w:rPr>
                <w:rFonts w:ascii="Times New Roman" w:eastAsia="Times New Roman" w:hAnsi="Times New Roman"/>
                <w:sz w:val="26"/>
                <w:szCs w:val="26"/>
                <w:lang w:eastAsia="ar-SA"/>
              </w:rPr>
              <w:t xml:space="preserve">овского сельсовета </w:t>
            </w:r>
            <w:r w:rsidR="001C7B2F">
              <w:rPr>
                <w:rFonts w:ascii="Times New Roman" w:eastAsia="Times New Roman" w:hAnsi="Times New Roman"/>
                <w:sz w:val="26"/>
                <w:szCs w:val="26"/>
                <w:lang w:eastAsia="ar-SA"/>
              </w:rPr>
              <w:t>Дмитриев</w:t>
            </w:r>
            <w:r w:rsidR="00B10922">
              <w:rPr>
                <w:rFonts w:ascii="Times New Roman" w:eastAsia="Times New Roman" w:hAnsi="Times New Roman"/>
                <w:sz w:val="26"/>
                <w:szCs w:val="26"/>
                <w:lang w:eastAsia="ar-SA"/>
              </w:rPr>
              <w:t>ского</w:t>
            </w:r>
            <w:r>
              <w:rPr>
                <w:rFonts w:ascii="Times New Roman" w:eastAsia="Times New Roman" w:hAnsi="Times New Roman"/>
                <w:sz w:val="26"/>
                <w:szCs w:val="26"/>
                <w:lang w:eastAsia="ar-SA"/>
              </w:rPr>
              <w:t xml:space="preserve"> района Курской области.</w:t>
            </w:r>
          </w:p>
          <w:p w:rsidR="00D852F7" w:rsidRPr="009D1828" w:rsidRDefault="00D852F7" w:rsidP="009D1828">
            <w:pPr>
              <w:suppressAutoHyphens/>
              <w:autoSpaceDE w:val="0"/>
              <w:spacing w:after="0" w:line="240" w:lineRule="auto"/>
              <w:jc w:val="both"/>
              <w:rPr>
                <w:rFonts w:ascii="Times New Roman" w:eastAsia="Times New Roman" w:hAnsi="Times New Roman"/>
                <w:sz w:val="26"/>
                <w:szCs w:val="26"/>
                <w:lang w:eastAsia="ar-SA"/>
              </w:rPr>
            </w:pPr>
            <w:r w:rsidRPr="009D1828">
              <w:rPr>
                <w:rFonts w:ascii="Times New Roman" w:eastAsia="Times New Roman" w:hAnsi="Times New Roman"/>
                <w:sz w:val="26"/>
                <w:szCs w:val="26"/>
                <w:lang w:eastAsia="ar-SA"/>
              </w:rPr>
              <w:t xml:space="preserve">Оплата выполненных Генподрядчиком работ по </w:t>
            </w:r>
            <w:r>
              <w:rPr>
                <w:rFonts w:ascii="Times New Roman" w:eastAsia="Times New Roman" w:hAnsi="Times New Roman"/>
                <w:sz w:val="26"/>
                <w:szCs w:val="26"/>
                <w:lang w:eastAsia="ar-SA"/>
              </w:rPr>
              <w:t>к</w:t>
            </w:r>
            <w:r w:rsidRPr="009D1828">
              <w:rPr>
                <w:rFonts w:ascii="Times New Roman" w:eastAsia="Times New Roman" w:hAnsi="Times New Roman"/>
                <w:sz w:val="26"/>
                <w:szCs w:val="26"/>
                <w:lang w:eastAsia="ar-SA"/>
              </w:rPr>
              <w:t xml:space="preserve">онтракту осуществляется Заказчиком поэтапно, исходя из объема таких работ и цены </w:t>
            </w:r>
            <w:r>
              <w:rPr>
                <w:rFonts w:ascii="Times New Roman" w:eastAsia="Times New Roman" w:hAnsi="Times New Roman"/>
                <w:sz w:val="26"/>
                <w:szCs w:val="26"/>
                <w:lang w:eastAsia="ar-SA"/>
              </w:rPr>
              <w:t>к</w:t>
            </w:r>
            <w:r w:rsidRPr="009D1828">
              <w:rPr>
                <w:rFonts w:ascii="Times New Roman" w:eastAsia="Times New Roman" w:hAnsi="Times New Roman"/>
                <w:sz w:val="26"/>
                <w:szCs w:val="26"/>
                <w:lang w:eastAsia="ar-SA"/>
              </w:rPr>
              <w:t xml:space="preserve">онтракта, в соответствии с графиком оплаты выполненных по </w:t>
            </w:r>
            <w:r>
              <w:rPr>
                <w:rFonts w:ascii="Times New Roman" w:eastAsia="Times New Roman" w:hAnsi="Times New Roman"/>
                <w:sz w:val="26"/>
                <w:szCs w:val="26"/>
                <w:lang w:eastAsia="ar-SA"/>
              </w:rPr>
              <w:t>к</w:t>
            </w:r>
            <w:r w:rsidRPr="009D1828">
              <w:rPr>
                <w:rFonts w:ascii="Times New Roman" w:eastAsia="Times New Roman" w:hAnsi="Times New Roman"/>
                <w:sz w:val="26"/>
                <w:szCs w:val="26"/>
                <w:lang w:eastAsia="ar-SA"/>
              </w:rPr>
              <w:t xml:space="preserve">онтракту работ (Приложение № 2) с учетом графика выполнения строительно-монтажных работ (Приложение № 3) в течение 10 </w:t>
            </w:r>
            <w:r>
              <w:rPr>
                <w:rFonts w:ascii="Times New Roman" w:eastAsia="Times New Roman" w:hAnsi="Times New Roman"/>
                <w:sz w:val="26"/>
                <w:szCs w:val="26"/>
                <w:lang w:eastAsia="ar-SA"/>
              </w:rPr>
              <w:t xml:space="preserve">рабочих </w:t>
            </w:r>
            <w:r w:rsidRPr="009D1828">
              <w:rPr>
                <w:rFonts w:ascii="Times New Roman" w:eastAsia="Times New Roman" w:hAnsi="Times New Roman"/>
                <w:sz w:val="26"/>
                <w:szCs w:val="26"/>
                <w:lang w:eastAsia="ar-SA"/>
              </w:rPr>
              <w:t>дней после подписания обеими Сторонами акта о приемке выполненных работ (форма № КС-2), справки о стоимости выполненных работ и затрат (форма</w:t>
            </w:r>
            <w:r>
              <w:rPr>
                <w:rFonts w:ascii="Times New Roman" w:eastAsia="Times New Roman" w:hAnsi="Times New Roman"/>
                <w:sz w:val="26"/>
                <w:szCs w:val="26"/>
                <w:lang w:eastAsia="ar-SA"/>
              </w:rPr>
              <w:t xml:space="preserve"> </w:t>
            </w:r>
            <w:r w:rsidRPr="009D1828">
              <w:rPr>
                <w:rFonts w:ascii="Times New Roman" w:eastAsia="Times New Roman" w:hAnsi="Times New Roman"/>
                <w:sz w:val="26"/>
                <w:szCs w:val="26"/>
                <w:lang w:eastAsia="ar-SA"/>
              </w:rPr>
              <w:t>№ КС-3) на основании представленного Генподрядчиком счета / счета-фактуры.</w:t>
            </w:r>
          </w:p>
          <w:p w:rsidR="00D852F7" w:rsidRPr="009D1828" w:rsidRDefault="00D852F7" w:rsidP="009D1828">
            <w:pPr>
              <w:suppressAutoHyphens/>
              <w:autoSpaceDE w:val="0"/>
              <w:spacing w:after="0" w:line="240" w:lineRule="auto"/>
              <w:jc w:val="both"/>
              <w:rPr>
                <w:rFonts w:ascii="Times New Roman" w:eastAsia="Times New Roman" w:hAnsi="Times New Roman"/>
                <w:sz w:val="26"/>
                <w:szCs w:val="26"/>
                <w:lang w:eastAsia="ar-SA"/>
              </w:rPr>
            </w:pPr>
            <w:r w:rsidRPr="009D1828">
              <w:rPr>
                <w:rFonts w:ascii="Times New Roman" w:eastAsia="Times New Roman" w:hAnsi="Times New Roman"/>
                <w:sz w:val="26"/>
                <w:szCs w:val="26"/>
                <w:lang w:eastAsia="ar-SA"/>
              </w:rPr>
              <w:t xml:space="preserve">Окончательный расчет за последний месяц выполнения работ осуществляется Заказчиком в течение 10 </w:t>
            </w:r>
            <w:r>
              <w:rPr>
                <w:rFonts w:ascii="Times New Roman" w:eastAsia="Times New Roman" w:hAnsi="Times New Roman"/>
                <w:sz w:val="26"/>
                <w:szCs w:val="26"/>
                <w:lang w:eastAsia="ar-SA"/>
              </w:rPr>
              <w:t xml:space="preserve">рабочих </w:t>
            </w:r>
            <w:r w:rsidRPr="009D1828">
              <w:rPr>
                <w:rFonts w:ascii="Times New Roman" w:eastAsia="Times New Roman" w:hAnsi="Times New Roman"/>
                <w:sz w:val="26"/>
                <w:szCs w:val="26"/>
                <w:lang w:eastAsia="ar-SA"/>
              </w:rPr>
              <w:t xml:space="preserve">дней после получения положительного заключения органа государственного строительного надзора о соответствии построенного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w:t>
            </w:r>
            <w:r w:rsidRPr="009D1828">
              <w:rPr>
                <w:rFonts w:ascii="Times New Roman" w:eastAsia="Times New Roman" w:hAnsi="Times New Roman"/>
                <w:sz w:val="26"/>
                <w:szCs w:val="26"/>
                <w:lang w:eastAsia="ar-SA"/>
              </w:rPr>
              <w:lastRenderedPageBreak/>
              <w:t>и требованиям оснащенности объекта капитального строительства приборами учета используемых энергетических ресурсов.</w:t>
            </w:r>
          </w:p>
          <w:p w:rsidR="00D852F7" w:rsidRPr="00A025A2" w:rsidRDefault="00D852F7" w:rsidP="004726C8">
            <w:pPr>
              <w:suppressAutoHyphens/>
              <w:autoSpaceDE w:val="0"/>
              <w:spacing w:after="0" w:line="240" w:lineRule="auto"/>
              <w:jc w:val="both"/>
              <w:rPr>
                <w:rFonts w:ascii="Times New Roman" w:eastAsia="Times New Roman" w:hAnsi="Times New Roman"/>
                <w:sz w:val="26"/>
                <w:szCs w:val="26"/>
                <w:lang w:eastAsia="ar-SA"/>
              </w:rPr>
            </w:pPr>
            <w:r w:rsidRPr="004726C8">
              <w:rPr>
                <w:rFonts w:ascii="Times New Roman" w:eastAsia="Times New Roman" w:hAnsi="Times New Roman"/>
                <w:sz w:val="26"/>
                <w:szCs w:val="26"/>
                <w:lang w:eastAsia="ar-SA"/>
              </w:rPr>
              <w:t xml:space="preserve">Расчеты по контракту производятся в российских рублях, в безналичной форме путем перечисления денежных средств на расчетный счет Генподрядчика. </w:t>
            </w:r>
          </w:p>
        </w:tc>
      </w:tr>
      <w:tr w:rsidR="00D852F7" w:rsidRPr="000B2BBA" w:rsidTr="00097D4B">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A025A2">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lastRenderedPageBreak/>
              <w:t>11</w:t>
            </w:r>
            <w:r w:rsidRPr="00A025A2">
              <w:rPr>
                <w:rFonts w:ascii="Times New Roman" w:eastAsia="Times New Roman" w:hAnsi="Times New Roman"/>
                <w:sz w:val="26"/>
                <w:szCs w:val="26"/>
                <w:lang w:eastAsia="ar-SA"/>
              </w:rPr>
              <w:t>.</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A025A2">
            <w:pPr>
              <w:suppressAutoHyphens/>
              <w:spacing w:after="0" w:line="240" w:lineRule="auto"/>
              <w:jc w:val="both"/>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Требования к содержанию и составу заявки</w:t>
            </w:r>
          </w:p>
        </w:tc>
        <w:tc>
          <w:tcPr>
            <w:tcW w:w="5806" w:type="dxa"/>
            <w:tcBorders>
              <w:top w:val="single" w:sz="4" w:space="0" w:color="auto"/>
              <w:left w:val="single" w:sz="4" w:space="0" w:color="auto"/>
              <w:bottom w:val="single" w:sz="4" w:space="0" w:color="auto"/>
              <w:right w:val="single" w:sz="4" w:space="0" w:color="auto"/>
            </w:tcBorders>
          </w:tcPr>
          <w:p w:rsidR="00D852F7" w:rsidRDefault="00D852F7" w:rsidP="00920B39">
            <w:pPr>
              <w:suppressAutoHyphens/>
              <w:spacing w:after="0" w:line="240" w:lineRule="auto"/>
              <w:jc w:val="both"/>
              <w:rPr>
                <w:rFonts w:ascii="Times New Roman" w:eastAsia="Times New Roman" w:hAnsi="Times New Roman"/>
                <w:sz w:val="26"/>
                <w:szCs w:val="26"/>
                <w:lang w:eastAsia="ar-SA"/>
              </w:rPr>
            </w:pPr>
            <w:r w:rsidRPr="00A025A2">
              <w:rPr>
                <w:rFonts w:ascii="Times New Roman" w:eastAsia="Times New Roman" w:hAnsi="Times New Roman"/>
                <w:sz w:val="26"/>
                <w:szCs w:val="26"/>
                <w:lang w:eastAsia="ar-SA"/>
              </w:rPr>
              <w:t>В соответствии со  ст. 66 44-ФЗ  от 05.04.2013 «О  контрактной системе в сфере закупок товаров, услуг для обеспечения государственных и муниципальных нужд».</w:t>
            </w:r>
          </w:p>
          <w:p w:rsidR="00D852F7" w:rsidRDefault="00D852F7" w:rsidP="00AF3C2D">
            <w:pPr>
              <w:suppressAutoHyphens/>
              <w:spacing w:after="0" w:line="240" w:lineRule="auto"/>
              <w:jc w:val="both"/>
              <w:rPr>
                <w:rFonts w:ascii="Times New Roman" w:hAnsi="Times New Roman"/>
                <w:sz w:val="26"/>
                <w:szCs w:val="26"/>
                <w:lang w:eastAsia="ru-RU"/>
              </w:rPr>
            </w:pPr>
            <w:r>
              <w:rPr>
                <w:rFonts w:ascii="Times New Roman" w:eastAsia="Times New Roman" w:hAnsi="Times New Roman"/>
                <w:sz w:val="26"/>
                <w:szCs w:val="26"/>
                <w:lang w:eastAsia="ar-SA"/>
              </w:rPr>
              <w:t xml:space="preserve">1. </w:t>
            </w:r>
            <w:r w:rsidRPr="004B321B">
              <w:rPr>
                <w:rFonts w:ascii="Times New Roman" w:eastAsia="Times New Roman" w:hAnsi="Times New Roman"/>
                <w:sz w:val="26"/>
                <w:szCs w:val="26"/>
                <w:lang w:eastAsia="ar-SA"/>
              </w:rPr>
              <w:t>Первая часть заявки на участие в электронно</w:t>
            </w:r>
            <w:r>
              <w:rPr>
                <w:rFonts w:ascii="Times New Roman" w:eastAsia="Times New Roman" w:hAnsi="Times New Roman"/>
                <w:sz w:val="26"/>
                <w:szCs w:val="26"/>
                <w:lang w:eastAsia="ar-SA"/>
              </w:rPr>
              <w:t>м аукционе должна содержать следующую информацию (</w:t>
            </w:r>
            <w:r>
              <w:rPr>
                <w:rFonts w:ascii="Times New Roman" w:hAnsi="Times New Roman"/>
                <w:sz w:val="26"/>
                <w:szCs w:val="26"/>
                <w:lang w:eastAsia="ru-RU"/>
              </w:rPr>
              <w:t>при заключении контракта на выполнение работы или оказание услуги, для выполнения или оказания которых используется товар):</w:t>
            </w:r>
          </w:p>
          <w:p w:rsidR="00D852F7" w:rsidRDefault="00D852F7" w:rsidP="00474375">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xml:space="preserve">а) согласие участника электронного аукциона на выполнение работы или оказание услуги на условиях, предусмотренных документацией о таком аукционе, 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либо согласие участника электронного аукциона на выполнение работы или оказание услуги на условиях, предусмотренных документацией о таком аукционе,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r>
              <w:rPr>
                <w:rFonts w:ascii="Times New Roman" w:hAnsi="Times New Roman"/>
                <w:sz w:val="26"/>
                <w:szCs w:val="26"/>
                <w:lang w:eastAsia="ru-RU"/>
              </w:rPr>
              <w:lastRenderedPageBreak/>
              <w:t>наименование страны происхождения товара, а также требование о необходимости указания в заявке на участие в таком аукционе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rsidR="00D852F7" w:rsidRDefault="00D852F7" w:rsidP="00474375">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б) согласие участника электронного аукциона на выполнение работы или оказание услуги на условиях, предусмотренных документацией о таком аукционе, а также конкретные показатели используемого товара, соответствующие значениям, установленным документацией о таком аукционе (Техническое задание),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rsidR="00D852F7" w:rsidRDefault="00D852F7" w:rsidP="00865EDD">
            <w:pPr>
              <w:autoSpaceDE w:val="0"/>
              <w:autoSpaceDN w:val="0"/>
              <w:adjustRightInd w:val="0"/>
              <w:spacing w:after="0" w:line="240" w:lineRule="auto"/>
              <w:jc w:val="both"/>
              <w:rPr>
                <w:rFonts w:ascii="Times New Roman" w:eastAsia="Times New Roman" w:hAnsi="Times New Roman"/>
                <w:sz w:val="26"/>
                <w:szCs w:val="26"/>
                <w:lang w:eastAsia="ar-SA"/>
              </w:rPr>
            </w:pPr>
            <w:r>
              <w:rPr>
                <w:rFonts w:ascii="Times New Roman" w:hAnsi="Times New Roman"/>
                <w:sz w:val="26"/>
                <w:szCs w:val="26"/>
                <w:lang w:eastAsia="ru-RU"/>
              </w:rPr>
              <w:t xml:space="preserve">Первая часть заявки </w:t>
            </w:r>
            <w:r w:rsidRPr="004B321B">
              <w:rPr>
                <w:rFonts w:ascii="Times New Roman" w:eastAsia="Times New Roman" w:hAnsi="Times New Roman"/>
                <w:sz w:val="26"/>
                <w:szCs w:val="26"/>
                <w:lang w:eastAsia="ar-SA"/>
              </w:rPr>
              <w:t>на участие в электронно</w:t>
            </w:r>
            <w:r>
              <w:rPr>
                <w:rFonts w:ascii="Times New Roman" w:eastAsia="Times New Roman" w:hAnsi="Times New Roman"/>
                <w:sz w:val="26"/>
                <w:szCs w:val="26"/>
                <w:lang w:eastAsia="ar-SA"/>
              </w:rPr>
              <w:t>м аукционе может быть заполнена с использованием образцов рекомендуемых форм для заполнения участниками закупки, содержащихся в настоящей документации (рекомендуемые формы № 1 и № 2). П</w:t>
            </w:r>
            <w:r w:rsidRPr="00120752">
              <w:rPr>
                <w:rFonts w:ascii="Times New Roman" w:eastAsia="Times New Roman" w:hAnsi="Times New Roman"/>
                <w:sz w:val="26"/>
                <w:szCs w:val="26"/>
                <w:lang w:eastAsia="ar-SA"/>
              </w:rPr>
              <w:t>ри этом участник закупки вправе заполнить заявку по своей форме.</w:t>
            </w:r>
          </w:p>
          <w:p w:rsidR="00D852F7" w:rsidRDefault="00D852F7" w:rsidP="005210C9">
            <w:pPr>
              <w:autoSpaceDE w:val="0"/>
              <w:autoSpaceDN w:val="0"/>
              <w:adjustRightInd w:val="0"/>
              <w:spacing w:after="0" w:line="240" w:lineRule="auto"/>
              <w:jc w:val="both"/>
              <w:rPr>
                <w:rFonts w:ascii="Times New Roman" w:hAnsi="Times New Roman"/>
                <w:sz w:val="26"/>
                <w:szCs w:val="26"/>
                <w:lang w:eastAsia="ru-RU"/>
              </w:rPr>
            </w:pPr>
            <w:r>
              <w:rPr>
                <w:rFonts w:ascii="Times New Roman" w:eastAsia="Times New Roman" w:hAnsi="Times New Roman"/>
                <w:sz w:val="26"/>
                <w:szCs w:val="26"/>
                <w:lang w:eastAsia="ar-SA"/>
              </w:rPr>
              <w:t xml:space="preserve">Требования к </w:t>
            </w:r>
            <w:r w:rsidRPr="004B321B">
              <w:rPr>
                <w:rFonts w:ascii="Times New Roman" w:eastAsia="Times New Roman" w:hAnsi="Times New Roman"/>
                <w:sz w:val="26"/>
                <w:szCs w:val="26"/>
                <w:lang w:eastAsia="ar-SA"/>
              </w:rPr>
              <w:t>товар</w:t>
            </w:r>
            <w:r>
              <w:rPr>
                <w:rFonts w:ascii="Times New Roman" w:eastAsia="Times New Roman" w:hAnsi="Times New Roman"/>
                <w:sz w:val="26"/>
                <w:szCs w:val="26"/>
                <w:lang w:eastAsia="ar-SA"/>
              </w:rPr>
              <w:t>ам, используемым при выполнении работ,</w:t>
            </w:r>
            <w:r w:rsidRPr="004B321B">
              <w:rPr>
                <w:rFonts w:ascii="Times New Roman" w:eastAsia="Times New Roman" w:hAnsi="Times New Roman"/>
                <w:sz w:val="26"/>
                <w:szCs w:val="26"/>
                <w:lang w:eastAsia="ar-SA"/>
              </w:rPr>
              <w:t xml:space="preserve"> с </w:t>
            </w:r>
            <w:r>
              <w:rPr>
                <w:rFonts w:ascii="Times New Roman" w:eastAsia="Times New Roman" w:hAnsi="Times New Roman"/>
                <w:sz w:val="26"/>
                <w:szCs w:val="26"/>
                <w:lang w:eastAsia="ar-SA"/>
              </w:rPr>
              <w:t>показателя</w:t>
            </w:r>
            <w:r w:rsidRPr="004B321B">
              <w:rPr>
                <w:rFonts w:ascii="Times New Roman" w:eastAsia="Times New Roman" w:hAnsi="Times New Roman"/>
                <w:sz w:val="26"/>
                <w:szCs w:val="26"/>
                <w:lang w:eastAsia="ar-SA"/>
              </w:rPr>
              <w:t xml:space="preserve">ми, имеющими </w:t>
            </w:r>
            <w:r>
              <w:rPr>
                <w:rFonts w:ascii="Times New Roman" w:hAnsi="Times New Roman"/>
                <w:sz w:val="26"/>
                <w:szCs w:val="26"/>
                <w:lang w:eastAsia="ru-RU"/>
              </w:rPr>
              <w:t>максимальные и (или) минимальные значения</w:t>
            </w:r>
            <w:r w:rsidRPr="004B321B">
              <w:rPr>
                <w:rFonts w:ascii="Times New Roman" w:eastAsia="Times New Roman" w:hAnsi="Times New Roman"/>
                <w:sz w:val="26"/>
                <w:szCs w:val="26"/>
                <w:lang w:eastAsia="ar-SA"/>
              </w:rPr>
              <w:t xml:space="preserve">, а также </w:t>
            </w:r>
            <w:r>
              <w:rPr>
                <w:rFonts w:ascii="Times New Roman" w:hAnsi="Times New Roman"/>
                <w:sz w:val="26"/>
                <w:szCs w:val="26"/>
                <w:lang w:eastAsia="ru-RU"/>
              </w:rPr>
              <w:t xml:space="preserve">значения показателей, которые не могут изменяться, указаны в </w:t>
            </w:r>
            <w:r w:rsidRPr="008240AC">
              <w:rPr>
                <w:rFonts w:ascii="Times New Roman" w:eastAsia="Times New Roman" w:hAnsi="Times New Roman"/>
                <w:sz w:val="26"/>
                <w:szCs w:val="26"/>
                <w:lang w:eastAsia="ar-SA"/>
              </w:rPr>
              <w:t>р</w:t>
            </w:r>
            <w:r>
              <w:rPr>
                <w:rFonts w:ascii="Times New Roman" w:eastAsia="Times New Roman" w:hAnsi="Times New Roman"/>
                <w:sz w:val="26"/>
                <w:szCs w:val="26"/>
                <w:lang w:eastAsia="ar-SA"/>
              </w:rPr>
              <w:t xml:space="preserve">азделе «ТЕХНИЧЕСКОЕ ЗАДАНИЕ» </w:t>
            </w:r>
            <w:r w:rsidRPr="00A025A2">
              <w:rPr>
                <w:rFonts w:ascii="Times New Roman" w:eastAsia="Times New Roman" w:hAnsi="Times New Roman"/>
                <w:sz w:val="26"/>
                <w:szCs w:val="26"/>
                <w:lang w:eastAsia="ar-SA"/>
              </w:rPr>
              <w:t>настоящей документации об аукционе</w:t>
            </w:r>
            <w:r>
              <w:rPr>
                <w:rFonts w:ascii="Times New Roman" w:eastAsia="Times New Roman" w:hAnsi="Times New Roman"/>
                <w:sz w:val="26"/>
                <w:szCs w:val="26"/>
                <w:lang w:eastAsia="ar-SA"/>
              </w:rPr>
              <w:t>.</w:t>
            </w:r>
          </w:p>
          <w:p w:rsidR="00D852F7" w:rsidRDefault="00D852F7" w:rsidP="005210C9">
            <w:pPr>
              <w:suppressAutoHyphens/>
              <w:spacing w:after="0" w:line="240" w:lineRule="auto"/>
              <w:jc w:val="both"/>
              <w:rPr>
                <w:rFonts w:ascii="Times New Roman" w:eastAsia="Times New Roman" w:hAnsi="Times New Roman"/>
                <w:sz w:val="26"/>
                <w:szCs w:val="26"/>
                <w:lang w:eastAsia="ar-SA"/>
              </w:rPr>
            </w:pPr>
            <w:r w:rsidRPr="00A025A2">
              <w:rPr>
                <w:rFonts w:ascii="Times New Roman" w:eastAsia="Times New Roman" w:hAnsi="Times New Roman"/>
                <w:sz w:val="26"/>
                <w:szCs w:val="26"/>
                <w:lang w:eastAsia="ar-SA"/>
              </w:rPr>
              <w:t xml:space="preserve">Требования к содержанию и составу заявки на участие в </w:t>
            </w:r>
            <w:r>
              <w:rPr>
                <w:rFonts w:ascii="Times New Roman" w:eastAsia="Times New Roman" w:hAnsi="Times New Roman"/>
                <w:sz w:val="26"/>
                <w:szCs w:val="26"/>
                <w:lang w:eastAsia="ar-SA"/>
              </w:rPr>
              <w:t xml:space="preserve">электронном </w:t>
            </w:r>
            <w:r w:rsidRPr="00A025A2">
              <w:rPr>
                <w:rFonts w:ascii="Times New Roman" w:eastAsia="Times New Roman" w:hAnsi="Times New Roman"/>
                <w:sz w:val="26"/>
                <w:szCs w:val="26"/>
                <w:lang w:eastAsia="ar-SA"/>
              </w:rPr>
              <w:t>аукционе</w:t>
            </w:r>
            <w:r>
              <w:rPr>
                <w:rFonts w:ascii="Times New Roman" w:eastAsia="Times New Roman" w:hAnsi="Times New Roman"/>
                <w:sz w:val="26"/>
                <w:szCs w:val="26"/>
                <w:lang w:eastAsia="ar-SA"/>
              </w:rPr>
              <w:t>, инструкция по заполнению заявки на участие в электронном аукционе</w:t>
            </w:r>
            <w:r w:rsidRPr="00A025A2">
              <w:rPr>
                <w:rFonts w:ascii="Times New Roman" w:eastAsia="Times New Roman" w:hAnsi="Times New Roman"/>
                <w:sz w:val="26"/>
                <w:szCs w:val="26"/>
                <w:lang w:eastAsia="ar-SA"/>
              </w:rPr>
              <w:t xml:space="preserve"> указаны в части 10 </w:t>
            </w:r>
            <w:r>
              <w:rPr>
                <w:rFonts w:ascii="Times New Roman" w:eastAsia="Times New Roman" w:hAnsi="Times New Roman"/>
                <w:sz w:val="26"/>
                <w:szCs w:val="26"/>
                <w:lang w:eastAsia="ar-SA"/>
              </w:rPr>
              <w:t>р</w:t>
            </w:r>
            <w:r w:rsidRPr="00A025A2">
              <w:rPr>
                <w:rFonts w:ascii="Times New Roman" w:eastAsia="Times New Roman" w:hAnsi="Times New Roman"/>
                <w:sz w:val="26"/>
                <w:szCs w:val="26"/>
                <w:lang w:eastAsia="ar-SA"/>
              </w:rPr>
              <w:t>аздела  «ОБЩИЕ СВЕДЕНИЯ ОБ ЭЛЕКТРОННОМ  АУКЦИОНЕ» настоящей документации об аукционе.</w:t>
            </w:r>
          </w:p>
          <w:p w:rsidR="00D852F7" w:rsidRDefault="00D852F7" w:rsidP="00920B39">
            <w:pPr>
              <w:suppressAutoHyphens/>
              <w:spacing w:after="0" w:line="240" w:lineRule="auto"/>
              <w:jc w:val="both"/>
              <w:rPr>
                <w:rFonts w:ascii="Times New Roman" w:eastAsia="Times New Roman" w:hAnsi="Times New Roman"/>
                <w:sz w:val="26"/>
                <w:szCs w:val="26"/>
                <w:lang w:eastAsia="ar-SA"/>
              </w:rPr>
            </w:pPr>
          </w:p>
          <w:p w:rsidR="00D852F7" w:rsidRPr="004757E0" w:rsidRDefault="00D852F7" w:rsidP="00503164">
            <w:pPr>
              <w:jc w:val="both"/>
              <w:rPr>
                <w:rFonts w:ascii="Times New Roman" w:eastAsia="Times New Roman" w:hAnsi="Times New Roman"/>
                <w:sz w:val="26"/>
                <w:szCs w:val="26"/>
                <w:lang w:eastAsia="ar-SA"/>
              </w:rPr>
            </w:pPr>
            <w:r w:rsidRPr="004757E0">
              <w:rPr>
                <w:rFonts w:ascii="Times New Roman" w:eastAsia="Times New Roman" w:hAnsi="Times New Roman"/>
                <w:sz w:val="26"/>
                <w:szCs w:val="26"/>
                <w:lang w:eastAsia="ar-SA"/>
              </w:rPr>
              <w:t xml:space="preserve">2. Вторая часть заявки на участие в электронном аукционе </w:t>
            </w:r>
            <w:r>
              <w:rPr>
                <w:rFonts w:ascii="Times New Roman" w:eastAsia="Times New Roman" w:hAnsi="Times New Roman"/>
                <w:sz w:val="26"/>
                <w:szCs w:val="26"/>
                <w:lang w:eastAsia="ar-SA"/>
              </w:rPr>
              <w:t>должна содержать следующие документы и информацию:</w:t>
            </w:r>
          </w:p>
          <w:p w:rsidR="00D852F7" w:rsidRPr="004757E0" w:rsidRDefault="00D852F7" w:rsidP="00920B39">
            <w:pPr>
              <w:widowControl w:val="0"/>
              <w:autoSpaceDE w:val="0"/>
              <w:autoSpaceDN w:val="0"/>
              <w:adjustRightInd w:val="0"/>
              <w:spacing w:after="0" w:line="240" w:lineRule="auto"/>
              <w:jc w:val="both"/>
              <w:rPr>
                <w:rFonts w:ascii="Times New Roman" w:eastAsia="Times New Roman" w:hAnsi="Times New Roman"/>
                <w:sz w:val="26"/>
                <w:szCs w:val="26"/>
                <w:lang w:eastAsia="ar-SA"/>
              </w:rPr>
            </w:pPr>
            <w:r w:rsidRPr="004757E0">
              <w:rPr>
                <w:rFonts w:ascii="Times New Roman" w:eastAsia="Times New Roman" w:hAnsi="Times New Roman"/>
                <w:sz w:val="26"/>
                <w:szCs w:val="26"/>
                <w:lang w:eastAsia="ar-SA"/>
              </w:rPr>
              <w:t xml:space="preserve">2.1.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w:t>
            </w:r>
            <w:r w:rsidRPr="004757E0">
              <w:rPr>
                <w:rFonts w:ascii="Times New Roman" w:eastAsia="Times New Roman" w:hAnsi="Times New Roman"/>
                <w:sz w:val="26"/>
                <w:szCs w:val="26"/>
                <w:lang w:eastAsia="ar-SA"/>
              </w:rPr>
              <w:lastRenderedPageBreak/>
              <w:t>(для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D852F7" w:rsidRDefault="00D852F7" w:rsidP="00920B39">
            <w:pPr>
              <w:suppressAutoHyphens/>
              <w:spacing w:after="0" w:line="240" w:lineRule="auto"/>
              <w:jc w:val="both"/>
              <w:rPr>
                <w:rFonts w:ascii="Times New Roman" w:eastAsia="Times New Roman" w:hAnsi="Times New Roman"/>
                <w:sz w:val="26"/>
                <w:szCs w:val="26"/>
                <w:lang w:eastAsia="ar-SA"/>
              </w:rPr>
            </w:pPr>
            <w:r w:rsidRPr="004757E0">
              <w:rPr>
                <w:rFonts w:ascii="Times New Roman" w:eastAsia="Times New Roman" w:hAnsi="Times New Roman"/>
                <w:sz w:val="26"/>
                <w:szCs w:val="26"/>
                <w:lang w:eastAsia="ar-SA"/>
              </w:rPr>
              <w:t xml:space="preserve">2.2. документы, подтверждающие соответствие участника </w:t>
            </w:r>
            <w:r>
              <w:rPr>
                <w:rFonts w:ascii="Times New Roman" w:eastAsia="Times New Roman" w:hAnsi="Times New Roman"/>
                <w:sz w:val="26"/>
                <w:szCs w:val="26"/>
                <w:lang w:eastAsia="ar-SA"/>
              </w:rPr>
              <w:t>электронног</w:t>
            </w:r>
            <w:r w:rsidRPr="004757E0">
              <w:rPr>
                <w:rFonts w:ascii="Times New Roman" w:eastAsia="Times New Roman" w:hAnsi="Times New Roman"/>
                <w:sz w:val="26"/>
                <w:szCs w:val="26"/>
                <w:lang w:eastAsia="ar-SA"/>
              </w:rPr>
              <w:t>о аукциона требованиям, установленным пунктом 1 части 1</w:t>
            </w:r>
            <w:r>
              <w:rPr>
                <w:rFonts w:ascii="Times New Roman" w:eastAsia="Times New Roman" w:hAnsi="Times New Roman"/>
                <w:sz w:val="26"/>
                <w:szCs w:val="26"/>
                <w:lang w:eastAsia="ar-SA"/>
              </w:rPr>
              <w:t xml:space="preserve"> статьи 31 </w:t>
            </w:r>
            <w:r w:rsidRPr="004757E0">
              <w:rPr>
                <w:rFonts w:ascii="Times New Roman" w:eastAsia="Times New Roman" w:hAnsi="Times New Roman"/>
                <w:sz w:val="26"/>
                <w:szCs w:val="26"/>
                <w:lang w:eastAsia="ar-SA"/>
              </w:rPr>
              <w:t>Федерального закона №</w:t>
            </w:r>
            <w:r w:rsidRPr="00A025A2">
              <w:rPr>
                <w:rFonts w:ascii="Times New Roman" w:eastAsia="Times New Roman" w:hAnsi="Times New Roman"/>
                <w:sz w:val="26"/>
                <w:szCs w:val="26"/>
                <w:lang w:eastAsia="ar-SA"/>
              </w:rPr>
              <w:t>44-ФЗ  от 05.04.2013 «О  контрактной системе в сфере закупок товаров, услуг для обеспечения госуда</w:t>
            </w:r>
            <w:r>
              <w:rPr>
                <w:rFonts w:ascii="Times New Roman" w:eastAsia="Times New Roman" w:hAnsi="Times New Roman"/>
                <w:sz w:val="26"/>
                <w:szCs w:val="26"/>
                <w:lang w:eastAsia="ar-SA"/>
              </w:rPr>
              <w:t>рственных и муниципальных нужд»,</w:t>
            </w:r>
            <w:r w:rsidRPr="004757E0">
              <w:rPr>
                <w:rFonts w:ascii="Times New Roman" w:eastAsia="Times New Roman" w:hAnsi="Times New Roman"/>
                <w:sz w:val="26"/>
                <w:szCs w:val="26"/>
                <w:lang w:eastAsia="ar-SA"/>
              </w:rPr>
              <w:t xml:space="preserve"> или копии этих документов, а также декларация о соответствии участника такого аукциона требованиям, установленным </w:t>
            </w:r>
            <w:hyperlink r:id="rId34" w:history="1">
              <w:r w:rsidRPr="004757E0">
                <w:rPr>
                  <w:rFonts w:ascii="Times New Roman" w:eastAsia="Times New Roman" w:hAnsi="Times New Roman"/>
                  <w:sz w:val="26"/>
                  <w:szCs w:val="26"/>
                  <w:lang w:eastAsia="ar-SA"/>
                </w:rPr>
                <w:t>пунктами 3</w:t>
              </w:r>
            </w:hyperlink>
            <w:r w:rsidRPr="004757E0">
              <w:rPr>
                <w:rFonts w:ascii="Times New Roman" w:eastAsia="Times New Roman" w:hAnsi="Times New Roman"/>
                <w:sz w:val="26"/>
                <w:szCs w:val="26"/>
                <w:lang w:eastAsia="ar-SA"/>
              </w:rPr>
              <w:t>-</w:t>
            </w:r>
            <w:r>
              <w:rPr>
                <w:rFonts w:ascii="Times New Roman" w:eastAsia="Times New Roman" w:hAnsi="Times New Roman"/>
                <w:sz w:val="26"/>
                <w:szCs w:val="26"/>
                <w:lang w:eastAsia="ar-SA"/>
              </w:rPr>
              <w:t>5, 7,</w:t>
            </w:r>
            <w:r w:rsidRPr="004757E0">
              <w:rPr>
                <w:rFonts w:ascii="Times New Roman" w:eastAsia="Times New Roman" w:hAnsi="Times New Roman"/>
                <w:sz w:val="26"/>
                <w:szCs w:val="26"/>
                <w:lang w:eastAsia="ar-SA"/>
              </w:rPr>
              <w:t xml:space="preserve"> </w:t>
            </w:r>
            <w:r>
              <w:rPr>
                <w:rFonts w:ascii="Times New Roman" w:eastAsia="Times New Roman" w:hAnsi="Times New Roman"/>
                <w:sz w:val="26"/>
                <w:szCs w:val="26"/>
                <w:lang w:eastAsia="ar-SA"/>
              </w:rPr>
              <w:t xml:space="preserve">7.1, </w:t>
            </w:r>
            <w:hyperlink r:id="rId35" w:history="1">
              <w:r>
                <w:rPr>
                  <w:rFonts w:ascii="Times New Roman" w:eastAsia="Times New Roman" w:hAnsi="Times New Roman"/>
                  <w:sz w:val="26"/>
                  <w:szCs w:val="26"/>
                  <w:lang w:eastAsia="ar-SA"/>
                </w:rPr>
                <w:t>9</w:t>
              </w:r>
              <w:r w:rsidRPr="004757E0">
                <w:rPr>
                  <w:rFonts w:ascii="Times New Roman" w:eastAsia="Times New Roman" w:hAnsi="Times New Roman"/>
                  <w:sz w:val="26"/>
                  <w:szCs w:val="26"/>
                  <w:lang w:eastAsia="ar-SA"/>
                </w:rPr>
                <w:t xml:space="preserve"> части 1 статьи 31</w:t>
              </w:r>
            </w:hyperlink>
            <w:r w:rsidRPr="004757E0">
              <w:rPr>
                <w:rFonts w:ascii="Times New Roman" w:eastAsia="Times New Roman" w:hAnsi="Times New Roman"/>
                <w:sz w:val="26"/>
                <w:szCs w:val="26"/>
                <w:lang w:eastAsia="ar-SA"/>
              </w:rPr>
              <w:t xml:space="preserve"> Федерального закона </w:t>
            </w:r>
            <w:r>
              <w:rPr>
                <w:rFonts w:ascii="Times New Roman" w:eastAsia="Times New Roman" w:hAnsi="Times New Roman"/>
                <w:sz w:val="26"/>
                <w:szCs w:val="26"/>
                <w:lang w:eastAsia="ar-SA"/>
              </w:rPr>
              <w:t>№</w:t>
            </w:r>
            <w:r w:rsidRPr="00A025A2">
              <w:rPr>
                <w:rFonts w:ascii="Times New Roman" w:eastAsia="Times New Roman" w:hAnsi="Times New Roman"/>
                <w:sz w:val="26"/>
                <w:szCs w:val="26"/>
                <w:lang w:eastAsia="ar-SA"/>
              </w:rPr>
              <w:t>44-ФЗ  от 05.04.2013 «О  контрактной системе в сфере закупок товаров, услуг для обеспечения государственных и муниципальных нужд».</w:t>
            </w:r>
          </w:p>
          <w:p w:rsidR="00D852F7" w:rsidRDefault="00D852F7" w:rsidP="00920B39">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 xml:space="preserve">Перечень документов, </w:t>
            </w:r>
            <w:r w:rsidRPr="004757E0">
              <w:rPr>
                <w:rFonts w:ascii="Times New Roman" w:eastAsia="Times New Roman" w:hAnsi="Times New Roman"/>
                <w:sz w:val="26"/>
                <w:szCs w:val="26"/>
                <w:lang w:eastAsia="ar-SA"/>
              </w:rPr>
              <w:t>подтверждающи</w:t>
            </w:r>
            <w:r>
              <w:rPr>
                <w:rFonts w:ascii="Times New Roman" w:eastAsia="Times New Roman" w:hAnsi="Times New Roman"/>
                <w:sz w:val="26"/>
                <w:szCs w:val="26"/>
                <w:lang w:eastAsia="ar-SA"/>
              </w:rPr>
              <w:t>х</w:t>
            </w:r>
            <w:r w:rsidRPr="004757E0">
              <w:rPr>
                <w:rFonts w:ascii="Times New Roman" w:eastAsia="Times New Roman" w:hAnsi="Times New Roman"/>
                <w:sz w:val="26"/>
                <w:szCs w:val="26"/>
                <w:lang w:eastAsia="ar-SA"/>
              </w:rPr>
              <w:t xml:space="preserve"> соответствие участника </w:t>
            </w:r>
            <w:r>
              <w:rPr>
                <w:rFonts w:ascii="Times New Roman" w:eastAsia="Times New Roman" w:hAnsi="Times New Roman"/>
                <w:sz w:val="26"/>
                <w:szCs w:val="26"/>
                <w:lang w:eastAsia="ar-SA"/>
              </w:rPr>
              <w:t>электронног</w:t>
            </w:r>
            <w:r w:rsidRPr="004757E0">
              <w:rPr>
                <w:rFonts w:ascii="Times New Roman" w:eastAsia="Times New Roman" w:hAnsi="Times New Roman"/>
                <w:sz w:val="26"/>
                <w:szCs w:val="26"/>
                <w:lang w:eastAsia="ar-SA"/>
              </w:rPr>
              <w:t>о аукциона требованиям, установленным пунктом 1 части 1</w:t>
            </w:r>
            <w:r>
              <w:rPr>
                <w:rFonts w:ascii="Times New Roman" w:eastAsia="Times New Roman" w:hAnsi="Times New Roman"/>
                <w:sz w:val="26"/>
                <w:szCs w:val="26"/>
                <w:lang w:eastAsia="ar-SA"/>
              </w:rPr>
              <w:t xml:space="preserve"> статьи 31 </w:t>
            </w:r>
            <w:r w:rsidRPr="004757E0">
              <w:rPr>
                <w:rFonts w:ascii="Times New Roman" w:eastAsia="Times New Roman" w:hAnsi="Times New Roman"/>
                <w:sz w:val="26"/>
                <w:szCs w:val="26"/>
                <w:lang w:eastAsia="ar-SA"/>
              </w:rPr>
              <w:t>Федерального закона №</w:t>
            </w:r>
            <w:r w:rsidRPr="00A025A2">
              <w:rPr>
                <w:rFonts w:ascii="Times New Roman" w:eastAsia="Times New Roman" w:hAnsi="Times New Roman"/>
                <w:sz w:val="26"/>
                <w:szCs w:val="26"/>
                <w:lang w:eastAsia="ar-SA"/>
              </w:rPr>
              <w:t>44-ФЗ  от 05.04.2013 «О  контрактной системе в сфере закупок товаров, услуг для обеспечения госуда</w:t>
            </w:r>
            <w:r>
              <w:rPr>
                <w:rFonts w:ascii="Times New Roman" w:eastAsia="Times New Roman" w:hAnsi="Times New Roman"/>
                <w:sz w:val="26"/>
                <w:szCs w:val="26"/>
                <w:lang w:eastAsia="ar-SA"/>
              </w:rPr>
              <w:t>рственных и муниципальных нужд», указан в пункте 12 раздела «ИНФОРМАЦИОННАЯ КАРТА ЭЛЕКТРОННОГО АУКЦИОНА» настоящей документации об аукционе.</w:t>
            </w:r>
          </w:p>
          <w:p w:rsidR="00D852F7" w:rsidRDefault="00D852F7" w:rsidP="00920B39">
            <w:pPr>
              <w:suppressAutoHyphens/>
              <w:spacing w:after="0" w:line="240" w:lineRule="auto"/>
              <w:jc w:val="both"/>
              <w:rPr>
                <w:rFonts w:ascii="Times New Roman" w:eastAsia="Times New Roman" w:hAnsi="Times New Roman"/>
                <w:sz w:val="26"/>
                <w:szCs w:val="26"/>
                <w:lang w:eastAsia="ar-SA"/>
              </w:rPr>
            </w:pPr>
            <w:r w:rsidRPr="004757E0">
              <w:rPr>
                <w:rFonts w:ascii="Times New Roman" w:eastAsia="Times New Roman" w:hAnsi="Times New Roman"/>
                <w:sz w:val="26"/>
                <w:szCs w:val="26"/>
                <w:lang w:eastAsia="ar-SA"/>
              </w:rPr>
              <w:t>2.3.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D852F7" w:rsidRDefault="00D852F7" w:rsidP="00920B39">
            <w:pPr>
              <w:suppressAutoHyphens/>
              <w:spacing w:after="0" w:line="240" w:lineRule="auto"/>
              <w:jc w:val="both"/>
              <w:rPr>
                <w:rFonts w:ascii="Times New Roman" w:eastAsia="Times New Roman" w:hAnsi="Times New Roman"/>
                <w:sz w:val="26"/>
                <w:szCs w:val="26"/>
                <w:lang w:eastAsia="ar-SA"/>
              </w:rPr>
            </w:pPr>
            <w:r w:rsidRPr="00AE3F54">
              <w:rPr>
                <w:rFonts w:ascii="Times New Roman" w:eastAsia="Times New Roman" w:hAnsi="Times New Roman"/>
                <w:sz w:val="26"/>
                <w:szCs w:val="26"/>
                <w:lang w:eastAsia="ar-SA"/>
              </w:rPr>
              <w:t xml:space="preserve">2.4. Декларация о принадлежности участника аукциона к субъектам малого </w:t>
            </w:r>
            <w:r w:rsidRPr="00AE3F54">
              <w:rPr>
                <w:rFonts w:ascii="Times New Roman" w:eastAsia="Times New Roman" w:hAnsi="Times New Roman"/>
                <w:sz w:val="26"/>
                <w:szCs w:val="26"/>
                <w:lang w:eastAsia="ar-SA"/>
              </w:rPr>
              <w:lastRenderedPageBreak/>
              <w:t>предпринимательства или социально ориентированным некоммерческим организациям.</w:t>
            </w:r>
          </w:p>
          <w:p w:rsidR="00D852F7" w:rsidRDefault="00D852F7" w:rsidP="00A5558A">
            <w:pPr>
              <w:autoSpaceDE w:val="0"/>
              <w:autoSpaceDN w:val="0"/>
              <w:adjustRightInd w:val="0"/>
              <w:spacing w:after="0" w:line="240" w:lineRule="auto"/>
              <w:jc w:val="both"/>
              <w:rPr>
                <w:rFonts w:ascii="Times New Roman" w:eastAsia="Times New Roman" w:hAnsi="Times New Roman"/>
                <w:sz w:val="26"/>
                <w:szCs w:val="26"/>
                <w:lang w:eastAsia="ar-SA"/>
              </w:rPr>
            </w:pPr>
            <w:r>
              <w:rPr>
                <w:rFonts w:ascii="Times New Roman" w:hAnsi="Times New Roman"/>
                <w:sz w:val="26"/>
                <w:szCs w:val="26"/>
                <w:lang w:eastAsia="ru-RU"/>
              </w:rPr>
              <w:t xml:space="preserve">Вторая часть заявки </w:t>
            </w:r>
            <w:r w:rsidRPr="004B321B">
              <w:rPr>
                <w:rFonts w:ascii="Times New Roman" w:eastAsia="Times New Roman" w:hAnsi="Times New Roman"/>
                <w:sz w:val="26"/>
                <w:szCs w:val="26"/>
                <w:lang w:eastAsia="ar-SA"/>
              </w:rPr>
              <w:t>на участие в электронно</w:t>
            </w:r>
            <w:r>
              <w:rPr>
                <w:rFonts w:ascii="Times New Roman" w:eastAsia="Times New Roman" w:hAnsi="Times New Roman"/>
                <w:sz w:val="26"/>
                <w:szCs w:val="26"/>
                <w:lang w:eastAsia="ar-SA"/>
              </w:rPr>
              <w:t>м аукционе может быть заполнена с использованием образцов рекомендуемых форм для заполнения участниками закупки, содержащихся в настоящей документации (рекомендуемая форма № 3). П</w:t>
            </w:r>
            <w:r w:rsidRPr="00120752">
              <w:rPr>
                <w:rFonts w:ascii="Times New Roman" w:eastAsia="Times New Roman" w:hAnsi="Times New Roman"/>
                <w:sz w:val="26"/>
                <w:szCs w:val="26"/>
                <w:lang w:eastAsia="ar-SA"/>
              </w:rPr>
              <w:t>ри этом участник закупки вправе заполнить заявку по своей форме.</w:t>
            </w:r>
          </w:p>
          <w:p w:rsidR="00A5558A" w:rsidRPr="00A5558A" w:rsidRDefault="00A5558A" w:rsidP="00A5558A">
            <w:pPr>
              <w:autoSpaceDE w:val="0"/>
              <w:autoSpaceDN w:val="0"/>
              <w:adjustRightInd w:val="0"/>
              <w:spacing w:after="0" w:line="240" w:lineRule="auto"/>
              <w:jc w:val="both"/>
              <w:rPr>
                <w:rFonts w:ascii="Times New Roman" w:eastAsia="Times New Roman" w:hAnsi="Times New Roman"/>
                <w:sz w:val="16"/>
                <w:szCs w:val="16"/>
                <w:lang w:eastAsia="ar-SA"/>
              </w:rPr>
            </w:pPr>
          </w:p>
        </w:tc>
      </w:tr>
      <w:tr w:rsidR="00D852F7" w:rsidRPr="000B2BBA" w:rsidTr="00097D4B">
        <w:trPr>
          <w:trHeight w:val="932"/>
        </w:trPr>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A025A2">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lastRenderedPageBreak/>
              <w:t>12</w:t>
            </w:r>
            <w:r w:rsidRPr="00A025A2">
              <w:rPr>
                <w:rFonts w:ascii="Times New Roman" w:eastAsia="Times New Roman" w:hAnsi="Times New Roman"/>
                <w:sz w:val="26"/>
                <w:szCs w:val="26"/>
                <w:lang w:eastAsia="ar-SA"/>
              </w:rPr>
              <w:t>.</w:t>
            </w:r>
          </w:p>
        </w:tc>
        <w:tc>
          <w:tcPr>
            <w:tcW w:w="3240" w:type="dxa"/>
            <w:tcBorders>
              <w:top w:val="single" w:sz="4" w:space="0" w:color="auto"/>
              <w:left w:val="single" w:sz="4" w:space="0" w:color="auto"/>
              <w:bottom w:val="single" w:sz="4" w:space="0" w:color="auto"/>
              <w:right w:val="single" w:sz="4" w:space="0" w:color="auto"/>
            </w:tcBorders>
          </w:tcPr>
          <w:p w:rsidR="00D852F7" w:rsidRDefault="00D852F7" w:rsidP="00BF0AD5">
            <w:pPr>
              <w:suppressAutoHyphens/>
              <w:spacing w:after="0" w:line="240" w:lineRule="auto"/>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Требования</w:t>
            </w:r>
            <w:r>
              <w:rPr>
                <w:rFonts w:ascii="Times New Roman" w:eastAsia="Times New Roman" w:hAnsi="Times New Roman"/>
                <w:b/>
                <w:sz w:val="26"/>
                <w:szCs w:val="26"/>
                <w:lang w:eastAsia="ar-SA"/>
              </w:rPr>
              <w:t>, предъявляемые</w:t>
            </w:r>
            <w:r w:rsidRPr="00151513">
              <w:rPr>
                <w:rFonts w:ascii="Times New Roman" w:eastAsia="Times New Roman" w:hAnsi="Times New Roman"/>
                <w:b/>
                <w:sz w:val="26"/>
                <w:szCs w:val="26"/>
                <w:lang w:eastAsia="ar-SA"/>
              </w:rPr>
              <w:t xml:space="preserve"> к участникам закупки</w:t>
            </w:r>
            <w:r>
              <w:rPr>
                <w:rFonts w:ascii="Times New Roman" w:eastAsia="Times New Roman" w:hAnsi="Times New Roman"/>
                <w:b/>
                <w:sz w:val="26"/>
                <w:szCs w:val="26"/>
                <w:lang w:eastAsia="ar-SA"/>
              </w:rPr>
              <w:t xml:space="preserve"> и исчерпывающий перечень документов, которые должны быть представлены участниками закупки </w:t>
            </w:r>
          </w:p>
          <w:p w:rsidR="00D852F7" w:rsidRPr="00151513" w:rsidRDefault="00D852F7" w:rsidP="009B4AA1">
            <w:pPr>
              <w:suppressAutoHyphens/>
              <w:spacing w:after="0" w:line="240" w:lineRule="auto"/>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в соответствии с</w:t>
            </w:r>
            <w:r>
              <w:rPr>
                <w:rFonts w:ascii="Times New Roman" w:eastAsia="Times New Roman" w:hAnsi="Times New Roman"/>
                <w:b/>
                <w:sz w:val="26"/>
                <w:szCs w:val="26"/>
                <w:lang w:eastAsia="ar-SA"/>
              </w:rPr>
              <w:t xml:space="preserve"> частью 1 и частью 1.1</w:t>
            </w:r>
            <w:r w:rsidRPr="00151513">
              <w:rPr>
                <w:rFonts w:ascii="Times New Roman" w:eastAsia="Times New Roman" w:hAnsi="Times New Roman"/>
                <w:b/>
                <w:sz w:val="26"/>
                <w:szCs w:val="26"/>
                <w:lang w:eastAsia="ar-SA"/>
              </w:rPr>
              <w:t xml:space="preserve"> стать</w:t>
            </w:r>
            <w:r>
              <w:rPr>
                <w:rFonts w:ascii="Times New Roman" w:eastAsia="Times New Roman" w:hAnsi="Times New Roman"/>
                <w:b/>
                <w:sz w:val="26"/>
                <w:szCs w:val="26"/>
                <w:lang w:eastAsia="ar-SA"/>
              </w:rPr>
              <w:t>и</w:t>
            </w:r>
            <w:r w:rsidRPr="00151513">
              <w:rPr>
                <w:rFonts w:ascii="Times New Roman" w:eastAsia="Times New Roman" w:hAnsi="Times New Roman"/>
                <w:b/>
                <w:sz w:val="26"/>
                <w:szCs w:val="26"/>
                <w:lang w:eastAsia="ar-SA"/>
              </w:rPr>
              <w:t xml:space="preserve"> 31 Федерального закона от 05 апреля 2013 г. № 44–ФЗ «О контрактной системе в сфере закупок товаров, услуг для обеспечения государственных и муниципальных нужд»</w:t>
            </w:r>
          </w:p>
        </w:tc>
        <w:tc>
          <w:tcPr>
            <w:tcW w:w="5806" w:type="dxa"/>
            <w:tcBorders>
              <w:top w:val="single" w:sz="4" w:space="0" w:color="auto"/>
              <w:left w:val="single" w:sz="4" w:space="0" w:color="auto"/>
              <w:bottom w:val="single" w:sz="4" w:space="0" w:color="auto"/>
              <w:right w:val="single" w:sz="4" w:space="0" w:color="auto"/>
            </w:tcBorders>
          </w:tcPr>
          <w:p w:rsidR="00D852F7" w:rsidRDefault="00D852F7" w:rsidP="005E3366">
            <w:pPr>
              <w:widowControl w:val="0"/>
              <w:autoSpaceDE w:val="0"/>
              <w:autoSpaceDN w:val="0"/>
              <w:adjustRightInd w:val="0"/>
              <w:spacing w:after="0" w:line="240" w:lineRule="auto"/>
              <w:jc w:val="both"/>
              <w:outlineLvl w:val="1"/>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Заказчиком установлены следующие единые требования к участникам закупки:</w:t>
            </w:r>
          </w:p>
          <w:p w:rsidR="00D852F7" w:rsidRPr="007E791C" w:rsidRDefault="00D852F7" w:rsidP="005E3366">
            <w:pPr>
              <w:widowControl w:val="0"/>
              <w:autoSpaceDE w:val="0"/>
              <w:autoSpaceDN w:val="0"/>
              <w:adjustRightInd w:val="0"/>
              <w:spacing w:after="0" w:line="240" w:lineRule="auto"/>
              <w:jc w:val="both"/>
              <w:outlineLvl w:val="1"/>
              <w:rPr>
                <w:rFonts w:ascii="Times New Roman" w:eastAsia="Times New Roman" w:hAnsi="Times New Roman"/>
                <w:bCs/>
                <w:sz w:val="16"/>
                <w:szCs w:val="16"/>
                <w:lang w:eastAsia="ar-SA"/>
              </w:rPr>
            </w:pPr>
          </w:p>
          <w:p w:rsidR="00D852F7" w:rsidRPr="007E791C" w:rsidRDefault="00D852F7" w:rsidP="005E3366">
            <w:pPr>
              <w:widowControl w:val="0"/>
              <w:autoSpaceDE w:val="0"/>
              <w:autoSpaceDN w:val="0"/>
              <w:adjustRightInd w:val="0"/>
              <w:spacing w:after="0" w:line="240" w:lineRule="auto"/>
              <w:jc w:val="both"/>
              <w:outlineLvl w:val="1"/>
              <w:rPr>
                <w:rFonts w:ascii="Times New Roman" w:eastAsia="Times New Roman" w:hAnsi="Times New Roman"/>
                <w:bCs/>
                <w:sz w:val="16"/>
                <w:szCs w:val="16"/>
                <w:lang w:eastAsia="ar-SA"/>
              </w:rPr>
            </w:pPr>
            <w:r w:rsidRPr="00DA0178">
              <w:rPr>
                <w:rFonts w:ascii="Times New Roman" w:eastAsia="Times New Roman" w:hAnsi="Times New Roman"/>
                <w:b/>
                <w:bCs/>
                <w:sz w:val="26"/>
                <w:szCs w:val="26"/>
                <w:u w:val="single"/>
                <w:lang w:eastAsia="ar-SA"/>
              </w:rPr>
              <w:t>1.</w:t>
            </w:r>
            <w:r w:rsidRPr="00C328E9">
              <w:rPr>
                <w:rFonts w:ascii="Times New Roman" w:eastAsia="Times New Roman" w:hAnsi="Times New Roman"/>
                <w:bCs/>
                <w:sz w:val="26"/>
                <w:szCs w:val="26"/>
                <w:lang w:eastAsia="ar-SA"/>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w:t>
            </w:r>
            <w:r>
              <w:rPr>
                <w:rFonts w:ascii="Times New Roman" w:eastAsia="Times New Roman" w:hAnsi="Times New Roman"/>
                <w:bCs/>
                <w:sz w:val="26"/>
                <w:szCs w:val="26"/>
                <w:lang w:eastAsia="ar-SA"/>
              </w:rPr>
              <w:t>ги, являющихся объектом закупки:</w:t>
            </w:r>
          </w:p>
          <w:p w:rsidR="00D852F7" w:rsidRDefault="00D852F7" w:rsidP="006C552E">
            <w:pPr>
              <w:widowControl w:val="0"/>
              <w:autoSpaceDE w:val="0"/>
              <w:autoSpaceDN w:val="0"/>
              <w:adjustRightInd w:val="0"/>
              <w:spacing w:after="0" w:line="240" w:lineRule="auto"/>
              <w:jc w:val="both"/>
              <w:outlineLvl w:val="1"/>
              <w:rPr>
                <w:rFonts w:ascii="Times New Roman" w:eastAsia="Times New Roman" w:hAnsi="Times New Roman"/>
                <w:bCs/>
                <w:sz w:val="26"/>
                <w:szCs w:val="26"/>
                <w:lang w:eastAsia="ar-SA"/>
              </w:rPr>
            </w:pPr>
            <w:r>
              <w:rPr>
                <w:rFonts w:ascii="Times New Roman" w:eastAsia="Times New Roman" w:hAnsi="Times New Roman"/>
                <w:bCs/>
                <w:sz w:val="26"/>
                <w:szCs w:val="26"/>
                <w:lang w:eastAsia="ar-SA"/>
              </w:rPr>
              <w:t>У</w:t>
            </w:r>
            <w:r w:rsidRPr="00745862">
              <w:rPr>
                <w:rFonts w:ascii="Times New Roman" w:eastAsia="Times New Roman" w:hAnsi="Times New Roman"/>
                <w:bCs/>
                <w:sz w:val="26"/>
                <w:szCs w:val="26"/>
                <w:lang w:eastAsia="ar-SA"/>
              </w:rPr>
              <w:t>частник закупки должен</w:t>
            </w:r>
            <w:r>
              <w:rPr>
                <w:rFonts w:ascii="Times New Roman" w:eastAsia="Times New Roman" w:hAnsi="Times New Roman"/>
                <w:bCs/>
                <w:sz w:val="26"/>
                <w:szCs w:val="26"/>
                <w:lang w:eastAsia="ar-SA"/>
              </w:rPr>
              <w:t xml:space="preserve"> </w:t>
            </w:r>
            <w:r w:rsidRPr="002B46E9">
              <w:rPr>
                <w:rFonts w:ascii="Times New Roman" w:eastAsia="Times New Roman" w:hAnsi="Times New Roman"/>
                <w:bCs/>
                <w:sz w:val="26"/>
                <w:szCs w:val="26"/>
                <w:lang w:eastAsia="ar-SA"/>
              </w:rPr>
              <w:t>являт</w:t>
            </w:r>
            <w:r>
              <w:rPr>
                <w:rFonts w:ascii="Times New Roman" w:eastAsia="Times New Roman" w:hAnsi="Times New Roman"/>
                <w:bCs/>
                <w:sz w:val="26"/>
                <w:szCs w:val="26"/>
                <w:lang w:eastAsia="ar-SA"/>
              </w:rPr>
              <w:t>ь</w:t>
            </w:r>
            <w:r w:rsidRPr="002B46E9">
              <w:rPr>
                <w:rFonts w:ascii="Times New Roman" w:eastAsia="Times New Roman" w:hAnsi="Times New Roman"/>
                <w:bCs/>
                <w:sz w:val="26"/>
                <w:szCs w:val="26"/>
                <w:lang w:eastAsia="ar-SA"/>
              </w:rPr>
              <w:t>ся членом саморегулируемой организации в области</w:t>
            </w:r>
            <w:r>
              <w:rPr>
                <w:rFonts w:ascii="Times New Roman" w:eastAsia="Times New Roman" w:hAnsi="Times New Roman"/>
                <w:bCs/>
                <w:sz w:val="26"/>
                <w:szCs w:val="26"/>
                <w:lang w:eastAsia="ar-SA"/>
              </w:rPr>
              <w:t xml:space="preserve"> </w:t>
            </w:r>
            <w:r w:rsidRPr="002B46E9">
              <w:rPr>
                <w:rFonts w:ascii="Times New Roman" w:eastAsia="Times New Roman" w:hAnsi="Times New Roman"/>
                <w:bCs/>
                <w:sz w:val="26"/>
                <w:szCs w:val="26"/>
                <w:lang w:eastAsia="ar-SA"/>
              </w:rPr>
              <w:t>строительства, реконструкции, капитального ремонта объектов капитального строительства</w:t>
            </w:r>
            <w:r>
              <w:rPr>
                <w:rFonts w:ascii="Times New Roman" w:eastAsia="Times New Roman" w:hAnsi="Times New Roman"/>
                <w:bCs/>
                <w:sz w:val="26"/>
                <w:szCs w:val="26"/>
                <w:lang w:eastAsia="ar-SA"/>
              </w:rPr>
              <w:t xml:space="preserve">. </w:t>
            </w:r>
          </w:p>
          <w:p w:rsidR="00D852F7" w:rsidRDefault="00D852F7" w:rsidP="006C552E">
            <w:pPr>
              <w:widowControl w:val="0"/>
              <w:autoSpaceDE w:val="0"/>
              <w:autoSpaceDN w:val="0"/>
              <w:adjustRightInd w:val="0"/>
              <w:spacing w:after="0" w:line="240" w:lineRule="auto"/>
              <w:jc w:val="both"/>
              <w:outlineLvl w:val="1"/>
              <w:rPr>
                <w:rFonts w:ascii="Times New Roman" w:hAnsi="Times New Roman"/>
                <w:sz w:val="26"/>
                <w:szCs w:val="26"/>
                <w:lang w:eastAsia="ru-RU"/>
              </w:rPr>
            </w:pPr>
            <w:r>
              <w:rPr>
                <w:rFonts w:ascii="Times New Roman" w:eastAsia="Times New Roman" w:hAnsi="Times New Roman"/>
                <w:bCs/>
                <w:sz w:val="26"/>
                <w:szCs w:val="26"/>
                <w:lang w:eastAsia="ar-SA"/>
              </w:rPr>
              <w:t xml:space="preserve">Документом, подтверждающим членство участника закупки в </w:t>
            </w:r>
            <w:r w:rsidRPr="002B46E9">
              <w:rPr>
                <w:rFonts w:ascii="Times New Roman" w:eastAsia="Times New Roman" w:hAnsi="Times New Roman"/>
                <w:bCs/>
                <w:sz w:val="26"/>
                <w:szCs w:val="26"/>
                <w:lang w:eastAsia="ar-SA"/>
              </w:rPr>
              <w:t>саморегулируемой организации</w:t>
            </w:r>
            <w:r>
              <w:rPr>
                <w:rFonts w:ascii="Times New Roman" w:eastAsia="Times New Roman" w:hAnsi="Times New Roman"/>
                <w:bCs/>
                <w:sz w:val="26"/>
                <w:szCs w:val="26"/>
                <w:lang w:eastAsia="ar-SA"/>
              </w:rPr>
              <w:t xml:space="preserve">, является </w:t>
            </w:r>
            <w:r>
              <w:rPr>
                <w:rFonts w:ascii="Times New Roman" w:hAnsi="Times New Roman"/>
                <w:sz w:val="26"/>
                <w:szCs w:val="26"/>
                <w:lang w:eastAsia="ru-RU"/>
              </w:rPr>
              <w:t xml:space="preserve">выписка из реестра членов саморегулируемой организации. </w:t>
            </w:r>
          </w:p>
          <w:p w:rsidR="00D852F7" w:rsidRDefault="00D852F7" w:rsidP="006C552E">
            <w:pPr>
              <w:widowControl w:val="0"/>
              <w:autoSpaceDE w:val="0"/>
              <w:autoSpaceDN w:val="0"/>
              <w:adjustRightInd w:val="0"/>
              <w:spacing w:after="0" w:line="240" w:lineRule="auto"/>
              <w:jc w:val="both"/>
              <w:outlineLvl w:val="1"/>
              <w:rPr>
                <w:rFonts w:ascii="Times New Roman" w:hAnsi="Times New Roman"/>
                <w:sz w:val="26"/>
                <w:szCs w:val="26"/>
                <w:lang w:eastAsia="ru-RU"/>
              </w:rPr>
            </w:pPr>
            <w:r>
              <w:rPr>
                <w:rFonts w:ascii="Times New Roman" w:hAnsi="Times New Roman"/>
                <w:sz w:val="26"/>
                <w:szCs w:val="26"/>
                <w:lang w:eastAsia="ru-RU"/>
              </w:rPr>
              <w:t xml:space="preserve">В соответствии с частью 4 статьи 55.17 </w:t>
            </w:r>
            <w:r>
              <w:rPr>
                <w:rFonts w:ascii="Times New Roman" w:hAnsi="Times New Roman"/>
                <w:sz w:val="26"/>
                <w:szCs w:val="26"/>
              </w:rPr>
              <w:t>Градостроительного кодекса РФ (в редакции, действующей с 01.07.2017 г.) с</w:t>
            </w:r>
            <w:r>
              <w:rPr>
                <w:rFonts w:ascii="Times New Roman" w:hAnsi="Times New Roman"/>
                <w:sz w:val="26"/>
                <w:szCs w:val="26"/>
                <w:lang w:eastAsia="ru-RU"/>
              </w:rPr>
              <w:t>рок действия выписки из реестра членов саморегулируемой организации составляет один месяц с даты ее выдачи.</w:t>
            </w:r>
          </w:p>
          <w:p w:rsidR="00D852F7" w:rsidRDefault="00D852F7" w:rsidP="006C552E">
            <w:pPr>
              <w:widowControl w:val="0"/>
              <w:autoSpaceDE w:val="0"/>
              <w:autoSpaceDN w:val="0"/>
              <w:adjustRightInd w:val="0"/>
              <w:spacing w:after="0" w:line="240" w:lineRule="auto"/>
              <w:jc w:val="both"/>
              <w:outlineLvl w:val="1"/>
              <w:rPr>
                <w:rFonts w:ascii="Times New Roman" w:hAnsi="Times New Roman"/>
                <w:sz w:val="26"/>
                <w:szCs w:val="26"/>
                <w:lang w:eastAsia="ru-RU"/>
              </w:rPr>
            </w:pPr>
            <w:r>
              <w:rPr>
                <w:rFonts w:ascii="Times New Roman" w:hAnsi="Times New Roman"/>
                <w:sz w:val="26"/>
                <w:szCs w:val="26"/>
                <w:lang w:eastAsia="ru-RU"/>
              </w:rPr>
              <w:t>Форма выписки установлена п</w:t>
            </w:r>
            <w:r w:rsidRPr="00E60478">
              <w:rPr>
                <w:rFonts w:ascii="Times New Roman" w:hAnsi="Times New Roman"/>
                <w:sz w:val="26"/>
                <w:szCs w:val="26"/>
                <w:lang w:eastAsia="ru-RU"/>
              </w:rPr>
              <w:t>риказом Ростехнадзора от 16.02.2017</w:t>
            </w:r>
            <w:r>
              <w:rPr>
                <w:rFonts w:ascii="Times New Roman" w:hAnsi="Times New Roman"/>
                <w:sz w:val="26"/>
                <w:szCs w:val="26"/>
                <w:lang w:eastAsia="ru-RU"/>
              </w:rPr>
              <w:t xml:space="preserve"> г.</w:t>
            </w:r>
            <w:r w:rsidRPr="00E60478">
              <w:rPr>
                <w:rFonts w:ascii="Times New Roman" w:hAnsi="Times New Roman"/>
                <w:sz w:val="26"/>
                <w:szCs w:val="26"/>
                <w:lang w:eastAsia="ru-RU"/>
              </w:rPr>
              <w:t xml:space="preserve"> </w:t>
            </w:r>
            <w:r>
              <w:rPr>
                <w:rFonts w:ascii="Times New Roman" w:hAnsi="Times New Roman"/>
                <w:sz w:val="26"/>
                <w:szCs w:val="26"/>
                <w:lang w:eastAsia="ru-RU"/>
              </w:rPr>
              <w:t>№</w:t>
            </w:r>
            <w:r w:rsidRPr="00E60478">
              <w:rPr>
                <w:rFonts w:ascii="Times New Roman" w:hAnsi="Times New Roman"/>
                <w:sz w:val="26"/>
                <w:szCs w:val="26"/>
                <w:lang w:eastAsia="ru-RU"/>
              </w:rPr>
              <w:t xml:space="preserve"> 58 </w:t>
            </w:r>
            <w:r>
              <w:rPr>
                <w:rFonts w:ascii="Times New Roman" w:hAnsi="Times New Roman"/>
                <w:sz w:val="26"/>
                <w:szCs w:val="26"/>
                <w:lang w:eastAsia="ru-RU"/>
              </w:rPr>
              <w:t>«</w:t>
            </w:r>
            <w:r w:rsidRPr="00E60478">
              <w:rPr>
                <w:rFonts w:ascii="Times New Roman" w:hAnsi="Times New Roman"/>
                <w:sz w:val="26"/>
                <w:szCs w:val="26"/>
                <w:lang w:eastAsia="ru-RU"/>
              </w:rPr>
              <w:t>Об утверждении формы выписки из реестра членов саморегулируемой организации</w:t>
            </w:r>
            <w:r>
              <w:rPr>
                <w:rFonts w:ascii="Times New Roman" w:hAnsi="Times New Roman"/>
                <w:sz w:val="26"/>
                <w:szCs w:val="26"/>
                <w:lang w:eastAsia="ru-RU"/>
              </w:rPr>
              <w:t>».</w:t>
            </w:r>
          </w:p>
          <w:p w:rsidR="00D852F7" w:rsidRDefault="00D852F7" w:rsidP="00C57EF6">
            <w:pPr>
              <w:widowControl w:val="0"/>
              <w:autoSpaceDE w:val="0"/>
              <w:autoSpaceDN w:val="0"/>
              <w:adjustRightInd w:val="0"/>
              <w:spacing w:after="0" w:line="240" w:lineRule="auto"/>
              <w:jc w:val="both"/>
              <w:outlineLvl w:val="1"/>
              <w:rPr>
                <w:rFonts w:ascii="Times New Roman" w:hAnsi="Times New Roman"/>
                <w:sz w:val="26"/>
                <w:szCs w:val="26"/>
                <w:lang w:eastAsia="ru-RU"/>
              </w:rPr>
            </w:pPr>
            <w:r>
              <w:rPr>
                <w:rFonts w:ascii="Times New Roman" w:hAnsi="Times New Roman"/>
                <w:sz w:val="26"/>
                <w:szCs w:val="26"/>
                <w:lang w:eastAsia="ru-RU"/>
              </w:rPr>
              <w:t xml:space="preserve">В соответствии с частью 3 статьи 55.8 </w:t>
            </w:r>
            <w:r>
              <w:rPr>
                <w:rFonts w:ascii="Times New Roman" w:hAnsi="Times New Roman"/>
                <w:sz w:val="26"/>
                <w:szCs w:val="26"/>
              </w:rPr>
              <w:t>Градостроительного кодекса РФ (в редакции, действующей с 01.07.2017 г.) ч</w:t>
            </w:r>
            <w:r>
              <w:rPr>
                <w:rFonts w:ascii="Times New Roman" w:hAnsi="Times New Roman"/>
                <w:sz w:val="26"/>
                <w:szCs w:val="26"/>
                <w:lang w:eastAsia="ru-RU"/>
              </w:rPr>
              <w:t>лен саморегулируемой организации имеет право  осуществлять строительство, реконструкцию, капитальный ремонт объектов капитального строительства по договору строительного подряда, заключаемому с использованием конкурентных способов заключения договоров, при соблюдении в совокупности следующих условий:</w:t>
            </w:r>
          </w:p>
          <w:p w:rsidR="00D852F7" w:rsidRDefault="00D852F7" w:rsidP="006C552E">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xml:space="preserve">1) наличие у саморегулируемой организации, членом которой является такое лицо, компенсационного фонда обеспечения договорных обязательств, сформированного в соответствии со </w:t>
            </w:r>
            <w:hyperlink r:id="rId36" w:history="1">
              <w:r w:rsidRPr="00714438">
                <w:rPr>
                  <w:rFonts w:ascii="Times New Roman" w:hAnsi="Times New Roman"/>
                  <w:sz w:val="26"/>
                  <w:szCs w:val="26"/>
                  <w:lang w:eastAsia="ru-RU"/>
                </w:rPr>
                <w:t>статьями 55.4</w:t>
              </w:r>
            </w:hyperlink>
            <w:r>
              <w:rPr>
                <w:rFonts w:ascii="Times New Roman" w:hAnsi="Times New Roman"/>
                <w:sz w:val="26"/>
                <w:szCs w:val="26"/>
                <w:lang w:eastAsia="ru-RU"/>
              </w:rPr>
              <w:t xml:space="preserve"> и </w:t>
            </w:r>
            <w:hyperlink r:id="rId37" w:history="1">
              <w:r w:rsidRPr="00714438">
                <w:rPr>
                  <w:rFonts w:ascii="Times New Roman" w:hAnsi="Times New Roman"/>
                  <w:sz w:val="26"/>
                  <w:szCs w:val="26"/>
                  <w:lang w:eastAsia="ru-RU"/>
                </w:rPr>
                <w:t>55.16</w:t>
              </w:r>
            </w:hyperlink>
            <w:r>
              <w:rPr>
                <w:rFonts w:ascii="Times New Roman" w:hAnsi="Times New Roman"/>
                <w:sz w:val="26"/>
                <w:szCs w:val="26"/>
                <w:lang w:eastAsia="ru-RU"/>
              </w:rPr>
              <w:t xml:space="preserve"> </w:t>
            </w:r>
            <w:r>
              <w:rPr>
                <w:rFonts w:ascii="Times New Roman" w:hAnsi="Times New Roman"/>
                <w:sz w:val="26"/>
                <w:szCs w:val="26"/>
              </w:rPr>
              <w:t>Градостроительного кодекса РФ</w:t>
            </w:r>
            <w:r>
              <w:rPr>
                <w:rFonts w:ascii="Times New Roman" w:hAnsi="Times New Roman"/>
                <w:sz w:val="26"/>
                <w:szCs w:val="26"/>
                <w:lang w:eastAsia="ru-RU"/>
              </w:rPr>
              <w:t>;</w:t>
            </w:r>
          </w:p>
          <w:p w:rsidR="00D852F7" w:rsidRDefault="00D852F7" w:rsidP="006C552E">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lastRenderedPageBreak/>
              <w:t xml:space="preserve">2) если совокупный размер обязательств по договорам, заключенным с использованием конкурентных способов, не превышает предельный размер обязательств, исходя из которого таким лицом был внесен взнос в компенсационный фонд обеспечения договорных обязательств в соответствии с </w:t>
            </w:r>
            <w:hyperlink r:id="rId38" w:history="1">
              <w:r w:rsidRPr="00714438">
                <w:rPr>
                  <w:rFonts w:ascii="Times New Roman" w:hAnsi="Times New Roman"/>
                  <w:sz w:val="26"/>
                  <w:szCs w:val="26"/>
                  <w:lang w:eastAsia="ru-RU"/>
                </w:rPr>
                <w:t xml:space="preserve">частью </w:t>
              </w:r>
            </w:hyperlink>
            <w:hyperlink r:id="rId39" w:history="1">
              <w:r w:rsidRPr="00714438">
                <w:rPr>
                  <w:rFonts w:ascii="Times New Roman" w:hAnsi="Times New Roman"/>
                  <w:sz w:val="26"/>
                  <w:szCs w:val="26"/>
                  <w:lang w:eastAsia="ru-RU"/>
                </w:rPr>
                <w:t>13 статьи 55.16</w:t>
              </w:r>
            </w:hyperlink>
            <w:r>
              <w:rPr>
                <w:rFonts w:ascii="Times New Roman" w:hAnsi="Times New Roman"/>
                <w:sz w:val="26"/>
                <w:szCs w:val="26"/>
                <w:lang w:eastAsia="ru-RU"/>
              </w:rPr>
              <w:t xml:space="preserve"> </w:t>
            </w:r>
            <w:r>
              <w:rPr>
                <w:rFonts w:ascii="Times New Roman" w:hAnsi="Times New Roman"/>
                <w:sz w:val="26"/>
                <w:szCs w:val="26"/>
              </w:rPr>
              <w:t>Градостроительного кодекса РФ</w:t>
            </w:r>
            <w:r>
              <w:rPr>
                <w:rFonts w:ascii="Times New Roman" w:hAnsi="Times New Roman"/>
                <w:sz w:val="26"/>
                <w:szCs w:val="26"/>
                <w:lang w:eastAsia="ru-RU"/>
              </w:rPr>
              <w:t>. Количество договоров строительного подряда, которые могут быть заключены членом саморегулируемой организации с использованием конкурентных способов заключения договоров, не ограничивается.</w:t>
            </w:r>
          </w:p>
          <w:p w:rsidR="00D852F7" w:rsidRDefault="00D852F7" w:rsidP="003136FD">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Член саморегулируемой организации, основанной на членстве лиц, осуществляющих строительство, должен быть зарегистрирован в том же                 субъекте Российской Федерации, в котором зарегистрирована такая саморегулируемая организация, за исключением случаев, указанных  в части 3 статьи </w:t>
            </w:r>
            <w:hyperlink r:id="rId40" w:history="1">
              <w:r w:rsidRPr="00714438">
                <w:rPr>
                  <w:rFonts w:ascii="Times New Roman" w:hAnsi="Times New Roman"/>
                  <w:sz w:val="26"/>
                  <w:szCs w:val="26"/>
                  <w:lang w:eastAsia="ru-RU"/>
                </w:rPr>
                <w:t>55.6</w:t>
              </w:r>
            </w:hyperlink>
            <w:r>
              <w:rPr>
                <w:rFonts w:ascii="Times New Roman" w:hAnsi="Times New Roman"/>
                <w:sz w:val="26"/>
                <w:szCs w:val="26"/>
                <w:lang w:eastAsia="ru-RU"/>
              </w:rPr>
              <w:t xml:space="preserve"> </w:t>
            </w:r>
            <w:r>
              <w:rPr>
                <w:rFonts w:ascii="Times New Roman" w:hAnsi="Times New Roman"/>
                <w:sz w:val="26"/>
                <w:szCs w:val="26"/>
              </w:rPr>
              <w:t>Градостроительного кодекса РФ.</w:t>
            </w:r>
          </w:p>
          <w:p w:rsidR="00D852F7" w:rsidRDefault="00D852F7" w:rsidP="00D71E55">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Вышеуказанные требования не распространяются:</w:t>
            </w:r>
          </w:p>
          <w:p w:rsidR="00D852F7" w:rsidRDefault="00D852F7" w:rsidP="00FA1E5F">
            <w:pPr>
              <w:widowControl w:val="0"/>
              <w:autoSpaceDE w:val="0"/>
              <w:autoSpaceDN w:val="0"/>
              <w:adjustRightInd w:val="0"/>
              <w:spacing w:after="0" w:line="240" w:lineRule="auto"/>
              <w:jc w:val="both"/>
              <w:outlineLvl w:val="1"/>
              <w:rPr>
                <w:rFonts w:ascii="Times New Roman" w:hAnsi="Times New Roman"/>
                <w:sz w:val="26"/>
                <w:szCs w:val="26"/>
                <w:lang w:eastAsia="ru-RU"/>
              </w:rPr>
            </w:pPr>
            <w:r>
              <w:rPr>
                <w:rFonts w:ascii="Times New Roman" w:hAnsi="Times New Roman"/>
                <w:sz w:val="26"/>
                <w:szCs w:val="26"/>
                <w:lang w:eastAsia="ru-RU"/>
              </w:rPr>
              <w:t xml:space="preserve">- на участников закупки, перечисленных в </w:t>
            </w:r>
            <w:r>
              <w:rPr>
                <w:rFonts w:ascii="Times New Roman" w:eastAsia="Times New Roman" w:hAnsi="Times New Roman"/>
                <w:bCs/>
                <w:sz w:val="26"/>
                <w:szCs w:val="26"/>
                <w:lang w:eastAsia="ar-SA"/>
              </w:rPr>
              <w:t xml:space="preserve">части 2.2 статьи 52 </w:t>
            </w:r>
            <w:r>
              <w:rPr>
                <w:rFonts w:ascii="Times New Roman" w:hAnsi="Times New Roman"/>
                <w:sz w:val="26"/>
                <w:szCs w:val="26"/>
              </w:rPr>
              <w:t xml:space="preserve">Градостроительного кодекса РФ                    (в редакции, действующей с 01.07.2017 г.).                          </w:t>
            </w:r>
            <w:r>
              <w:rPr>
                <w:rFonts w:ascii="Times New Roman" w:eastAsia="Times New Roman" w:hAnsi="Times New Roman"/>
                <w:bCs/>
                <w:sz w:val="26"/>
                <w:szCs w:val="26"/>
                <w:lang w:eastAsia="ar-SA"/>
              </w:rPr>
              <w:t xml:space="preserve">В случаях, предусмотренных частью 2.2 статьи 52 </w:t>
            </w:r>
            <w:r>
              <w:rPr>
                <w:rFonts w:ascii="Times New Roman" w:hAnsi="Times New Roman"/>
                <w:sz w:val="26"/>
                <w:szCs w:val="26"/>
              </w:rPr>
              <w:t>Градостроительного кодекса РФ, н</w:t>
            </w:r>
            <w:r>
              <w:rPr>
                <w:rFonts w:ascii="Times New Roman" w:hAnsi="Times New Roman"/>
                <w:sz w:val="26"/>
                <w:szCs w:val="26"/>
                <w:lang w:eastAsia="ru-RU"/>
              </w:rPr>
              <w:t>е требуется членство в саморегулируемых организациях в области строительства, реконструкции, капитального ремонта объектов капитального строительства;</w:t>
            </w:r>
          </w:p>
          <w:p w:rsidR="00D852F7" w:rsidRDefault="00D852F7" w:rsidP="00FA1E5F">
            <w:pPr>
              <w:widowControl w:val="0"/>
              <w:autoSpaceDE w:val="0"/>
              <w:autoSpaceDN w:val="0"/>
              <w:adjustRightInd w:val="0"/>
              <w:spacing w:after="0" w:line="240" w:lineRule="auto"/>
              <w:jc w:val="both"/>
              <w:outlineLvl w:val="1"/>
              <w:rPr>
                <w:rFonts w:ascii="Times New Roman" w:hAnsi="Times New Roman"/>
                <w:sz w:val="26"/>
                <w:szCs w:val="26"/>
                <w:lang w:eastAsia="ru-RU"/>
              </w:rPr>
            </w:pPr>
            <w:r>
              <w:rPr>
                <w:rFonts w:ascii="Times New Roman" w:hAnsi="Times New Roman"/>
                <w:sz w:val="26"/>
                <w:szCs w:val="26"/>
                <w:lang w:eastAsia="ru-RU"/>
              </w:rPr>
              <w:t>- на  у</w:t>
            </w:r>
            <w:r>
              <w:rPr>
                <w:rFonts w:ascii="Times New Roman" w:hAnsi="Times New Roman"/>
                <w:sz w:val="26"/>
                <w:szCs w:val="26"/>
              </w:rPr>
              <w:t xml:space="preserve">частников закупки,  которые предложат  цену контракта три миллиона рублей и менее. Такие участники не обязаны быть членами  </w:t>
            </w:r>
            <w:r w:rsidRPr="002B46E9">
              <w:rPr>
                <w:rFonts w:ascii="Times New Roman" w:eastAsia="Times New Roman" w:hAnsi="Times New Roman"/>
                <w:bCs/>
                <w:sz w:val="26"/>
                <w:szCs w:val="26"/>
                <w:lang w:eastAsia="ar-SA"/>
              </w:rPr>
              <w:t>саморегулируемой организации в области</w:t>
            </w:r>
            <w:r>
              <w:rPr>
                <w:rFonts w:ascii="Times New Roman" w:eastAsia="Times New Roman" w:hAnsi="Times New Roman"/>
                <w:bCs/>
                <w:sz w:val="26"/>
                <w:szCs w:val="26"/>
                <w:lang w:eastAsia="ar-SA"/>
              </w:rPr>
              <w:t xml:space="preserve"> </w:t>
            </w:r>
            <w:r w:rsidRPr="002B46E9">
              <w:rPr>
                <w:rFonts w:ascii="Times New Roman" w:eastAsia="Times New Roman" w:hAnsi="Times New Roman"/>
                <w:bCs/>
                <w:sz w:val="26"/>
                <w:szCs w:val="26"/>
                <w:lang w:eastAsia="ar-SA"/>
              </w:rPr>
              <w:t>строительства, реконструкции, капитального ремонта объектов капитального строительства</w:t>
            </w:r>
            <w:r>
              <w:rPr>
                <w:rFonts w:ascii="Times New Roman" w:eastAsia="Times New Roman" w:hAnsi="Times New Roman"/>
                <w:bCs/>
                <w:sz w:val="26"/>
                <w:szCs w:val="26"/>
                <w:lang w:eastAsia="ar-SA"/>
              </w:rPr>
              <w:t xml:space="preserve">                  в силу части 2.1 статьи 52 </w:t>
            </w:r>
            <w:r>
              <w:rPr>
                <w:rFonts w:ascii="Times New Roman" w:hAnsi="Times New Roman"/>
                <w:sz w:val="26"/>
                <w:szCs w:val="26"/>
              </w:rPr>
              <w:t>Градостроительного кодекса РФ (в редакции, действующей с  01.07.2017 г.).</w:t>
            </w:r>
          </w:p>
          <w:p w:rsidR="00D852F7" w:rsidRPr="00610746" w:rsidRDefault="00D852F7" w:rsidP="006C552E">
            <w:pPr>
              <w:widowControl w:val="0"/>
              <w:autoSpaceDE w:val="0"/>
              <w:autoSpaceDN w:val="0"/>
              <w:adjustRightInd w:val="0"/>
              <w:spacing w:after="0" w:line="240" w:lineRule="auto"/>
              <w:jc w:val="both"/>
              <w:outlineLvl w:val="1"/>
              <w:rPr>
                <w:rFonts w:ascii="Times New Roman" w:eastAsia="Times New Roman" w:hAnsi="Times New Roman"/>
                <w:bCs/>
                <w:sz w:val="16"/>
                <w:szCs w:val="16"/>
                <w:lang w:eastAsia="ar-SA"/>
              </w:rPr>
            </w:pPr>
          </w:p>
          <w:p w:rsidR="00D852F7" w:rsidRPr="00C328E9" w:rsidRDefault="00D852F7" w:rsidP="006C552E">
            <w:pPr>
              <w:widowControl w:val="0"/>
              <w:autoSpaceDE w:val="0"/>
              <w:autoSpaceDN w:val="0"/>
              <w:adjustRightInd w:val="0"/>
              <w:spacing w:after="0" w:line="240" w:lineRule="auto"/>
              <w:jc w:val="both"/>
              <w:outlineLvl w:val="1"/>
              <w:rPr>
                <w:rFonts w:ascii="Times New Roman" w:eastAsia="Times New Roman" w:hAnsi="Times New Roman"/>
                <w:bCs/>
                <w:sz w:val="26"/>
                <w:szCs w:val="26"/>
                <w:lang w:eastAsia="ar-SA"/>
              </w:rPr>
            </w:pPr>
            <w:r w:rsidRPr="00DA0178">
              <w:rPr>
                <w:rFonts w:ascii="Times New Roman" w:eastAsia="Times New Roman" w:hAnsi="Times New Roman"/>
                <w:b/>
                <w:bCs/>
                <w:sz w:val="26"/>
                <w:szCs w:val="26"/>
                <w:u w:val="single"/>
                <w:lang w:eastAsia="ar-SA"/>
              </w:rPr>
              <w:t>2.</w:t>
            </w:r>
            <w:r>
              <w:rPr>
                <w:rFonts w:ascii="Times New Roman" w:eastAsia="Times New Roman" w:hAnsi="Times New Roman"/>
                <w:bCs/>
                <w:sz w:val="26"/>
                <w:szCs w:val="26"/>
                <w:lang w:eastAsia="ar-SA"/>
              </w:rPr>
              <w:t xml:space="preserve"> </w:t>
            </w:r>
            <w:r w:rsidRPr="00C328E9">
              <w:rPr>
                <w:rFonts w:ascii="Times New Roman" w:eastAsia="Times New Roman" w:hAnsi="Times New Roman"/>
                <w:bCs/>
                <w:sz w:val="26"/>
                <w:szCs w:val="26"/>
                <w:lang w:eastAsia="ar-SA"/>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852F7" w:rsidRPr="00C328E9" w:rsidRDefault="00D852F7" w:rsidP="006C552E">
            <w:pPr>
              <w:widowControl w:val="0"/>
              <w:autoSpaceDE w:val="0"/>
              <w:autoSpaceDN w:val="0"/>
              <w:adjustRightInd w:val="0"/>
              <w:spacing w:after="0" w:line="240" w:lineRule="auto"/>
              <w:jc w:val="both"/>
              <w:outlineLvl w:val="1"/>
              <w:rPr>
                <w:rFonts w:ascii="Times New Roman" w:eastAsia="Times New Roman" w:hAnsi="Times New Roman"/>
                <w:bCs/>
                <w:sz w:val="26"/>
                <w:szCs w:val="26"/>
                <w:lang w:eastAsia="ar-SA"/>
              </w:rPr>
            </w:pPr>
            <w:r w:rsidRPr="00DA0178">
              <w:rPr>
                <w:rFonts w:ascii="Times New Roman" w:eastAsia="Times New Roman" w:hAnsi="Times New Roman"/>
                <w:b/>
                <w:bCs/>
                <w:sz w:val="26"/>
                <w:szCs w:val="26"/>
                <w:u w:val="single"/>
                <w:lang w:eastAsia="ar-SA"/>
              </w:rPr>
              <w:t>3.</w:t>
            </w:r>
            <w:r>
              <w:rPr>
                <w:rFonts w:ascii="Times New Roman" w:eastAsia="Times New Roman" w:hAnsi="Times New Roman"/>
                <w:bCs/>
                <w:sz w:val="26"/>
                <w:szCs w:val="26"/>
                <w:lang w:eastAsia="ar-SA"/>
              </w:rPr>
              <w:t xml:space="preserve"> </w:t>
            </w:r>
            <w:r w:rsidRPr="00C328E9">
              <w:rPr>
                <w:rFonts w:ascii="Times New Roman" w:eastAsia="Times New Roman" w:hAnsi="Times New Roman"/>
                <w:bCs/>
                <w:sz w:val="26"/>
                <w:szCs w:val="26"/>
                <w:lang w:eastAsia="ar-SA"/>
              </w:rPr>
              <w:t xml:space="preserve">неприостановление деятельности участника закупки в порядке, установленном </w:t>
            </w:r>
            <w:hyperlink r:id="rId41" w:history="1">
              <w:r w:rsidRPr="00C328E9">
                <w:rPr>
                  <w:rFonts w:ascii="Times New Roman" w:eastAsia="Times New Roman" w:hAnsi="Times New Roman"/>
                  <w:bCs/>
                  <w:sz w:val="26"/>
                  <w:szCs w:val="26"/>
                  <w:lang w:eastAsia="ar-SA"/>
                </w:rPr>
                <w:t>Кодексом</w:t>
              </w:r>
            </w:hyperlink>
            <w:r w:rsidRPr="00C328E9">
              <w:rPr>
                <w:rFonts w:ascii="Times New Roman" w:eastAsia="Times New Roman" w:hAnsi="Times New Roman"/>
                <w:bCs/>
                <w:sz w:val="26"/>
                <w:szCs w:val="26"/>
                <w:lang w:eastAsia="ar-SA"/>
              </w:rPr>
              <w:t xml:space="preserve"> Российской Федерации об административных правонарушениях, на дату подачи заявки на участие в закупке;</w:t>
            </w:r>
          </w:p>
          <w:p w:rsidR="00D852F7" w:rsidRPr="00C328E9" w:rsidRDefault="00D852F7" w:rsidP="006C552E">
            <w:pPr>
              <w:widowControl w:val="0"/>
              <w:autoSpaceDE w:val="0"/>
              <w:autoSpaceDN w:val="0"/>
              <w:adjustRightInd w:val="0"/>
              <w:spacing w:after="0" w:line="240" w:lineRule="auto"/>
              <w:jc w:val="both"/>
              <w:outlineLvl w:val="1"/>
              <w:rPr>
                <w:rFonts w:ascii="Times New Roman" w:eastAsia="Times New Roman" w:hAnsi="Times New Roman"/>
                <w:bCs/>
                <w:sz w:val="26"/>
                <w:szCs w:val="26"/>
                <w:lang w:eastAsia="ar-SA"/>
              </w:rPr>
            </w:pPr>
            <w:r w:rsidRPr="00DA0178">
              <w:rPr>
                <w:rFonts w:ascii="Times New Roman" w:eastAsia="Times New Roman" w:hAnsi="Times New Roman"/>
                <w:b/>
                <w:bCs/>
                <w:sz w:val="26"/>
                <w:szCs w:val="26"/>
                <w:u w:val="single"/>
                <w:lang w:eastAsia="ar-SA"/>
              </w:rPr>
              <w:lastRenderedPageBreak/>
              <w:t>4.</w:t>
            </w:r>
            <w:r w:rsidRPr="00C328E9">
              <w:rPr>
                <w:rFonts w:ascii="Times New Roman" w:eastAsia="Times New Roman" w:hAnsi="Times New Roman"/>
                <w:bCs/>
                <w:sz w:val="26"/>
                <w:szCs w:val="26"/>
                <w:lang w:eastAsia="ar-SA"/>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42" w:history="1">
              <w:r w:rsidRPr="00C328E9">
                <w:rPr>
                  <w:rFonts w:ascii="Times New Roman" w:eastAsia="Times New Roman" w:hAnsi="Times New Roman"/>
                  <w:bCs/>
                  <w:sz w:val="26"/>
                  <w:szCs w:val="26"/>
                  <w:lang w:eastAsia="ar-SA"/>
                </w:rPr>
                <w:t>законодательством</w:t>
              </w:r>
            </w:hyperlink>
            <w:r w:rsidRPr="00C328E9">
              <w:rPr>
                <w:rFonts w:ascii="Times New Roman" w:eastAsia="Times New Roman" w:hAnsi="Times New Roman"/>
                <w:bCs/>
                <w:sz w:val="26"/>
                <w:szCs w:val="26"/>
                <w:lang w:eastAsia="ar-SA"/>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43" w:history="1">
              <w:r w:rsidRPr="00C328E9">
                <w:rPr>
                  <w:rFonts w:ascii="Times New Roman" w:eastAsia="Times New Roman" w:hAnsi="Times New Roman"/>
                  <w:bCs/>
                  <w:sz w:val="26"/>
                  <w:szCs w:val="26"/>
                  <w:lang w:eastAsia="ar-SA"/>
                </w:rPr>
                <w:t>законодательством</w:t>
              </w:r>
            </w:hyperlink>
            <w:r w:rsidRPr="00C328E9">
              <w:rPr>
                <w:rFonts w:ascii="Times New Roman" w:eastAsia="Times New Roman" w:hAnsi="Times New Roman"/>
                <w:bCs/>
                <w:sz w:val="26"/>
                <w:szCs w:val="26"/>
                <w:lang w:eastAsia="ar-SA"/>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D852F7" w:rsidRDefault="00D852F7" w:rsidP="006C552E">
            <w:pPr>
              <w:autoSpaceDE w:val="0"/>
              <w:autoSpaceDN w:val="0"/>
              <w:adjustRightInd w:val="0"/>
              <w:spacing w:after="0" w:line="240" w:lineRule="auto"/>
              <w:jc w:val="both"/>
              <w:rPr>
                <w:rFonts w:ascii="Times New Roman" w:hAnsi="Times New Roman"/>
                <w:sz w:val="26"/>
                <w:szCs w:val="26"/>
                <w:lang w:eastAsia="ru-RU"/>
              </w:rPr>
            </w:pPr>
            <w:r w:rsidRPr="00DA0178">
              <w:rPr>
                <w:rFonts w:ascii="Times New Roman" w:eastAsia="Times New Roman" w:hAnsi="Times New Roman"/>
                <w:b/>
                <w:bCs/>
                <w:sz w:val="26"/>
                <w:szCs w:val="26"/>
                <w:u w:val="single"/>
                <w:lang w:eastAsia="ar-SA"/>
              </w:rPr>
              <w:t>5.</w:t>
            </w:r>
            <w:r w:rsidRPr="00C328E9">
              <w:rPr>
                <w:rFonts w:ascii="Times New Roman" w:eastAsia="Times New Roman" w:hAnsi="Times New Roman"/>
                <w:bCs/>
                <w:sz w:val="26"/>
                <w:szCs w:val="26"/>
                <w:lang w:eastAsia="ar-SA"/>
              </w:rPr>
              <w:t xml:space="preserve"> </w:t>
            </w:r>
            <w:r>
              <w:rPr>
                <w:rFonts w:ascii="Times New Roman" w:hAnsi="Times New Roman"/>
                <w:sz w:val="26"/>
                <w:szCs w:val="26"/>
                <w:lang w:eastAsia="ru-RU"/>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44" w:history="1">
              <w:r w:rsidRPr="002A2592">
                <w:rPr>
                  <w:rFonts w:ascii="Times New Roman" w:hAnsi="Times New Roman"/>
                  <w:sz w:val="26"/>
                  <w:szCs w:val="26"/>
                  <w:lang w:eastAsia="ru-RU"/>
                </w:rPr>
                <w:t>статьями 289</w:t>
              </w:r>
            </w:hyperlink>
            <w:r>
              <w:rPr>
                <w:rFonts w:ascii="Times New Roman" w:hAnsi="Times New Roman"/>
                <w:sz w:val="26"/>
                <w:szCs w:val="26"/>
                <w:lang w:eastAsia="ru-RU"/>
              </w:rPr>
              <w:t xml:space="preserve">, </w:t>
            </w:r>
            <w:hyperlink r:id="rId45" w:history="1">
              <w:r w:rsidRPr="002A2592">
                <w:rPr>
                  <w:rFonts w:ascii="Times New Roman" w:hAnsi="Times New Roman"/>
                  <w:sz w:val="26"/>
                  <w:szCs w:val="26"/>
                  <w:lang w:eastAsia="ru-RU"/>
                </w:rPr>
                <w:t>290</w:t>
              </w:r>
            </w:hyperlink>
            <w:r>
              <w:rPr>
                <w:rFonts w:ascii="Times New Roman" w:hAnsi="Times New Roman"/>
                <w:sz w:val="26"/>
                <w:szCs w:val="26"/>
                <w:lang w:eastAsia="ru-RU"/>
              </w:rPr>
              <w:t xml:space="preserve">, </w:t>
            </w:r>
            <w:hyperlink r:id="rId46" w:history="1">
              <w:r w:rsidRPr="002A2592">
                <w:rPr>
                  <w:rFonts w:ascii="Times New Roman" w:hAnsi="Times New Roman"/>
                  <w:sz w:val="26"/>
                  <w:szCs w:val="26"/>
                  <w:lang w:eastAsia="ru-RU"/>
                </w:rPr>
                <w:t>291</w:t>
              </w:r>
            </w:hyperlink>
            <w:r>
              <w:rPr>
                <w:rFonts w:ascii="Times New Roman" w:hAnsi="Times New Roman"/>
                <w:sz w:val="26"/>
                <w:szCs w:val="26"/>
                <w:lang w:eastAsia="ru-RU"/>
              </w:rPr>
              <w:t xml:space="preserve">, </w:t>
            </w:r>
            <w:hyperlink r:id="rId47" w:history="1">
              <w:r w:rsidRPr="002A2592">
                <w:rPr>
                  <w:rFonts w:ascii="Times New Roman" w:hAnsi="Times New Roman"/>
                  <w:sz w:val="26"/>
                  <w:szCs w:val="26"/>
                  <w:lang w:eastAsia="ru-RU"/>
                </w:rPr>
                <w:t>291.1</w:t>
              </w:r>
            </w:hyperlink>
            <w:r>
              <w:rPr>
                <w:rFonts w:ascii="Times New Roman" w:hAnsi="Times New Roman"/>
                <w:sz w:val="26"/>
                <w:szCs w:val="26"/>
                <w:lang w:eastAsia="ru-RU"/>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852F7" w:rsidRDefault="00D852F7" w:rsidP="006C552E">
            <w:pPr>
              <w:autoSpaceDE w:val="0"/>
              <w:autoSpaceDN w:val="0"/>
              <w:adjustRightInd w:val="0"/>
              <w:spacing w:after="0" w:line="240" w:lineRule="auto"/>
              <w:jc w:val="both"/>
              <w:rPr>
                <w:rFonts w:ascii="Times New Roman" w:hAnsi="Times New Roman"/>
                <w:sz w:val="26"/>
                <w:szCs w:val="26"/>
                <w:lang w:eastAsia="ru-RU"/>
              </w:rPr>
            </w:pPr>
            <w:r w:rsidRPr="00DA0178">
              <w:rPr>
                <w:rFonts w:ascii="Times New Roman" w:eastAsia="Times New Roman" w:hAnsi="Times New Roman"/>
                <w:b/>
                <w:bCs/>
                <w:sz w:val="26"/>
                <w:szCs w:val="26"/>
                <w:u w:val="single"/>
                <w:lang w:eastAsia="ar-SA"/>
              </w:rPr>
              <w:t>5.1.</w:t>
            </w:r>
            <w:r>
              <w:rPr>
                <w:rFonts w:ascii="Times New Roman" w:eastAsia="Times New Roman" w:hAnsi="Times New Roman"/>
                <w:bCs/>
                <w:sz w:val="26"/>
                <w:szCs w:val="26"/>
                <w:lang w:eastAsia="ar-SA"/>
              </w:rPr>
              <w:t xml:space="preserve"> </w:t>
            </w:r>
            <w:r>
              <w:rPr>
                <w:rFonts w:ascii="Times New Roman" w:hAnsi="Times New Roman"/>
                <w:sz w:val="26"/>
                <w:szCs w:val="26"/>
                <w:lang w:eastAsia="ru-RU"/>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w:t>
            </w:r>
            <w:r>
              <w:rPr>
                <w:rFonts w:ascii="Times New Roman" w:hAnsi="Times New Roman"/>
                <w:sz w:val="26"/>
                <w:szCs w:val="26"/>
                <w:lang w:eastAsia="ru-RU"/>
              </w:rPr>
              <w:lastRenderedPageBreak/>
              <w:t xml:space="preserve">совершение административного правонарушения, предусмотренного </w:t>
            </w:r>
            <w:hyperlink r:id="rId48" w:history="1">
              <w:r w:rsidRPr="002A2592">
                <w:rPr>
                  <w:rFonts w:ascii="Times New Roman" w:hAnsi="Times New Roman"/>
                  <w:sz w:val="26"/>
                  <w:szCs w:val="26"/>
                  <w:lang w:eastAsia="ru-RU"/>
                </w:rPr>
                <w:t>статьей 19.28</w:t>
              </w:r>
            </w:hyperlink>
            <w:r>
              <w:rPr>
                <w:rFonts w:ascii="Times New Roman" w:hAnsi="Times New Roman"/>
                <w:sz w:val="26"/>
                <w:szCs w:val="26"/>
                <w:lang w:eastAsia="ru-RU"/>
              </w:rPr>
              <w:t xml:space="preserve"> Кодекса Российской Федерации об административных правонарушениях;</w:t>
            </w:r>
          </w:p>
          <w:p w:rsidR="00D852F7" w:rsidRDefault="00D852F7" w:rsidP="006C552E">
            <w:pPr>
              <w:widowControl w:val="0"/>
              <w:autoSpaceDE w:val="0"/>
              <w:autoSpaceDN w:val="0"/>
              <w:adjustRightInd w:val="0"/>
              <w:spacing w:after="0" w:line="240" w:lineRule="auto"/>
              <w:jc w:val="both"/>
              <w:outlineLvl w:val="1"/>
              <w:rPr>
                <w:rFonts w:ascii="Times New Roman" w:eastAsia="Times New Roman" w:hAnsi="Times New Roman"/>
                <w:bCs/>
                <w:sz w:val="26"/>
                <w:szCs w:val="26"/>
                <w:lang w:eastAsia="ar-SA"/>
              </w:rPr>
            </w:pPr>
            <w:r w:rsidRPr="00DA0178">
              <w:rPr>
                <w:rFonts w:ascii="Times New Roman" w:eastAsia="Times New Roman" w:hAnsi="Times New Roman"/>
                <w:b/>
                <w:bCs/>
                <w:sz w:val="26"/>
                <w:szCs w:val="26"/>
                <w:u w:val="single"/>
                <w:lang w:eastAsia="ar-SA"/>
              </w:rPr>
              <w:t>6.</w:t>
            </w:r>
            <w:r w:rsidRPr="00C328E9">
              <w:rPr>
                <w:rFonts w:ascii="Times New Roman" w:eastAsia="Times New Roman" w:hAnsi="Times New Roman"/>
                <w:bCs/>
                <w:sz w:val="26"/>
                <w:szCs w:val="26"/>
                <w:lang w:eastAsia="ar-SA"/>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w:t>
            </w:r>
            <w:r w:rsidRPr="00207CB9">
              <w:rPr>
                <w:rFonts w:ascii="Times New Roman" w:eastAsia="Times New Roman" w:hAnsi="Times New Roman"/>
                <w:bCs/>
                <w:sz w:val="26"/>
                <w:szCs w:val="26"/>
                <w:lang w:eastAsia="ar-SA"/>
              </w:rPr>
              <w:t>превышающей десять процентов в уставном капитале хозяйственного общества.</w:t>
            </w:r>
          </w:p>
          <w:p w:rsidR="00D852F7" w:rsidRDefault="00D852F7" w:rsidP="006C552E">
            <w:pPr>
              <w:widowControl w:val="0"/>
              <w:autoSpaceDE w:val="0"/>
              <w:autoSpaceDN w:val="0"/>
              <w:adjustRightInd w:val="0"/>
              <w:spacing w:after="0" w:line="240" w:lineRule="auto"/>
              <w:jc w:val="both"/>
              <w:outlineLvl w:val="1"/>
              <w:rPr>
                <w:rFonts w:ascii="Times New Roman" w:eastAsia="Times New Roman" w:hAnsi="Times New Roman"/>
                <w:bCs/>
                <w:sz w:val="26"/>
                <w:szCs w:val="26"/>
                <w:lang w:eastAsia="ar-SA"/>
              </w:rPr>
            </w:pPr>
            <w:r w:rsidRPr="00DA0178">
              <w:rPr>
                <w:rFonts w:ascii="Times New Roman" w:eastAsia="Times New Roman" w:hAnsi="Times New Roman"/>
                <w:b/>
                <w:bCs/>
                <w:sz w:val="26"/>
                <w:szCs w:val="26"/>
                <w:u w:val="single"/>
                <w:lang w:eastAsia="ar-SA"/>
              </w:rPr>
              <w:t>7.</w:t>
            </w:r>
            <w:r>
              <w:rPr>
                <w:rFonts w:ascii="Times New Roman" w:eastAsia="Times New Roman" w:hAnsi="Times New Roman"/>
                <w:bCs/>
                <w:sz w:val="26"/>
                <w:szCs w:val="26"/>
                <w:lang w:eastAsia="ar-SA"/>
              </w:rPr>
              <w:t xml:space="preserve"> участник закупки не является офшорной компанией.</w:t>
            </w:r>
          </w:p>
          <w:p w:rsidR="00D852F7" w:rsidRPr="003655DD" w:rsidRDefault="00D852F7" w:rsidP="008B4AD3">
            <w:pPr>
              <w:widowControl w:val="0"/>
              <w:autoSpaceDE w:val="0"/>
              <w:autoSpaceDN w:val="0"/>
              <w:adjustRightInd w:val="0"/>
              <w:spacing w:after="0" w:line="240" w:lineRule="auto"/>
              <w:jc w:val="both"/>
              <w:outlineLvl w:val="1"/>
              <w:rPr>
                <w:rFonts w:ascii="Times New Roman" w:eastAsia="Times New Roman" w:hAnsi="Times New Roman"/>
                <w:bCs/>
                <w:sz w:val="16"/>
                <w:szCs w:val="16"/>
                <w:lang w:eastAsia="ar-SA"/>
              </w:rPr>
            </w:pPr>
          </w:p>
          <w:p w:rsidR="00D852F7" w:rsidRDefault="00D852F7" w:rsidP="008B4AD3">
            <w:pPr>
              <w:widowControl w:val="0"/>
              <w:autoSpaceDE w:val="0"/>
              <w:autoSpaceDN w:val="0"/>
              <w:adjustRightInd w:val="0"/>
              <w:spacing w:after="0" w:line="240" w:lineRule="auto"/>
              <w:jc w:val="both"/>
              <w:outlineLvl w:val="1"/>
              <w:rPr>
                <w:rFonts w:ascii="Times New Roman" w:eastAsia="Times New Roman" w:hAnsi="Times New Roman"/>
                <w:sz w:val="26"/>
                <w:szCs w:val="26"/>
                <w:lang w:eastAsia="ar-SA"/>
              </w:rPr>
            </w:pPr>
            <w:r>
              <w:rPr>
                <w:rFonts w:ascii="Times New Roman" w:hAnsi="Times New Roman"/>
                <w:sz w:val="26"/>
                <w:szCs w:val="26"/>
              </w:rPr>
              <w:t xml:space="preserve">Участник закупки представляет декларацию о соответствии участника аукциона требованиям, установленным подпунктами </w:t>
            </w:r>
            <w:r w:rsidRPr="009B4AA1">
              <w:rPr>
                <w:rFonts w:ascii="Times New Roman" w:hAnsi="Times New Roman"/>
                <w:sz w:val="26"/>
                <w:szCs w:val="26"/>
              </w:rPr>
              <w:t>2-</w:t>
            </w:r>
            <w:r>
              <w:rPr>
                <w:rFonts w:ascii="Times New Roman" w:hAnsi="Times New Roman"/>
                <w:sz w:val="26"/>
                <w:szCs w:val="26"/>
              </w:rPr>
              <w:t xml:space="preserve">6 пункта 12 </w:t>
            </w:r>
            <w:r>
              <w:rPr>
                <w:rFonts w:ascii="Times New Roman" w:eastAsia="Times New Roman" w:hAnsi="Times New Roman"/>
                <w:sz w:val="26"/>
                <w:szCs w:val="26"/>
                <w:lang w:eastAsia="ar-SA"/>
              </w:rPr>
              <w:t>раздела «ИНФОРМАЦИОННАЯ КАРТА ЭЛЕКТРОННОГО АУКЦИОНА» настоящей документации об аукционе.</w:t>
            </w:r>
          </w:p>
          <w:p w:rsidR="00D852F7" w:rsidRPr="003655DD" w:rsidRDefault="00D852F7" w:rsidP="008B4AD3">
            <w:pPr>
              <w:widowControl w:val="0"/>
              <w:autoSpaceDE w:val="0"/>
              <w:autoSpaceDN w:val="0"/>
              <w:adjustRightInd w:val="0"/>
              <w:spacing w:after="0" w:line="240" w:lineRule="auto"/>
              <w:jc w:val="both"/>
              <w:outlineLvl w:val="1"/>
              <w:rPr>
                <w:rFonts w:ascii="Times New Roman" w:eastAsia="Times New Roman" w:hAnsi="Times New Roman"/>
                <w:sz w:val="16"/>
                <w:szCs w:val="16"/>
                <w:lang w:eastAsia="ar-SA"/>
              </w:rPr>
            </w:pPr>
          </w:p>
          <w:p w:rsidR="00D852F7" w:rsidRPr="00A025A2" w:rsidRDefault="00D852F7" w:rsidP="008B4AD3">
            <w:pPr>
              <w:widowControl w:val="0"/>
              <w:autoSpaceDE w:val="0"/>
              <w:autoSpaceDN w:val="0"/>
              <w:adjustRightInd w:val="0"/>
              <w:spacing w:after="0" w:line="240" w:lineRule="auto"/>
              <w:jc w:val="both"/>
              <w:outlineLvl w:val="1"/>
              <w:rPr>
                <w:rFonts w:ascii="Times New Roman" w:eastAsia="Times New Roman" w:hAnsi="Times New Roman"/>
                <w:sz w:val="26"/>
                <w:szCs w:val="26"/>
                <w:lang w:eastAsia="ar-SA"/>
              </w:rPr>
            </w:pPr>
            <w:r>
              <w:rPr>
                <w:rFonts w:ascii="Times New Roman" w:eastAsia="Times New Roman" w:hAnsi="Times New Roman"/>
                <w:bCs/>
                <w:sz w:val="26"/>
                <w:szCs w:val="26"/>
                <w:lang w:eastAsia="ar-SA"/>
              </w:rPr>
              <w:t>В соответствии с частью 1.1 статьи 31 Федерального закона</w:t>
            </w:r>
            <w:r w:rsidRPr="002F4B82">
              <w:rPr>
                <w:rFonts w:ascii="Times New Roman" w:eastAsia="Times New Roman" w:hAnsi="Times New Roman"/>
                <w:bCs/>
                <w:sz w:val="26"/>
                <w:szCs w:val="26"/>
                <w:lang w:eastAsia="ar-SA"/>
              </w:rPr>
              <w:t xml:space="preserve"> от 5 апреля 2013 года №44-ФЗ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bCs/>
                <w:sz w:val="26"/>
                <w:szCs w:val="26"/>
                <w:lang w:eastAsia="ar-SA"/>
              </w:rPr>
              <w:t xml:space="preserve"> </w:t>
            </w:r>
            <w:r>
              <w:rPr>
                <w:rFonts w:ascii="Times New Roman" w:eastAsia="Times New Roman" w:hAnsi="Times New Roman"/>
                <w:bCs/>
                <w:sz w:val="26"/>
                <w:szCs w:val="26"/>
                <w:lang w:eastAsia="ar-SA"/>
              </w:rPr>
              <w:lastRenderedPageBreak/>
              <w:t xml:space="preserve">Заказчиком установлено </w:t>
            </w:r>
            <w:r w:rsidRPr="00760B47">
              <w:rPr>
                <w:rFonts w:ascii="Times New Roman" w:hAnsi="Times New Roman"/>
                <w:sz w:val="26"/>
                <w:szCs w:val="26"/>
                <w:lang w:eastAsia="ru-RU"/>
              </w:rPr>
              <w:t>требование об отсутствии</w:t>
            </w:r>
            <w:r>
              <w:rPr>
                <w:rFonts w:ascii="Times New Roman" w:hAnsi="Times New Roman"/>
                <w:sz w:val="26"/>
                <w:szCs w:val="26"/>
                <w:lang w:eastAsia="ru-RU"/>
              </w:rPr>
              <w:t xml:space="preserve"> </w:t>
            </w:r>
            <w:r w:rsidRPr="00207CB9">
              <w:rPr>
                <w:rFonts w:ascii="Times New Roman" w:eastAsia="Times New Roman" w:hAnsi="Times New Roman"/>
                <w:bCs/>
                <w:sz w:val="26"/>
                <w:szCs w:val="26"/>
                <w:lang w:eastAsia="ar-SA"/>
              </w:rPr>
              <w:t xml:space="preserve">в </w:t>
            </w:r>
            <w:hyperlink r:id="rId49" w:history="1">
              <w:r w:rsidRPr="00207CB9">
                <w:rPr>
                  <w:rFonts w:ascii="Times New Roman" w:eastAsia="Times New Roman" w:hAnsi="Times New Roman"/>
                  <w:bCs/>
                  <w:sz w:val="26"/>
                  <w:szCs w:val="26"/>
                  <w:lang w:eastAsia="ar-SA"/>
                </w:rPr>
                <w:t>реестре</w:t>
              </w:r>
            </w:hyperlink>
            <w:r w:rsidRPr="00207CB9">
              <w:rPr>
                <w:rFonts w:ascii="Times New Roman" w:eastAsia="Times New Roman" w:hAnsi="Times New Roman"/>
                <w:bCs/>
                <w:sz w:val="26"/>
                <w:szCs w:val="26"/>
                <w:lang w:eastAsia="ar-SA"/>
              </w:rPr>
              <w:t xml:space="preserve"> недобросовестных поставщиков (подрядчиков, исполнителей) информации об участнике закупки, в том числе информации об учредителях</w:t>
            </w:r>
            <w:r>
              <w:rPr>
                <w:rFonts w:ascii="Times New Roman" w:hAnsi="Times New Roman"/>
                <w:sz w:val="26"/>
                <w:szCs w:val="26"/>
              </w:rPr>
              <w:t>, о членах коллегиального исполнительного органа, лице, исполняющем</w:t>
            </w:r>
            <w:r w:rsidRPr="00760B47">
              <w:rPr>
                <w:rFonts w:ascii="Times New Roman" w:hAnsi="Times New Roman"/>
                <w:sz w:val="26"/>
                <w:szCs w:val="26"/>
              </w:rPr>
              <w:t xml:space="preserve"> </w:t>
            </w:r>
            <w:r>
              <w:rPr>
                <w:rFonts w:ascii="Times New Roman" w:hAnsi="Times New Roman"/>
                <w:sz w:val="26"/>
                <w:szCs w:val="26"/>
              </w:rPr>
              <w:t>функции единоличного исполнительного органа участника закупки - юридического лица.</w:t>
            </w:r>
          </w:p>
        </w:tc>
      </w:tr>
      <w:tr w:rsidR="00D852F7" w:rsidRPr="000B2BBA" w:rsidTr="00097D4B">
        <w:trPr>
          <w:trHeight w:val="932"/>
        </w:trPr>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A025A2">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lastRenderedPageBreak/>
              <w:t>13</w:t>
            </w:r>
            <w:r w:rsidRPr="00A025A2">
              <w:rPr>
                <w:rFonts w:ascii="Times New Roman" w:eastAsia="Times New Roman" w:hAnsi="Times New Roman"/>
                <w:sz w:val="26"/>
                <w:szCs w:val="26"/>
                <w:lang w:eastAsia="ar-SA"/>
              </w:rPr>
              <w:t>.</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CA21B1">
            <w:pPr>
              <w:suppressAutoHyphens/>
              <w:spacing w:after="0" w:line="240" w:lineRule="auto"/>
              <w:rPr>
                <w:rFonts w:ascii="Times New Roman" w:eastAsia="Times New Roman" w:hAnsi="Times New Roman"/>
                <w:b/>
                <w:sz w:val="26"/>
                <w:szCs w:val="26"/>
                <w:lang w:eastAsia="ar-SA"/>
              </w:rPr>
            </w:pPr>
            <w:r>
              <w:rPr>
                <w:rFonts w:ascii="Times New Roman" w:eastAsia="Times New Roman" w:hAnsi="Times New Roman"/>
                <w:b/>
                <w:sz w:val="26"/>
                <w:szCs w:val="26"/>
                <w:lang w:eastAsia="ar-SA"/>
              </w:rPr>
              <w:t>Дополнительные т</w:t>
            </w:r>
            <w:r w:rsidRPr="00151513">
              <w:rPr>
                <w:rFonts w:ascii="Times New Roman" w:eastAsia="Times New Roman" w:hAnsi="Times New Roman"/>
                <w:b/>
                <w:sz w:val="26"/>
                <w:szCs w:val="26"/>
                <w:lang w:eastAsia="ar-SA"/>
              </w:rPr>
              <w:t>ребования</w:t>
            </w:r>
            <w:r>
              <w:rPr>
                <w:rFonts w:ascii="Times New Roman" w:eastAsia="Times New Roman" w:hAnsi="Times New Roman"/>
                <w:b/>
                <w:sz w:val="26"/>
                <w:szCs w:val="26"/>
                <w:lang w:eastAsia="ar-SA"/>
              </w:rPr>
              <w:t xml:space="preserve"> </w:t>
            </w:r>
            <w:r w:rsidRPr="00151513">
              <w:rPr>
                <w:rFonts w:ascii="Times New Roman" w:eastAsia="Times New Roman" w:hAnsi="Times New Roman"/>
                <w:b/>
                <w:sz w:val="26"/>
                <w:szCs w:val="26"/>
                <w:lang w:eastAsia="ar-SA"/>
              </w:rPr>
              <w:t>к участникам закупки</w:t>
            </w:r>
            <w:r>
              <w:rPr>
                <w:rFonts w:ascii="Times New Roman" w:eastAsia="Times New Roman" w:hAnsi="Times New Roman"/>
                <w:b/>
                <w:sz w:val="26"/>
                <w:szCs w:val="26"/>
                <w:lang w:eastAsia="ar-SA"/>
              </w:rPr>
              <w:t xml:space="preserve"> </w:t>
            </w:r>
          </w:p>
        </w:tc>
        <w:tc>
          <w:tcPr>
            <w:tcW w:w="5806" w:type="dxa"/>
            <w:tcBorders>
              <w:top w:val="single" w:sz="4" w:space="0" w:color="auto"/>
              <w:left w:val="single" w:sz="4" w:space="0" w:color="auto"/>
              <w:bottom w:val="single" w:sz="4" w:space="0" w:color="auto"/>
              <w:right w:val="single" w:sz="4" w:space="0" w:color="auto"/>
            </w:tcBorders>
          </w:tcPr>
          <w:p w:rsidR="00D852F7" w:rsidRPr="00A025A2" w:rsidRDefault="00D852F7" w:rsidP="00247697">
            <w:pPr>
              <w:autoSpaceDE w:val="0"/>
              <w:autoSpaceDN w:val="0"/>
              <w:adjustRightInd w:val="0"/>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Не установлены</w:t>
            </w:r>
          </w:p>
        </w:tc>
      </w:tr>
      <w:tr w:rsidR="00D852F7" w:rsidRPr="000B2BBA" w:rsidTr="007F04CC">
        <w:trPr>
          <w:trHeight w:val="234"/>
        </w:trPr>
        <w:tc>
          <w:tcPr>
            <w:tcW w:w="687" w:type="dxa"/>
            <w:vMerge w:val="restart"/>
            <w:tcBorders>
              <w:top w:val="single" w:sz="4" w:space="0" w:color="auto"/>
              <w:left w:val="single" w:sz="4" w:space="0" w:color="auto"/>
              <w:right w:val="single" w:sz="4" w:space="0" w:color="auto"/>
            </w:tcBorders>
          </w:tcPr>
          <w:p w:rsidR="00D852F7" w:rsidRPr="00A025A2" w:rsidRDefault="00D852F7" w:rsidP="00A025A2">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14</w:t>
            </w:r>
            <w:r w:rsidRPr="00A025A2">
              <w:rPr>
                <w:rFonts w:ascii="Times New Roman" w:eastAsia="Times New Roman" w:hAnsi="Times New Roman"/>
                <w:sz w:val="26"/>
                <w:szCs w:val="26"/>
                <w:lang w:eastAsia="ar-SA"/>
              </w:rPr>
              <w:t>.</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B94C77">
            <w:pPr>
              <w:keepNext/>
              <w:keepLines/>
              <w:tabs>
                <w:tab w:val="left" w:pos="1134"/>
              </w:tabs>
              <w:suppressAutoHyphens/>
              <w:spacing w:after="0" w:line="240" w:lineRule="auto"/>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Пре</w:t>
            </w:r>
            <w:r>
              <w:rPr>
                <w:rFonts w:ascii="Times New Roman" w:eastAsia="Times New Roman" w:hAnsi="Times New Roman"/>
                <w:b/>
                <w:sz w:val="26"/>
                <w:szCs w:val="26"/>
                <w:lang w:eastAsia="ar-SA"/>
              </w:rPr>
              <w:t xml:space="preserve">имущества, </w:t>
            </w:r>
            <w:r w:rsidRPr="00B94C77">
              <w:rPr>
                <w:rFonts w:ascii="Times New Roman" w:eastAsia="Times New Roman" w:hAnsi="Times New Roman"/>
                <w:b/>
                <w:sz w:val="26"/>
                <w:szCs w:val="26"/>
                <w:lang w:eastAsia="ar-SA"/>
              </w:rPr>
              <w:t xml:space="preserve">предоставляемые </w:t>
            </w:r>
            <w:r>
              <w:rPr>
                <w:rFonts w:ascii="Times New Roman" w:eastAsia="Times New Roman" w:hAnsi="Times New Roman"/>
                <w:b/>
                <w:sz w:val="26"/>
                <w:szCs w:val="26"/>
                <w:lang w:eastAsia="ar-SA"/>
              </w:rPr>
              <w:t>З</w:t>
            </w:r>
            <w:r w:rsidRPr="00B94C77">
              <w:rPr>
                <w:rFonts w:ascii="Times New Roman" w:eastAsia="Times New Roman" w:hAnsi="Times New Roman"/>
                <w:b/>
                <w:sz w:val="26"/>
                <w:szCs w:val="26"/>
                <w:lang w:eastAsia="ar-SA"/>
              </w:rPr>
              <w:t>аказчиком</w:t>
            </w:r>
            <w:r>
              <w:rPr>
                <w:rFonts w:ascii="Times New Roman" w:eastAsia="Times New Roman" w:hAnsi="Times New Roman"/>
                <w:b/>
                <w:sz w:val="26"/>
                <w:szCs w:val="26"/>
                <w:lang w:eastAsia="ar-SA"/>
              </w:rPr>
              <w:t xml:space="preserve"> </w:t>
            </w:r>
            <w:r w:rsidRPr="00B94C77">
              <w:rPr>
                <w:rFonts w:ascii="Times New Roman" w:eastAsia="Times New Roman" w:hAnsi="Times New Roman"/>
                <w:b/>
                <w:sz w:val="26"/>
                <w:szCs w:val="26"/>
                <w:lang w:eastAsia="ar-SA"/>
              </w:rPr>
              <w:t xml:space="preserve"> в соответствии со </w:t>
            </w:r>
            <w:hyperlink r:id="rId50" w:history="1">
              <w:r w:rsidRPr="00B94C77">
                <w:rPr>
                  <w:rFonts w:ascii="Times New Roman" w:eastAsia="Times New Roman" w:hAnsi="Times New Roman"/>
                  <w:b/>
                  <w:sz w:val="26"/>
                  <w:szCs w:val="26"/>
                  <w:lang w:eastAsia="ar-SA"/>
                </w:rPr>
                <w:t>статьей 28</w:t>
              </w:r>
            </w:hyperlink>
            <w:r w:rsidRPr="00B94C77">
              <w:rPr>
                <w:rFonts w:ascii="Times New Roman" w:eastAsia="Times New Roman" w:hAnsi="Times New Roman"/>
                <w:b/>
                <w:sz w:val="26"/>
                <w:szCs w:val="26"/>
                <w:lang w:eastAsia="ar-SA"/>
              </w:rPr>
              <w:t xml:space="preserve"> </w:t>
            </w:r>
            <w:r w:rsidRPr="00151513">
              <w:rPr>
                <w:rFonts w:ascii="Times New Roman" w:eastAsia="Times New Roman" w:hAnsi="Times New Roman"/>
                <w:b/>
                <w:sz w:val="26"/>
                <w:szCs w:val="26"/>
                <w:lang w:eastAsia="ar-SA"/>
              </w:rPr>
              <w:t>Федерального закона от 05 апреля 2013 г. № 44–ФЗ «О контрактной системе в сфере закупок товаров, услуг для обеспечения государственных и муниципальных нужд»</w:t>
            </w:r>
            <w:r w:rsidRPr="00B94C77">
              <w:rPr>
                <w:rFonts w:ascii="Times New Roman" w:eastAsia="Times New Roman" w:hAnsi="Times New Roman"/>
                <w:b/>
                <w:sz w:val="26"/>
                <w:szCs w:val="26"/>
                <w:lang w:eastAsia="ar-SA"/>
              </w:rPr>
              <w:t xml:space="preserve"> (участие учреждений и предприятий уголовно - исполнительной системы)</w:t>
            </w:r>
          </w:p>
        </w:tc>
        <w:tc>
          <w:tcPr>
            <w:tcW w:w="5806" w:type="dxa"/>
            <w:tcBorders>
              <w:top w:val="single" w:sz="4" w:space="0" w:color="auto"/>
              <w:left w:val="single" w:sz="4" w:space="0" w:color="auto"/>
              <w:right w:val="single" w:sz="4" w:space="0" w:color="auto"/>
            </w:tcBorders>
          </w:tcPr>
          <w:p w:rsidR="00D852F7" w:rsidRPr="00A025A2" w:rsidRDefault="00D852F7" w:rsidP="00B94C77">
            <w:pPr>
              <w:keepNext/>
              <w:keepLines/>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Не предоставляются</w:t>
            </w:r>
          </w:p>
        </w:tc>
      </w:tr>
      <w:tr w:rsidR="00D852F7" w:rsidRPr="000B2BBA" w:rsidTr="007F04CC">
        <w:trPr>
          <w:trHeight w:val="232"/>
        </w:trPr>
        <w:tc>
          <w:tcPr>
            <w:tcW w:w="687" w:type="dxa"/>
            <w:vMerge/>
            <w:tcBorders>
              <w:left w:val="single" w:sz="4" w:space="0" w:color="auto"/>
              <w:right w:val="single" w:sz="4" w:space="0" w:color="auto"/>
            </w:tcBorders>
          </w:tcPr>
          <w:p w:rsidR="00D852F7" w:rsidRDefault="00D852F7" w:rsidP="00A025A2">
            <w:pPr>
              <w:suppressAutoHyphens/>
              <w:spacing w:after="0" w:line="240" w:lineRule="auto"/>
              <w:jc w:val="both"/>
              <w:rPr>
                <w:rFonts w:ascii="Times New Roman" w:eastAsia="Times New Roman" w:hAnsi="Times New Roman"/>
                <w:sz w:val="26"/>
                <w:szCs w:val="26"/>
                <w:lang w:eastAsia="ar-SA"/>
              </w:rPr>
            </w:pP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B94C77">
            <w:pPr>
              <w:keepNext/>
              <w:keepLines/>
              <w:tabs>
                <w:tab w:val="left" w:pos="1134"/>
              </w:tabs>
              <w:suppressAutoHyphens/>
              <w:spacing w:after="0" w:line="240" w:lineRule="auto"/>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Пре</w:t>
            </w:r>
            <w:r>
              <w:rPr>
                <w:rFonts w:ascii="Times New Roman" w:eastAsia="Times New Roman" w:hAnsi="Times New Roman"/>
                <w:b/>
                <w:sz w:val="26"/>
                <w:szCs w:val="26"/>
                <w:lang w:eastAsia="ar-SA"/>
              </w:rPr>
              <w:t xml:space="preserve">имущества, </w:t>
            </w:r>
            <w:r w:rsidRPr="00B94C77">
              <w:rPr>
                <w:rFonts w:ascii="Times New Roman" w:eastAsia="Times New Roman" w:hAnsi="Times New Roman"/>
                <w:b/>
                <w:sz w:val="26"/>
                <w:szCs w:val="26"/>
                <w:lang w:eastAsia="ar-SA"/>
              </w:rPr>
              <w:t xml:space="preserve">предоставляемые </w:t>
            </w:r>
            <w:r>
              <w:rPr>
                <w:rFonts w:ascii="Times New Roman" w:eastAsia="Times New Roman" w:hAnsi="Times New Roman"/>
                <w:b/>
                <w:sz w:val="26"/>
                <w:szCs w:val="26"/>
                <w:lang w:eastAsia="ar-SA"/>
              </w:rPr>
              <w:t>З</w:t>
            </w:r>
            <w:r w:rsidRPr="00B94C77">
              <w:rPr>
                <w:rFonts w:ascii="Times New Roman" w:eastAsia="Times New Roman" w:hAnsi="Times New Roman"/>
                <w:b/>
                <w:sz w:val="26"/>
                <w:szCs w:val="26"/>
                <w:lang w:eastAsia="ar-SA"/>
              </w:rPr>
              <w:t>аказчиком</w:t>
            </w:r>
            <w:r>
              <w:rPr>
                <w:rFonts w:ascii="Times New Roman" w:eastAsia="Times New Roman" w:hAnsi="Times New Roman"/>
                <w:b/>
                <w:sz w:val="26"/>
                <w:szCs w:val="26"/>
                <w:lang w:eastAsia="ar-SA"/>
              </w:rPr>
              <w:t xml:space="preserve"> </w:t>
            </w:r>
            <w:r w:rsidRPr="00B94C77">
              <w:rPr>
                <w:rFonts w:ascii="Times New Roman" w:eastAsia="Times New Roman" w:hAnsi="Times New Roman"/>
                <w:b/>
                <w:sz w:val="26"/>
                <w:szCs w:val="26"/>
                <w:lang w:eastAsia="ar-SA"/>
              </w:rPr>
              <w:t xml:space="preserve"> в соответствии со </w:t>
            </w:r>
            <w:hyperlink r:id="rId51" w:history="1">
              <w:r w:rsidRPr="00B94C77">
                <w:rPr>
                  <w:rFonts w:ascii="Times New Roman" w:eastAsia="Times New Roman" w:hAnsi="Times New Roman"/>
                  <w:b/>
                  <w:sz w:val="26"/>
                  <w:szCs w:val="26"/>
                  <w:lang w:eastAsia="ar-SA"/>
                </w:rPr>
                <w:t>статьей 2</w:t>
              </w:r>
            </w:hyperlink>
            <w:r>
              <w:rPr>
                <w:rFonts w:ascii="Times New Roman" w:eastAsia="Times New Roman" w:hAnsi="Times New Roman"/>
                <w:b/>
                <w:sz w:val="26"/>
                <w:szCs w:val="26"/>
                <w:lang w:eastAsia="ar-SA"/>
              </w:rPr>
              <w:t>9</w:t>
            </w:r>
            <w:r w:rsidRPr="00B94C77">
              <w:rPr>
                <w:rFonts w:ascii="Times New Roman" w:eastAsia="Times New Roman" w:hAnsi="Times New Roman"/>
                <w:b/>
                <w:sz w:val="26"/>
                <w:szCs w:val="26"/>
                <w:lang w:eastAsia="ar-SA"/>
              </w:rPr>
              <w:t xml:space="preserve"> </w:t>
            </w:r>
            <w:r w:rsidRPr="00151513">
              <w:rPr>
                <w:rFonts w:ascii="Times New Roman" w:eastAsia="Times New Roman" w:hAnsi="Times New Roman"/>
                <w:b/>
                <w:sz w:val="26"/>
                <w:szCs w:val="26"/>
                <w:lang w:eastAsia="ar-SA"/>
              </w:rPr>
              <w:t>Федерального закона от 05 апреля 2013 г. № 44–ФЗ «О контрактной системе в сфере закупок товаров, услуг для обеспечения государственных и муниципальных нужд»</w:t>
            </w:r>
            <w:r>
              <w:rPr>
                <w:rFonts w:ascii="Times New Roman" w:eastAsia="Times New Roman" w:hAnsi="Times New Roman"/>
                <w:b/>
                <w:sz w:val="26"/>
                <w:szCs w:val="26"/>
                <w:lang w:eastAsia="ar-SA"/>
              </w:rPr>
              <w:t xml:space="preserve"> </w:t>
            </w:r>
            <w:r w:rsidRPr="00B94C77">
              <w:rPr>
                <w:rFonts w:ascii="Times New Roman" w:eastAsia="Times New Roman" w:hAnsi="Times New Roman"/>
                <w:b/>
                <w:sz w:val="26"/>
                <w:szCs w:val="26"/>
                <w:lang w:eastAsia="ar-SA"/>
              </w:rPr>
              <w:t>(участие организаций инвалидов)</w:t>
            </w:r>
          </w:p>
        </w:tc>
        <w:tc>
          <w:tcPr>
            <w:tcW w:w="5806" w:type="dxa"/>
            <w:tcBorders>
              <w:left w:val="single" w:sz="4" w:space="0" w:color="auto"/>
              <w:right w:val="single" w:sz="4" w:space="0" w:color="auto"/>
            </w:tcBorders>
          </w:tcPr>
          <w:p w:rsidR="00D852F7" w:rsidRDefault="00D852F7" w:rsidP="00BC7135">
            <w:pPr>
              <w:keepNext/>
              <w:keepLines/>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Не предоставляются</w:t>
            </w:r>
          </w:p>
        </w:tc>
      </w:tr>
      <w:tr w:rsidR="00D852F7" w:rsidRPr="000B2BBA" w:rsidTr="007F04CC">
        <w:trPr>
          <w:trHeight w:val="232"/>
        </w:trPr>
        <w:tc>
          <w:tcPr>
            <w:tcW w:w="687" w:type="dxa"/>
            <w:vMerge/>
            <w:tcBorders>
              <w:left w:val="single" w:sz="4" w:space="0" w:color="auto"/>
              <w:right w:val="single" w:sz="4" w:space="0" w:color="auto"/>
            </w:tcBorders>
          </w:tcPr>
          <w:p w:rsidR="00D852F7" w:rsidRDefault="00D852F7" w:rsidP="00A025A2">
            <w:pPr>
              <w:suppressAutoHyphens/>
              <w:spacing w:after="0" w:line="240" w:lineRule="auto"/>
              <w:jc w:val="both"/>
              <w:rPr>
                <w:rFonts w:ascii="Times New Roman" w:eastAsia="Times New Roman" w:hAnsi="Times New Roman"/>
                <w:sz w:val="26"/>
                <w:szCs w:val="26"/>
                <w:lang w:eastAsia="ar-SA"/>
              </w:rPr>
            </w:pP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D20FF8">
            <w:pPr>
              <w:keepNext/>
              <w:keepLines/>
              <w:tabs>
                <w:tab w:val="left" w:pos="1134"/>
              </w:tabs>
              <w:suppressAutoHyphens/>
              <w:spacing w:after="0" w:line="240" w:lineRule="auto"/>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Пре</w:t>
            </w:r>
            <w:r>
              <w:rPr>
                <w:rFonts w:ascii="Times New Roman" w:eastAsia="Times New Roman" w:hAnsi="Times New Roman"/>
                <w:b/>
                <w:sz w:val="26"/>
                <w:szCs w:val="26"/>
                <w:lang w:eastAsia="ar-SA"/>
              </w:rPr>
              <w:t xml:space="preserve">имущества, </w:t>
            </w:r>
            <w:r w:rsidRPr="00B94C77">
              <w:rPr>
                <w:rFonts w:ascii="Times New Roman" w:eastAsia="Times New Roman" w:hAnsi="Times New Roman"/>
                <w:b/>
                <w:sz w:val="26"/>
                <w:szCs w:val="26"/>
                <w:lang w:eastAsia="ar-SA"/>
              </w:rPr>
              <w:t xml:space="preserve">предоставляемые </w:t>
            </w:r>
            <w:r>
              <w:rPr>
                <w:rFonts w:ascii="Times New Roman" w:eastAsia="Times New Roman" w:hAnsi="Times New Roman"/>
                <w:b/>
                <w:sz w:val="26"/>
                <w:szCs w:val="26"/>
                <w:lang w:eastAsia="ar-SA"/>
              </w:rPr>
              <w:t>З</w:t>
            </w:r>
            <w:r w:rsidRPr="00B94C77">
              <w:rPr>
                <w:rFonts w:ascii="Times New Roman" w:eastAsia="Times New Roman" w:hAnsi="Times New Roman"/>
                <w:b/>
                <w:sz w:val="26"/>
                <w:szCs w:val="26"/>
                <w:lang w:eastAsia="ar-SA"/>
              </w:rPr>
              <w:t>аказчиком</w:t>
            </w:r>
            <w:r>
              <w:rPr>
                <w:rFonts w:ascii="Times New Roman" w:eastAsia="Times New Roman" w:hAnsi="Times New Roman"/>
                <w:b/>
                <w:sz w:val="26"/>
                <w:szCs w:val="26"/>
                <w:lang w:eastAsia="ar-SA"/>
              </w:rPr>
              <w:t xml:space="preserve"> </w:t>
            </w:r>
            <w:r w:rsidRPr="00B94C77">
              <w:rPr>
                <w:rFonts w:ascii="Times New Roman" w:eastAsia="Times New Roman" w:hAnsi="Times New Roman"/>
                <w:b/>
                <w:sz w:val="26"/>
                <w:szCs w:val="26"/>
                <w:lang w:eastAsia="ar-SA"/>
              </w:rPr>
              <w:t xml:space="preserve"> в соответствии со </w:t>
            </w:r>
            <w:hyperlink r:id="rId52" w:history="1">
              <w:r w:rsidRPr="00B94C77">
                <w:rPr>
                  <w:rFonts w:ascii="Times New Roman" w:eastAsia="Times New Roman" w:hAnsi="Times New Roman"/>
                  <w:b/>
                  <w:sz w:val="26"/>
                  <w:szCs w:val="26"/>
                  <w:lang w:eastAsia="ar-SA"/>
                </w:rPr>
                <w:t xml:space="preserve">статьей </w:t>
              </w:r>
            </w:hyperlink>
            <w:r>
              <w:rPr>
                <w:rFonts w:ascii="Times New Roman" w:eastAsia="Times New Roman" w:hAnsi="Times New Roman"/>
                <w:b/>
                <w:sz w:val="26"/>
                <w:szCs w:val="26"/>
                <w:lang w:eastAsia="ar-SA"/>
              </w:rPr>
              <w:t>30</w:t>
            </w:r>
            <w:r w:rsidRPr="00B94C77">
              <w:rPr>
                <w:rFonts w:ascii="Times New Roman" w:eastAsia="Times New Roman" w:hAnsi="Times New Roman"/>
                <w:b/>
                <w:sz w:val="26"/>
                <w:szCs w:val="26"/>
                <w:lang w:eastAsia="ar-SA"/>
              </w:rPr>
              <w:t xml:space="preserve"> </w:t>
            </w:r>
            <w:r w:rsidRPr="00151513">
              <w:rPr>
                <w:rFonts w:ascii="Times New Roman" w:eastAsia="Times New Roman" w:hAnsi="Times New Roman"/>
                <w:b/>
                <w:sz w:val="26"/>
                <w:szCs w:val="26"/>
                <w:lang w:eastAsia="ar-SA"/>
              </w:rPr>
              <w:t xml:space="preserve">Федерального закона от 05 апреля 2013 г. № 44–ФЗ «О контрактной системе в сфере закупок товаров, услуг для обеспечения государственных и </w:t>
            </w:r>
            <w:r w:rsidRPr="00151513">
              <w:rPr>
                <w:rFonts w:ascii="Times New Roman" w:eastAsia="Times New Roman" w:hAnsi="Times New Roman"/>
                <w:b/>
                <w:sz w:val="26"/>
                <w:szCs w:val="26"/>
                <w:lang w:eastAsia="ar-SA"/>
              </w:rPr>
              <w:lastRenderedPageBreak/>
              <w:t>муниципальных нужд»</w:t>
            </w:r>
            <w:r>
              <w:rPr>
                <w:rFonts w:ascii="Times New Roman" w:eastAsia="Times New Roman" w:hAnsi="Times New Roman"/>
                <w:b/>
                <w:sz w:val="26"/>
                <w:szCs w:val="26"/>
                <w:lang w:eastAsia="ar-SA"/>
              </w:rPr>
              <w:t xml:space="preserve"> </w:t>
            </w:r>
            <w:r w:rsidRPr="00B94C77">
              <w:rPr>
                <w:rFonts w:ascii="Times New Roman" w:eastAsia="Times New Roman" w:hAnsi="Times New Roman"/>
                <w:b/>
                <w:sz w:val="26"/>
                <w:szCs w:val="26"/>
                <w:lang w:eastAsia="ar-SA"/>
              </w:rPr>
              <w:t>(участие субъектов малого предпринимательства, социально ориентированных некоммерческих организаций)</w:t>
            </w:r>
          </w:p>
        </w:tc>
        <w:tc>
          <w:tcPr>
            <w:tcW w:w="5806" w:type="dxa"/>
            <w:tcBorders>
              <w:left w:val="single" w:sz="4" w:space="0" w:color="auto"/>
              <w:right w:val="single" w:sz="4" w:space="0" w:color="auto"/>
            </w:tcBorders>
          </w:tcPr>
          <w:p w:rsidR="00D852F7" w:rsidRDefault="00D852F7" w:rsidP="000C1732">
            <w:pPr>
              <w:keepNext/>
              <w:keepLines/>
              <w:suppressAutoHyphens/>
              <w:spacing w:after="0" w:line="240" w:lineRule="auto"/>
              <w:jc w:val="both"/>
              <w:rPr>
                <w:rFonts w:ascii="Times New Roman" w:eastAsia="Times New Roman" w:hAnsi="Times New Roman"/>
                <w:sz w:val="26"/>
                <w:szCs w:val="26"/>
                <w:lang w:eastAsia="ar-SA"/>
              </w:rPr>
            </w:pPr>
            <w:r w:rsidRPr="00B37783">
              <w:rPr>
                <w:rFonts w:ascii="Times New Roman" w:eastAsia="Times New Roman" w:hAnsi="Times New Roman"/>
                <w:sz w:val="26"/>
                <w:szCs w:val="26"/>
                <w:lang w:eastAsia="ar-SA"/>
              </w:rPr>
              <w:lastRenderedPageBreak/>
              <w:t>Предоставляются</w:t>
            </w:r>
          </w:p>
        </w:tc>
      </w:tr>
      <w:tr w:rsidR="00D852F7" w:rsidRPr="000B2BBA" w:rsidTr="007F04CC">
        <w:trPr>
          <w:trHeight w:val="232"/>
        </w:trPr>
        <w:tc>
          <w:tcPr>
            <w:tcW w:w="687" w:type="dxa"/>
            <w:vMerge/>
            <w:tcBorders>
              <w:left w:val="single" w:sz="4" w:space="0" w:color="auto"/>
              <w:bottom w:val="single" w:sz="4" w:space="0" w:color="auto"/>
              <w:right w:val="single" w:sz="4" w:space="0" w:color="auto"/>
            </w:tcBorders>
          </w:tcPr>
          <w:p w:rsidR="00D852F7" w:rsidRDefault="00D852F7" w:rsidP="00A025A2">
            <w:pPr>
              <w:suppressAutoHyphens/>
              <w:spacing w:after="0" w:line="240" w:lineRule="auto"/>
              <w:jc w:val="both"/>
              <w:rPr>
                <w:rFonts w:ascii="Times New Roman" w:eastAsia="Times New Roman" w:hAnsi="Times New Roman"/>
                <w:sz w:val="26"/>
                <w:szCs w:val="26"/>
                <w:lang w:eastAsia="ar-SA"/>
              </w:rPr>
            </w:pPr>
          </w:p>
        </w:tc>
        <w:tc>
          <w:tcPr>
            <w:tcW w:w="3240" w:type="dxa"/>
            <w:tcBorders>
              <w:top w:val="single" w:sz="4" w:space="0" w:color="auto"/>
              <w:left w:val="single" w:sz="4" w:space="0" w:color="auto"/>
              <w:bottom w:val="single" w:sz="4" w:space="0" w:color="auto"/>
              <w:right w:val="single" w:sz="4" w:space="0" w:color="auto"/>
            </w:tcBorders>
          </w:tcPr>
          <w:p w:rsidR="00D852F7" w:rsidRPr="00B94C77" w:rsidRDefault="00D852F7" w:rsidP="00B94C77">
            <w:pPr>
              <w:keepNext/>
              <w:keepLines/>
              <w:tabs>
                <w:tab w:val="left" w:pos="1134"/>
              </w:tabs>
              <w:suppressAutoHyphens/>
              <w:spacing w:after="0" w:line="240" w:lineRule="auto"/>
              <w:rPr>
                <w:rFonts w:ascii="Times New Roman" w:eastAsia="Times New Roman" w:hAnsi="Times New Roman"/>
                <w:b/>
                <w:sz w:val="26"/>
                <w:szCs w:val="26"/>
                <w:lang w:eastAsia="ar-SA"/>
              </w:rPr>
            </w:pPr>
            <w:r w:rsidRPr="00B94C77">
              <w:rPr>
                <w:rFonts w:ascii="Times New Roman" w:eastAsia="Times New Roman" w:hAnsi="Times New Roman"/>
                <w:b/>
                <w:sz w:val="26"/>
                <w:szCs w:val="26"/>
                <w:lang w:eastAsia="ar-SA"/>
              </w:rPr>
              <w:t xml:space="preserve">Ограничение участия в определении поставщика (подрядчика, исполнителя), установленное в соответствии с </w:t>
            </w:r>
            <w:r w:rsidRPr="00151513">
              <w:rPr>
                <w:rFonts w:ascii="Times New Roman" w:eastAsia="Times New Roman" w:hAnsi="Times New Roman"/>
                <w:b/>
                <w:sz w:val="26"/>
                <w:szCs w:val="26"/>
                <w:lang w:eastAsia="ar-SA"/>
              </w:rPr>
              <w:t>Федеральн</w:t>
            </w:r>
            <w:r>
              <w:rPr>
                <w:rFonts w:ascii="Times New Roman" w:eastAsia="Times New Roman" w:hAnsi="Times New Roman"/>
                <w:b/>
                <w:sz w:val="26"/>
                <w:szCs w:val="26"/>
                <w:lang w:eastAsia="ar-SA"/>
              </w:rPr>
              <w:t>ым</w:t>
            </w:r>
            <w:r w:rsidRPr="00151513">
              <w:rPr>
                <w:rFonts w:ascii="Times New Roman" w:eastAsia="Times New Roman" w:hAnsi="Times New Roman"/>
                <w:b/>
                <w:sz w:val="26"/>
                <w:szCs w:val="26"/>
                <w:lang w:eastAsia="ar-SA"/>
              </w:rPr>
              <w:t xml:space="preserve"> закон</w:t>
            </w:r>
            <w:r>
              <w:rPr>
                <w:rFonts w:ascii="Times New Roman" w:eastAsia="Times New Roman" w:hAnsi="Times New Roman"/>
                <w:b/>
                <w:sz w:val="26"/>
                <w:szCs w:val="26"/>
                <w:lang w:eastAsia="ar-SA"/>
              </w:rPr>
              <w:t>ом</w:t>
            </w:r>
            <w:r w:rsidRPr="00151513">
              <w:rPr>
                <w:rFonts w:ascii="Times New Roman" w:eastAsia="Times New Roman" w:hAnsi="Times New Roman"/>
                <w:b/>
                <w:sz w:val="26"/>
                <w:szCs w:val="26"/>
                <w:lang w:eastAsia="ar-SA"/>
              </w:rPr>
              <w:t xml:space="preserve"> от 05 апреля 2013 г. № 44–ФЗ «О контрактной системе в сфере закупок товаров, услуг для обеспечения государственных и муниципальных нужд»</w:t>
            </w:r>
          </w:p>
          <w:p w:rsidR="00D852F7" w:rsidRPr="00151513" w:rsidRDefault="00D852F7" w:rsidP="00B94C77">
            <w:pPr>
              <w:keepNext/>
              <w:keepLines/>
              <w:tabs>
                <w:tab w:val="left" w:pos="1134"/>
              </w:tabs>
              <w:suppressAutoHyphens/>
              <w:spacing w:after="0" w:line="240" w:lineRule="auto"/>
              <w:rPr>
                <w:rFonts w:ascii="Times New Roman" w:eastAsia="Times New Roman" w:hAnsi="Times New Roman"/>
                <w:b/>
                <w:sz w:val="26"/>
                <w:szCs w:val="26"/>
                <w:lang w:eastAsia="ar-SA"/>
              </w:rPr>
            </w:pPr>
          </w:p>
        </w:tc>
        <w:tc>
          <w:tcPr>
            <w:tcW w:w="5806" w:type="dxa"/>
            <w:tcBorders>
              <w:left w:val="single" w:sz="4" w:space="0" w:color="auto"/>
              <w:bottom w:val="single" w:sz="4" w:space="0" w:color="auto"/>
              <w:right w:val="single" w:sz="4" w:space="0" w:color="auto"/>
            </w:tcBorders>
          </w:tcPr>
          <w:p w:rsidR="00D852F7" w:rsidRPr="00B37783" w:rsidRDefault="00D852F7" w:rsidP="00973A95">
            <w:pPr>
              <w:widowControl w:val="0"/>
              <w:autoSpaceDE w:val="0"/>
              <w:autoSpaceDN w:val="0"/>
              <w:adjustRightInd w:val="0"/>
              <w:spacing w:after="0" w:line="240" w:lineRule="auto"/>
              <w:jc w:val="both"/>
              <w:rPr>
                <w:rFonts w:ascii="Times New Roman" w:hAnsi="Times New Roman"/>
                <w:sz w:val="26"/>
                <w:szCs w:val="26"/>
                <w:lang w:eastAsia="ru-RU"/>
              </w:rPr>
            </w:pPr>
            <w:r w:rsidRPr="00B37783">
              <w:rPr>
                <w:rFonts w:ascii="Times New Roman" w:hAnsi="Times New Roman"/>
                <w:sz w:val="26"/>
                <w:szCs w:val="26"/>
                <w:lang w:eastAsia="ru-RU"/>
              </w:rPr>
              <w:t>В соответствии со статьей 30 Федерального закона от 05.04.2013г. № 44-ФЗ «О контрактной системе в сфере закупок товаров, работ, услуг для обеспечения государственных и муниципальных нужд» (далее - Закон) в настоящем аукционе в электронной форме  могут принять участие юридические лица или физические лица, зарегистрированные в качестве индивидуальных  предпринимателей, являющиеся субъектами малого предпринимательства или  социально ориентированными некоммерческими организациями, соответствующие требованиям, установленным Федеральными законами от 24.07.2007г. №209-ФЗ «О развитии малого и среднего предпринимательства в Российской Федерации» и от 12.01.1996г. № 7-ФЗ «О некоммерческих организациях».</w:t>
            </w:r>
          </w:p>
          <w:p w:rsidR="00D852F7" w:rsidRDefault="00D852F7" w:rsidP="00973A95">
            <w:pPr>
              <w:widowControl w:val="0"/>
              <w:tabs>
                <w:tab w:val="left" w:pos="0"/>
              </w:tabs>
              <w:suppressAutoHyphens/>
              <w:spacing w:after="0" w:line="240" w:lineRule="auto"/>
              <w:jc w:val="both"/>
              <w:rPr>
                <w:rFonts w:ascii="Times New Roman" w:eastAsia="Times New Roman" w:hAnsi="Times New Roman"/>
                <w:sz w:val="26"/>
                <w:szCs w:val="26"/>
                <w:lang w:eastAsia="ar-SA"/>
              </w:rPr>
            </w:pPr>
            <w:r w:rsidRPr="00B37783">
              <w:rPr>
                <w:rFonts w:ascii="Times New Roman" w:hAnsi="Times New Roman"/>
                <w:sz w:val="26"/>
                <w:szCs w:val="26"/>
                <w:lang w:eastAsia="ru-RU"/>
              </w:rPr>
              <w:t>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p>
        </w:tc>
      </w:tr>
      <w:tr w:rsidR="00D852F7" w:rsidRPr="000B2BBA" w:rsidTr="007F04CC">
        <w:trPr>
          <w:trHeight w:val="232"/>
        </w:trPr>
        <w:tc>
          <w:tcPr>
            <w:tcW w:w="687" w:type="dxa"/>
            <w:tcBorders>
              <w:left w:val="single" w:sz="4" w:space="0" w:color="auto"/>
              <w:bottom w:val="single" w:sz="4" w:space="0" w:color="auto"/>
              <w:right w:val="single" w:sz="4" w:space="0" w:color="auto"/>
            </w:tcBorders>
          </w:tcPr>
          <w:p w:rsidR="00D852F7" w:rsidRDefault="00D852F7" w:rsidP="00A025A2">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15.</w:t>
            </w:r>
          </w:p>
        </w:tc>
        <w:tc>
          <w:tcPr>
            <w:tcW w:w="3240" w:type="dxa"/>
            <w:tcBorders>
              <w:top w:val="single" w:sz="4" w:space="0" w:color="auto"/>
              <w:left w:val="single" w:sz="4" w:space="0" w:color="auto"/>
              <w:bottom w:val="single" w:sz="4" w:space="0" w:color="auto"/>
              <w:right w:val="single" w:sz="4" w:space="0" w:color="auto"/>
            </w:tcBorders>
          </w:tcPr>
          <w:p w:rsidR="00D852F7" w:rsidRPr="00A31EFB" w:rsidRDefault="00D852F7" w:rsidP="0081186D">
            <w:pPr>
              <w:suppressAutoHyphens/>
              <w:spacing w:after="0" w:line="240" w:lineRule="auto"/>
              <w:rPr>
                <w:rFonts w:ascii="Times New Roman" w:eastAsia="Times New Roman" w:hAnsi="Times New Roman"/>
                <w:b/>
                <w:sz w:val="26"/>
                <w:szCs w:val="26"/>
                <w:lang w:eastAsia="ar-SA"/>
              </w:rPr>
            </w:pPr>
            <w:r w:rsidRPr="00A31EFB">
              <w:rPr>
                <w:rFonts w:ascii="Times New Roman" w:hAnsi="Times New Roman"/>
                <w:b/>
                <w:sz w:val="26"/>
                <w:szCs w:val="26"/>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806" w:type="dxa"/>
            <w:tcBorders>
              <w:left w:val="single" w:sz="4" w:space="0" w:color="auto"/>
              <w:bottom w:val="single" w:sz="4" w:space="0" w:color="auto"/>
              <w:right w:val="single" w:sz="4" w:space="0" w:color="auto"/>
            </w:tcBorders>
          </w:tcPr>
          <w:p w:rsidR="00D852F7" w:rsidRPr="004E4004" w:rsidRDefault="00D852F7" w:rsidP="00A62F18">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Не установлены</w:t>
            </w:r>
          </w:p>
        </w:tc>
      </w:tr>
      <w:tr w:rsidR="00D852F7" w:rsidRPr="000B2BBA" w:rsidTr="00097D4B">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A025A2">
            <w:pPr>
              <w:suppressAutoHyphens/>
              <w:spacing w:after="0" w:line="240" w:lineRule="auto"/>
              <w:jc w:val="both"/>
              <w:rPr>
                <w:rFonts w:ascii="Times New Roman" w:eastAsia="Times New Roman" w:hAnsi="Times New Roman"/>
                <w:sz w:val="26"/>
                <w:szCs w:val="26"/>
                <w:lang w:eastAsia="ar-SA"/>
              </w:rPr>
            </w:pPr>
            <w:r w:rsidRPr="00D60AD5">
              <w:rPr>
                <w:rFonts w:ascii="Times New Roman" w:eastAsia="Times New Roman" w:hAnsi="Times New Roman"/>
                <w:sz w:val="26"/>
                <w:szCs w:val="26"/>
                <w:lang w:eastAsia="ar-SA"/>
              </w:rPr>
              <w:t>16.</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B94C77">
            <w:pPr>
              <w:suppressAutoHyphens/>
              <w:spacing w:after="0" w:line="240" w:lineRule="auto"/>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 xml:space="preserve">Требования к сроку и (или) объему предоставления гарантий качества товара, работ, услуг, к обслуживанию товара, к </w:t>
            </w:r>
            <w:r>
              <w:rPr>
                <w:rFonts w:ascii="Times New Roman" w:eastAsia="Times New Roman" w:hAnsi="Times New Roman"/>
                <w:b/>
                <w:sz w:val="26"/>
                <w:szCs w:val="26"/>
                <w:lang w:eastAsia="ar-SA"/>
              </w:rPr>
              <w:t>расходам на эксплуатацию товара</w:t>
            </w:r>
          </w:p>
          <w:p w:rsidR="00D852F7" w:rsidRPr="00151513" w:rsidRDefault="00D852F7" w:rsidP="00A025A2">
            <w:pPr>
              <w:suppressAutoHyphens/>
              <w:spacing w:after="0" w:line="240" w:lineRule="auto"/>
              <w:jc w:val="both"/>
              <w:rPr>
                <w:rFonts w:ascii="Times New Roman" w:eastAsia="Times New Roman" w:hAnsi="Times New Roman"/>
                <w:b/>
                <w:sz w:val="26"/>
                <w:szCs w:val="26"/>
                <w:lang w:eastAsia="ar-SA"/>
              </w:rPr>
            </w:pPr>
          </w:p>
        </w:tc>
        <w:tc>
          <w:tcPr>
            <w:tcW w:w="5806" w:type="dxa"/>
            <w:tcBorders>
              <w:top w:val="single" w:sz="4" w:space="0" w:color="auto"/>
              <w:left w:val="single" w:sz="4" w:space="0" w:color="auto"/>
              <w:bottom w:val="single" w:sz="4" w:space="0" w:color="auto"/>
              <w:right w:val="single" w:sz="4" w:space="0" w:color="auto"/>
            </w:tcBorders>
          </w:tcPr>
          <w:p w:rsidR="00D852F7" w:rsidRPr="00C36DE6" w:rsidRDefault="00D852F7" w:rsidP="00C36DE6">
            <w:pPr>
              <w:pStyle w:val="ConsPlusNormal"/>
              <w:ind w:firstLine="0"/>
              <w:jc w:val="both"/>
              <w:rPr>
                <w:rFonts w:ascii="Times New Roman" w:hAnsi="Times New Roman" w:cs="Times New Roman"/>
                <w:sz w:val="26"/>
                <w:szCs w:val="26"/>
              </w:rPr>
            </w:pPr>
            <w:r w:rsidRPr="001F29B0">
              <w:rPr>
                <w:rFonts w:ascii="Times New Roman" w:hAnsi="Times New Roman" w:cs="Times New Roman"/>
                <w:sz w:val="26"/>
                <w:szCs w:val="26"/>
              </w:rPr>
              <w:t xml:space="preserve">Гарантийный срок нормальной эксплуатации объекта и входящих в него инженерных систем, оборудования, материалов </w:t>
            </w:r>
            <w:r>
              <w:rPr>
                <w:rFonts w:ascii="Times New Roman" w:hAnsi="Times New Roman" w:cs="Times New Roman"/>
                <w:sz w:val="26"/>
                <w:szCs w:val="26"/>
              </w:rPr>
              <w:t xml:space="preserve">и работ устанавливается </w:t>
            </w:r>
            <w:r w:rsidRPr="005F7ACE">
              <w:rPr>
                <w:rFonts w:ascii="Times New Roman" w:hAnsi="Times New Roman" w:cs="Times New Roman"/>
                <w:sz w:val="26"/>
                <w:szCs w:val="26"/>
              </w:rPr>
              <w:t>6</w:t>
            </w:r>
            <w:r>
              <w:rPr>
                <w:rFonts w:ascii="Times New Roman" w:hAnsi="Times New Roman" w:cs="Times New Roman"/>
                <w:sz w:val="26"/>
                <w:szCs w:val="26"/>
              </w:rPr>
              <w:t>0</w:t>
            </w:r>
            <w:r w:rsidRPr="005F7ACE">
              <w:rPr>
                <w:rFonts w:ascii="Times New Roman" w:hAnsi="Times New Roman" w:cs="Times New Roman"/>
                <w:sz w:val="26"/>
                <w:szCs w:val="26"/>
              </w:rPr>
              <w:t xml:space="preserve"> календарных месяцев</w:t>
            </w:r>
            <w:r>
              <w:rPr>
                <w:rFonts w:ascii="Times New Roman" w:hAnsi="Times New Roman" w:cs="Times New Roman"/>
                <w:sz w:val="26"/>
                <w:szCs w:val="26"/>
              </w:rPr>
              <w:t xml:space="preserve"> </w:t>
            </w:r>
            <w:r w:rsidRPr="005F7ACE">
              <w:rPr>
                <w:rFonts w:ascii="Times New Roman" w:hAnsi="Times New Roman" w:cs="Times New Roman"/>
                <w:sz w:val="26"/>
                <w:szCs w:val="26"/>
              </w:rPr>
              <w:t xml:space="preserve">с даты подписания сторонами акта приемки законченного строительством объекта </w:t>
            </w:r>
            <w:r w:rsidRPr="00C36DE6">
              <w:rPr>
                <w:rFonts w:ascii="Times New Roman" w:hAnsi="Times New Roman" w:cs="Times New Roman"/>
                <w:sz w:val="26"/>
                <w:szCs w:val="26"/>
              </w:rPr>
              <w:t>и получения</w:t>
            </w:r>
            <w:r>
              <w:rPr>
                <w:rFonts w:ascii="Times New Roman" w:hAnsi="Times New Roman" w:cs="Times New Roman"/>
                <w:sz w:val="26"/>
                <w:szCs w:val="26"/>
              </w:rPr>
              <w:t xml:space="preserve"> </w:t>
            </w:r>
            <w:r w:rsidRPr="000C3C62">
              <w:rPr>
                <w:rFonts w:ascii="Times New Roman" w:hAnsi="Times New Roman" w:cs="Times New Roman"/>
                <w:sz w:val="26"/>
                <w:szCs w:val="26"/>
              </w:rPr>
              <w:t>положительного</w:t>
            </w:r>
            <w:r w:rsidRPr="00C36DE6">
              <w:rPr>
                <w:rFonts w:ascii="Times New Roman" w:hAnsi="Times New Roman" w:cs="Times New Roman"/>
                <w:sz w:val="26"/>
                <w:szCs w:val="26"/>
              </w:rPr>
              <w:t xml:space="preserve"> заключения органа государственного строительного надзора о соответствии построенного объекта капитального строительства требованиям технических регламентов и проектной документации.</w:t>
            </w:r>
          </w:p>
          <w:p w:rsidR="00D852F7" w:rsidRDefault="00D852F7" w:rsidP="00D60AD5">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Генп</w:t>
            </w:r>
            <w:r w:rsidRPr="001F29B0">
              <w:rPr>
                <w:rFonts w:ascii="Times New Roman" w:hAnsi="Times New Roman" w:cs="Times New Roman"/>
                <w:sz w:val="26"/>
                <w:szCs w:val="26"/>
              </w:rPr>
              <w:t xml:space="preserve">одрядчик в течение 5 (пяти) рабочих дней с </w:t>
            </w:r>
            <w:r w:rsidRPr="001F29B0">
              <w:rPr>
                <w:rFonts w:ascii="Times New Roman" w:hAnsi="Times New Roman" w:cs="Times New Roman"/>
                <w:sz w:val="26"/>
                <w:szCs w:val="26"/>
              </w:rPr>
              <w:lastRenderedPageBreak/>
              <w:t>момента получения письменного уведомления Заказчика (представителя Заказчика), за счет своих средств и своими силами осуществляет устранение недостатков, возникших в период гарантийного срока. Гарантийный срок продлевается на период остановки эксплуатации объекта и устранения выявленных дефектов.</w:t>
            </w:r>
          </w:p>
          <w:p w:rsidR="00D852F7" w:rsidRPr="001900A8" w:rsidRDefault="00D852F7" w:rsidP="00D60AD5">
            <w:pPr>
              <w:pStyle w:val="ConsPlusNormal"/>
              <w:ind w:firstLine="0"/>
              <w:jc w:val="both"/>
              <w:rPr>
                <w:rFonts w:ascii="Times New Roman" w:hAnsi="Times New Roman"/>
                <w:sz w:val="16"/>
                <w:szCs w:val="16"/>
              </w:rPr>
            </w:pPr>
          </w:p>
        </w:tc>
      </w:tr>
      <w:tr w:rsidR="00D852F7" w:rsidRPr="000B2BBA" w:rsidTr="00097D4B">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D60AD5">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lastRenderedPageBreak/>
              <w:t>17</w:t>
            </w:r>
            <w:r w:rsidRPr="00A025A2">
              <w:rPr>
                <w:rFonts w:ascii="Times New Roman" w:eastAsia="Times New Roman" w:hAnsi="Times New Roman"/>
                <w:sz w:val="26"/>
                <w:szCs w:val="26"/>
                <w:lang w:eastAsia="ar-SA"/>
              </w:rPr>
              <w:t>.</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A025A2">
            <w:pPr>
              <w:suppressAutoHyphens/>
              <w:spacing w:after="0" w:line="240" w:lineRule="auto"/>
              <w:jc w:val="both"/>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Дата и время окончания срока подачи заявок</w:t>
            </w:r>
          </w:p>
        </w:tc>
        <w:tc>
          <w:tcPr>
            <w:tcW w:w="5806" w:type="dxa"/>
            <w:tcBorders>
              <w:top w:val="single" w:sz="4" w:space="0" w:color="auto"/>
              <w:left w:val="single" w:sz="4" w:space="0" w:color="auto"/>
              <w:bottom w:val="single" w:sz="4" w:space="0" w:color="auto"/>
              <w:right w:val="single" w:sz="4" w:space="0" w:color="auto"/>
            </w:tcBorders>
          </w:tcPr>
          <w:p w:rsidR="00D852F7" w:rsidRPr="00E22182" w:rsidRDefault="00D852F7" w:rsidP="00953C2F">
            <w:pPr>
              <w:pStyle w:val="ConsPlusNormal"/>
              <w:ind w:firstLine="0"/>
              <w:jc w:val="both"/>
              <w:rPr>
                <w:rFonts w:ascii="Times New Roman" w:hAnsi="Times New Roman" w:cs="Times New Roman"/>
                <w:sz w:val="26"/>
                <w:szCs w:val="26"/>
              </w:rPr>
            </w:pPr>
            <w:r w:rsidRPr="00953C2F">
              <w:rPr>
                <w:rFonts w:ascii="Times New Roman" w:hAnsi="Times New Roman" w:cs="Times New Roman"/>
                <w:sz w:val="26"/>
                <w:szCs w:val="26"/>
              </w:rPr>
              <w:t>«</w:t>
            </w:r>
            <w:r w:rsidR="00953C2F" w:rsidRPr="00953C2F">
              <w:rPr>
                <w:rFonts w:ascii="Times New Roman" w:hAnsi="Times New Roman" w:cs="Times New Roman"/>
                <w:sz w:val="26"/>
                <w:szCs w:val="26"/>
              </w:rPr>
              <w:t>29</w:t>
            </w:r>
            <w:r w:rsidRPr="00953C2F">
              <w:rPr>
                <w:rFonts w:ascii="Times New Roman" w:hAnsi="Times New Roman" w:cs="Times New Roman"/>
                <w:sz w:val="26"/>
                <w:szCs w:val="26"/>
              </w:rPr>
              <w:t xml:space="preserve">» </w:t>
            </w:r>
            <w:r w:rsidR="00953C2F">
              <w:rPr>
                <w:rFonts w:ascii="Times New Roman" w:hAnsi="Times New Roman" w:cs="Times New Roman"/>
                <w:sz w:val="26"/>
                <w:szCs w:val="26"/>
              </w:rPr>
              <w:t>июня</w:t>
            </w:r>
            <w:r w:rsidRPr="00E22182">
              <w:rPr>
                <w:rFonts w:ascii="Times New Roman" w:hAnsi="Times New Roman" w:cs="Times New Roman"/>
                <w:sz w:val="26"/>
                <w:szCs w:val="26"/>
              </w:rPr>
              <w:t xml:space="preserve"> 201</w:t>
            </w:r>
            <w:r>
              <w:rPr>
                <w:rFonts w:ascii="Times New Roman" w:hAnsi="Times New Roman" w:cs="Times New Roman"/>
                <w:sz w:val="26"/>
                <w:szCs w:val="26"/>
              </w:rPr>
              <w:t>8</w:t>
            </w:r>
            <w:r w:rsidRPr="00E22182">
              <w:rPr>
                <w:rFonts w:ascii="Times New Roman" w:hAnsi="Times New Roman" w:cs="Times New Roman"/>
                <w:sz w:val="26"/>
                <w:szCs w:val="26"/>
              </w:rPr>
              <w:t xml:space="preserve"> г. в 08-00 час. (по московскому времени).</w:t>
            </w:r>
          </w:p>
        </w:tc>
      </w:tr>
      <w:tr w:rsidR="00D852F7" w:rsidRPr="000B2BBA" w:rsidTr="00097D4B">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D60AD5">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18</w:t>
            </w:r>
            <w:r w:rsidRPr="00A025A2">
              <w:rPr>
                <w:rFonts w:ascii="Times New Roman" w:eastAsia="Times New Roman" w:hAnsi="Times New Roman"/>
                <w:sz w:val="26"/>
                <w:szCs w:val="26"/>
                <w:lang w:eastAsia="ar-SA"/>
              </w:rPr>
              <w:t>.</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A025A2">
            <w:pPr>
              <w:suppressAutoHyphens/>
              <w:spacing w:after="0" w:line="240" w:lineRule="auto"/>
              <w:jc w:val="both"/>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Дата окончания срока рассмотрения заявок</w:t>
            </w:r>
          </w:p>
        </w:tc>
        <w:tc>
          <w:tcPr>
            <w:tcW w:w="5806" w:type="dxa"/>
            <w:tcBorders>
              <w:top w:val="single" w:sz="4" w:space="0" w:color="auto"/>
              <w:left w:val="single" w:sz="4" w:space="0" w:color="auto"/>
              <w:bottom w:val="single" w:sz="4" w:space="0" w:color="auto"/>
              <w:right w:val="single" w:sz="4" w:space="0" w:color="auto"/>
            </w:tcBorders>
          </w:tcPr>
          <w:p w:rsidR="00D852F7" w:rsidRPr="00E22182" w:rsidRDefault="00D852F7" w:rsidP="00953C2F">
            <w:pPr>
              <w:pStyle w:val="ConsPlusNormal"/>
              <w:ind w:firstLine="0"/>
              <w:jc w:val="both"/>
              <w:rPr>
                <w:rFonts w:ascii="Times New Roman" w:hAnsi="Times New Roman" w:cs="Times New Roman"/>
                <w:sz w:val="26"/>
                <w:szCs w:val="26"/>
              </w:rPr>
            </w:pPr>
            <w:r w:rsidRPr="00953C2F">
              <w:rPr>
                <w:rFonts w:ascii="Times New Roman" w:hAnsi="Times New Roman" w:cs="Times New Roman"/>
                <w:sz w:val="26"/>
                <w:szCs w:val="26"/>
              </w:rPr>
              <w:t>«</w:t>
            </w:r>
            <w:r w:rsidR="00953C2F">
              <w:rPr>
                <w:rFonts w:ascii="Times New Roman" w:hAnsi="Times New Roman" w:cs="Times New Roman"/>
                <w:sz w:val="26"/>
                <w:szCs w:val="26"/>
              </w:rPr>
              <w:t>03</w:t>
            </w:r>
            <w:r w:rsidRPr="00953C2F">
              <w:rPr>
                <w:rFonts w:ascii="Times New Roman" w:hAnsi="Times New Roman" w:cs="Times New Roman"/>
                <w:sz w:val="26"/>
                <w:szCs w:val="26"/>
              </w:rPr>
              <w:t xml:space="preserve">» </w:t>
            </w:r>
            <w:r w:rsidR="00953C2F">
              <w:rPr>
                <w:rFonts w:ascii="Times New Roman" w:hAnsi="Times New Roman" w:cs="Times New Roman"/>
                <w:sz w:val="26"/>
                <w:szCs w:val="26"/>
              </w:rPr>
              <w:t>июля</w:t>
            </w:r>
            <w:r>
              <w:rPr>
                <w:rFonts w:ascii="Times New Roman" w:hAnsi="Times New Roman" w:cs="Times New Roman"/>
                <w:sz w:val="26"/>
                <w:szCs w:val="26"/>
              </w:rPr>
              <w:t xml:space="preserve"> </w:t>
            </w:r>
            <w:r w:rsidRPr="00E22182">
              <w:rPr>
                <w:rFonts w:ascii="Times New Roman" w:hAnsi="Times New Roman" w:cs="Times New Roman"/>
                <w:sz w:val="26"/>
                <w:szCs w:val="26"/>
              </w:rPr>
              <w:t>201</w:t>
            </w:r>
            <w:r>
              <w:rPr>
                <w:rFonts w:ascii="Times New Roman" w:hAnsi="Times New Roman" w:cs="Times New Roman"/>
                <w:sz w:val="26"/>
                <w:szCs w:val="26"/>
              </w:rPr>
              <w:t>8</w:t>
            </w:r>
            <w:r w:rsidRPr="00E22182">
              <w:rPr>
                <w:rFonts w:ascii="Times New Roman" w:hAnsi="Times New Roman" w:cs="Times New Roman"/>
                <w:sz w:val="26"/>
                <w:szCs w:val="26"/>
              </w:rPr>
              <w:t xml:space="preserve"> г.</w:t>
            </w:r>
          </w:p>
        </w:tc>
      </w:tr>
      <w:tr w:rsidR="00D852F7" w:rsidRPr="000B2BBA" w:rsidTr="00097D4B">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A025A2">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19</w:t>
            </w:r>
            <w:r w:rsidRPr="00A025A2">
              <w:rPr>
                <w:rFonts w:ascii="Times New Roman" w:eastAsia="Times New Roman" w:hAnsi="Times New Roman"/>
                <w:sz w:val="26"/>
                <w:szCs w:val="26"/>
                <w:lang w:eastAsia="ar-SA"/>
              </w:rPr>
              <w:t>.</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A025A2">
            <w:pPr>
              <w:suppressAutoHyphens/>
              <w:spacing w:after="0" w:line="240" w:lineRule="auto"/>
              <w:jc w:val="both"/>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Дата проведения аукциона</w:t>
            </w:r>
          </w:p>
        </w:tc>
        <w:tc>
          <w:tcPr>
            <w:tcW w:w="5806" w:type="dxa"/>
            <w:tcBorders>
              <w:top w:val="single" w:sz="4" w:space="0" w:color="auto"/>
              <w:left w:val="single" w:sz="4" w:space="0" w:color="auto"/>
              <w:bottom w:val="single" w:sz="4" w:space="0" w:color="auto"/>
              <w:right w:val="single" w:sz="4" w:space="0" w:color="auto"/>
            </w:tcBorders>
          </w:tcPr>
          <w:p w:rsidR="00D852F7" w:rsidRPr="00E22182" w:rsidRDefault="00D852F7" w:rsidP="00953C2F">
            <w:pPr>
              <w:pStyle w:val="ConsPlusNormal"/>
              <w:ind w:firstLine="0"/>
              <w:jc w:val="both"/>
              <w:rPr>
                <w:rFonts w:ascii="Times New Roman" w:hAnsi="Times New Roman" w:cs="Times New Roman"/>
                <w:sz w:val="26"/>
                <w:szCs w:val="26"/>
              </w:rPr>
            </w:pPr>
            <w:r w:rsidRPr="00953C2F">
              <w:rPr>
                <w:rFonts w:ascii="Times New Roman" w:hAnsi="Times New Roman" w:cs="Times New Roman"/>
                <w:sz w:val="26"/>
                <w:szCs w:val="26"/>
              </w:rPr>
              <w:t>«</w:t>
            </w:r>
            <w:r w:rsidR="00953C2F">
              <w:rPr>
                <w:rFonts w:ascii="Times New Roman" w:hAnsi="Times New Roman" w:cs="Times New Roman"/>
                <w:sz w:val="26"/>
                <w:szCs w:val="26"/>
              </w:rPr>
              <w:t>06</w:t>
            </w:r>
            <w:r w:rsidRPr="00953C2F">
              <w:rPr>
                <w:rFonts w:ascii="Times New Roman" w:hAnsi="Times New Roman" w:cs="Times New Roman"/>
                <w:sz w:val="26"/>
                <w:szCs w:val="26"/>
              </w:rPr>
              <w:t xml:space="preserve">» </w:t>
            </w:r>
            <w:r w:rsidR="00953C2F">
              <w:rPr>
                <w:rFonts w:ascii="Times New Roman" w:hAnsi="Times New Roman" w:cs="Times New Roman"/>
                <w:sz w:val="26"/>
                <w:szCs w:val="26"/>
              </w:rPr>
              <w:t>июля</w:t>
            </w:r>
            <w:r w:rsidRPr="00E22182">
              <w:rPr>
                <w:rFonts w:ascii="Times New Roman" w:hAnsi="Times New Roman" w:cs="Times New Roman"/>
                <w:sz w:val="26"/>
                <w:szCs w:val="26"/>
              </w:rPr>
              <w:t xml:space="preserve"> 201</w:t>
            </w:r>
            <w:r>
              <w:rPr>
                <w:rFonts w:ascii="Times New Roman" w:hAnsi="Times New Roman" w:cs="Times New Roman"/>
                <w:sz w:val="26"/>
                <w:szCs w:val="26"/>
              </w:rPr>
              <w:t>8</w:t>
            </w:r>
            <w:r w:rsidRPr="00E22182">
              <w:rPr>
                <w:rFonts w:ascii="Times New Roman" w:hAnsi="Times New Roman" w:cs="Times New Roman"/>
                <w:sz w:val="26"/>
                <w:szCs w:val="26"/>
              </w:rPr>
              <w:t xml:space="preserve"> г.</w:t>
            </w:r>
          </w:p>
        </w:tc>
      </w:tr>
      <w:tr w:rsidR="00D852F7" w:rsidRPr="000B2BBA" w:rsidTr="00097D4B">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A025A2">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20</w:t>
            </w:r>
            <w:r w:rsidRPr="00A025A2">
              <w:rPr>
                <w:rFonts w:ascii="Times New Roman" w:eastAsia="Times New Roman" w:hAnsi="Times New Roman"/>
                <w:sz w:val="26"/>
                <w:szCs w:val="26"/>
                <w:lang w:eastAsia="ar-SA"/>
              </w:rPr>
              <w:t>.</w:t>
            </w:r>
          </w:p>
        </w:tc>
        <w:tc>
          <w:tcPr>
            <w:tcW w:w="3240" w:type="dxa"/>
            <w:tcBorders>
              <w:top w:val="single" w:sz="4" w:space="0" w:color="auto"/>
              <w:left w:val="single" w:sz="4" w:space="0" w:color="auto"/>
              <w:bottom w:val="single" w:sz="4" w:space="0" w:color="auto"/>
              <w:right w:val="single" w:sz="4" w:space="0" w:color="auto"/>
            </w:tcBorders>
          </w:tcPr>
          <w:p w:rsidR="00D852F7" w:rsidRPr="000F05C2" w:rsidRDefault="00D852F7" w:rsidP="000F05C2">
            <w:pPr>
              <w:suppressAutoHyphens/>
              <w:spacing w:after="0" w:line="240" w:lineRule="auto"/>
              <w:jc w:val="both"/>
              <w:rPr>
                <w:rFonts w:ascii="Times New Roman" w:eastAsia="Times New Roman" w:hAnsi="Times New Roman"/>
                <w:b/>
                <w:sz w:val="26"/>
                <w:szCs w:val="26"/>
                <w:lang w:eastAsia="ar-SA"/>
              </w:rPr>
            </w:pPr>
            <w:r>
              <w:rPr>
                <w:rFonts w:ascii="Times New Roman" w:eastAsia="Times New Roman" w:hAnsi="Times New Roman"/>
                <w:b/>
                <w:sz w:val="26"/>
                <w:szCs w:val="26"/>
                <w:lang w:eastAsia="ar-SA"/>
              </w:rPr>
              <w:t>Информация</w:t>
            </w:r>
            <w:r w:rsidRPr="00151513">
              <w:rPr>
                <w:rFonts w:ascii="Times New Roman" w:eastAsia="Times New Roman" w:hAnsi="Times New Roman"/>
                <w:b/>
                <w:sz w:val="26"/>
                <w:szCs w:val="26"/>
                <w:lang w:eastAsia="ar-SA"/>
              </w:rPr>
              <w:t xml:space="preserve"> о валюте</w:t>
            </w:r>
            <w:r>
              <w:rPr>
                <w:rFonts w:ascii="Times New Roman" w:eastAsia="Times New Roman" w:hAnsi="Times New Roman"/>
                <w:b/>
                <w:sz w:val="26"/>
                <w:szCs w:val="26"/>
                <w:lang w:eastAsia="ar-SA"/>
              </w:rPr>
              <w:t xml:space="preserve">, используемой для </w:t>
            </w:r>
            <w:r w:rsidRPr="000F05C2">
              <w:rPr>
                <w:rFonts w:ascii="Times New Roman" w:eastAsia="Times New Roman" w:hAnsi="Times New Roman"/>
                <w:b/>
                <w:sz w:val="26"/>
                <w:szCs w:val="26"/>
                <w:lang w:eastAsia="ar-SA"/>
              </w:rPr>
              <w:t>формирования цены контракта и расчётов с поставщиком (подрядчиком, исполнителем).</w:t>
            </w:r>
          </w:p>
          <w:p w:rsidR="00D852F7" w:rsidRPr="007F68ED" w:rsidRDefault="00D852F7" w:rsidP="000F05C2">
            <w:pPr>
              <w:suppressAutoHyphens/>
              <w:spacing w:after="0" w:line="240" w:lineRule="auto"/>
              <w:jc w:val="both"/>
              <w:rPr>
                <w:rFonts w:ascii="Times New Roman" w:eastAsia="Times New Roman" w:hAnsi="Times New Roman"/>
                <w:b/>
                <w:sz w:val="26"/>
                <w:szCs w:val="26"/>
                <w:lang w:eastAsia="ar-SA"/>
              </w:rPr>
            </w:pPr>
          </w:p>
          <w:p w:rsidR="00D852F7" w:rsidRPr="00151513" w:rsidRDefault="00D852F7" w:rsidP="000F05C2">
            <w:pPr>
              <w:suppressAutoHyphens/>
              <w:spacing w:after="0" w:line="240" w:lineRule="auto"/>
              <w:jc w:val="both"/>
              <w:rPr>
                <w:rFonts w:ascii="Times New Roman" w:eastAsia="Times New Roman" w:hAnsi="Times New Roman"/>
                <w:b/>
                <w:sz w:val="26"/>
                <w:szCs w:val="26"/>
                <w:lang w:eastAsia="ar-SA"/>
              </w:rPr>
            </w:pPr>
            <w:r w:rsidRPr="000F05C2">
              <w:rPr>
                <w:rFonts w:ascii="Times New Roman" w:eastAsia="Times New Roman" w:hAnsi="Times New Roman"/>
                <w:b/>
                <w:sz w:val="26"/>
                <w:szCs w:val="26"/>
                <w:lang w:eastAsia="ar-SA"/>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806" w:type="dxa"/>
            <w:tcBorders>
              <w:top w:val="single" w:sz="4" w:space="0" w:color="auto"/>
              <w:left w:val="single" w:sz="4" w:space="0" w:color="auto"/>
              <w:bottom w:val="single" w:sz="4" w:space="0" w:color="auto"/>
              <w:right w:val="single" w:sz="4" w:space="0" w:color="auto"/>
            </w:tcBorders>
          </w:tcPr>
          <w:p w:rsidR="00D852F7" w:rsidRDefault="00D852F7" w:rsidP="00A025A2">
            <w:pPr>
              <w:suppressAutoHyphens/>
              <w:spacing w:after="0" w:line="240" w:lineRule="auto"/>
              <w:jc w:val="both"/>
              <w:rPr>
                <w:rFonts w:ascii="Times New Roman" w:eastAsia="Times New Roman" w:hAnsi="Times New Roman"/>
                <w:sz w:val="26"/>
                <w:szCs w:val="26"/>
                <w:lang w:eastAsia="ar-SA"/>
              </w:rPr>
            </w:pPr>
            <w:r w:rsidRPr="000F05C2">
              <w:rPr>
                <w:rFonts w:ascii="Times New Roman" w:eastAsia="Times New Roman" w:hAnsi="Times New Roman"/>
                <w:sz w:val="26"/>
                <w:szCs w:val="26"/>
                <w:lang w:eastAsia="ar-SA"/>
              </w:rPr>
              <w:t>Национальная валюта Российской Федерации – российский рубль</w:t>
            </w:r>
            <w:r>
              <w:rPr>
                <w:rFonts w:ascii="Times New Roman" w:eastAsia="Times New Roman" w:hAnsi="Times New Roman"/>
                <w:sz w:val="26"/>
                <w:szCs w:val="26"/>
                <w:lang w:eastAsia="ar-SA"/>
              </w:rPr>
              <w:t>.</w:t>
            </w:r>
          </w:p>
          <w:p w:rsidR="00D852F7" w:rsidRDefault="00D852F7" w:rsidP="00A025A2">
            <w:pPr>
              <w:suppressAutoHyphens/>
              <w:spacing w:after="0" w:line="240" w:lineRule="auto"/>
              <w:jc w:val="both"/>
              <w:rPr>
                <w:rFonts w:ascii="Times New Roman" w:eastAsia="Times New Roman" w:hAnsi="Times New Roman"/>
                <w:sz w:val="26"/>
                <w:szCs w:val="26"/>
                <w:lang w:eastAsia="ar-SA"/>
              </w:rPr>
            </w:pPr>
          </w:p>
          <w:p w:rsidR="00D852F7" w:rsidRDefault="00D852F7" w:rsidP="00A025A2">
            <w:pPr>
              <w:suppressAutoHyphens/>
              <w:spacing w:after="0" w:line="240" w:lineRule="auto"/>
              <w:jc w:val="both"/>
              <w:rPr>
                <w:rFonts w:ascii="Times New Roman" w:eastAsia="Times New Roman" w:hAnsi="Times New Roman"/>
                <w:sz w:val="26"/>
                <w:szCs w:val="26"/>
                <w:lang w:eastAsia="ar-SA"/>
              </w:rPr>
            </w:pPr>
          </w:p>
          <w:p w:rsidR="00D852F7" w:rsidRDefault="00D852F7" w:rsidP="00A025A2">
            <w:pPr>
              <w:suppressAutoHyphens/>
              <w:spacing w:after="0" w:line="240" w:lineRule="auto"/>
              <w:jc w:val="both"/>
              <w:rPr>
                <w:rFonts w:ascii="Times New Roman" w:eastAsia="Times New Roman" w:hAnsi="Times New Roman"/>
                <w:sz w:val="26"/>
                <w:szCs w:val="26"/>
                <w:lang w:eastAsia="ar-SA"/>
              </w:rPr>
            </w:pPr>
          </w:p>
          <w:p w:rsidR="00D852F7" w:rsidRDefault="00D852F7" w:rsidP="00A025A2">
            <w:pPr>
              <w:suppressAutoHyphens/>
              <w:spacing w:after="0" w:line="240" w:lineRule="auto"/>
              <w:jc w:val="both"/>
              <w:rPr>
                <w:rFonts w:ascii="Times New Roman" w:eastAsia="Times New Roman" w:hAnsi="Times New Roman"/>
                <w:sz w:val="26"/>
                <w:szCs w:val="26"/>
                <w:lang w:eastAsia="ar-SA"/>
              </w:rPr>
            </w:pPr>
          </w:p>
          <w:p w:rsidR="00D852F7" w:rsidRDefault="00D852F7" w:rsidP="00A025A2">
            <w:pPr>
              <w:suppressAutoHyphens/>
              <w:spacing w:after="0" w:line="240" w:lineRule="auto"/>
              <w:jc w:val="both"/>
              <w:rPr>
                <w:rFonts w:ascii="Times New Roman" w:eastAsia="Times New Roman" w:hAnsi="Times New Roman"/>
                <w:sz w:val="26"/>
                <w:szCs w:val="26"/>
                <w:lang w:eastAsia="ar-SA"/>
              </w:rPr>
            </w:pPr>
          </w:p>
          <w:p w:rsidR="00D852F7" w:rsidRDefault="00D852F7" w:rsidP="00A025A2">
            <w:pPr>
              <w:suppressAutoHyphens/>
              <w:spacing w:after="0" w:line="240" w:lineRule="auto"/>
              <w:jc w:val="both"/>
              <w:rPr>
                <w:rFonts w:ascii="Times New Roman" w:eastAsia="Times New Roman" w:hAnsi="Times New Roman"/>
                <w:sz w:val="26"/>
                <w:szCs w:val="26"/>
                <w:lang w:eastAsia="ar-SA"/>
              </w:rPr>
            </w:pPr>
          </w:p>
          <w:p w:rsidR="00D852F7" w:rsidRDefault="00D852F7" w:rsidP="00A025A2">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Не применяется.</w:t>
            </w:r>
          </w:p>
          <w:p w:rsidR="00D852F7" w:rsidRPr="00A025A2" w:rsidRDefault="00D852F7" w:rsidP="00A025A2">
            <w:pPr>
              <w:suppressAutoHyphens/>
              <w:spacing w:after="0" w:line="240" w:lineRule="auto"/>
              <w:jc w:val="both"/>
              <w:rPr>
                <w:rFonts w:ascii="Times New Roman" w:eastAsia="Times New Roman" w:hAnsi="Times New Roman"/>
                <w:sz w:val="26"/>
                <w:szCs w:val="26"/>
                <w:lang w:eastAsia="ar-SA"/>
              </w:rPr>
            </w:pPr>
          </w:p>
        </w:tc>
      </w:tr>
      <w:tr w:rsidR="00D852F7" w:rsidRPr="000B2BBA" w:rsidTr="00340FAC">
        <w:trPr>
          <w:trHeight w:val="3658"/>
        </w:trPr>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D60AD5">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21</w:t>
            </w:r>
            <w:r w:rsidRPr="00A025A2">
              <w:rPr>
                <w:rFonts w:ascii="Times New Roman" w:eastAsia="Times New Roman" w:hAnsi="Times New Roman"/>
                <w:sz w:val="26"/>
                <w:szCs w:val="26"/>
                <w:lang w:eastAsia="ar-SA"/>
              </w:rPr>
              <w:t>.</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7E7F0F">
            <w:pPr>
              <w:suppressAutoHyphens/>
              <w:spacing w:after="0" w:line="240" w:lineRule="auto"/>
              <w:jc w:val="both"/>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 xml:space="preserve">Срок подписания </w:t>
            </w:r>
            <w:r>
              <w:rPr>
                <w:rFonts w:ascii="Times New Roman" w:eastAsia="Times New Roman" w:hAnsi="Times New Roman"/>
                <w:b/>
                <w:sz w:val="26"/>
                <w:szCs w:val="26"/>
                <w:lang w:eastAsia="ar-SA"/>
              </w:rPr>
              <w:t>Муниципального</w:t>
            </w:r>
            <w:r w:rsidRPr="00151513">
              <w:rPr>
                <w:rFonts w:ascii="Times New Roman" w:eastAsia="Times New Roman" w:hAnsi="Times New Roman"/>
                <w:b/>
                <w:sz w:val="26"/>
                <w:szCs w:val="26"/>
                <w:lang w:eastAsia="ar-SA"/>
              </w:rPr>
              <w:t xml:space="preserve"> контракта</w:t>
            </w:r>
          </w:p>
        </w:tc>
        <w:tc>
          <w:tcPr>
            <w:tcW w:w="5806" w:type="dxa"/>
            <w:tcBorders>
              <w:top w:val="single" w:sz="4" w:space="0" w:color="auto"/>
              <w:left w:val="single" w:sz="4" w:space="0" w:color="auto"/>
              <w:bottom w:val="single" w:sz="4" w:space="0" w:color="auto"/>
              <w:right w:val="single" w:sz="4" w:space="0" w:color="auto"/>
            </w:tcBorders>
          </w:tcPr>
          <w:p w:rsidR="00D852F7" w:rsidRDefault="00D852F7" w:rsidP="00A025A2">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Муниципаль</w:t>
            </w:r>
            <w:r w:rsidRPr="00A025A2">
              <w:rPr>
                <w:rFonts w:ascii="Times New Roman" w:eastAsia="Times New Roman" w:hAnsi="Times New Roman"/>
                <w:sz w:val="26"/>
                <w:szCs w:val="26"/>
                <w:lang w:eastAsia="ar-SA"/>
              </w:rPr>
              <w:t xml:space="preserve">ный контракт должен быть заключен </w:t>
            </w:r>
          </w:p>
          <w:p w:rsidR="00D852F7" w:rsidRDefault="00D852F7" w:rsidP="00A025A2">
            <w:pPr>
              <w:pStyle w:val="ConsPlusNormal"/>
              <w:ind w:firstLine="0"/>
              <w:jc w:val="both"/>
              <w:rPr>
                <w:rFonts w:ascii="Times New Roman" w:hAnsi="Times New Roman" w:cs="Times New Roman"/>
                <w:sz w:val="26"/>
                <w:szCs w:val="26"/>
              </w:rPr>
            </w:pPr>
            <w:r w:rsidRPr="009953DA">
              <w:rPr>
                <w:rFonts w:ascii="Times New Roman" w:hAnsi="Times New Roman" w:cs="Times New Roman"/>
                <w:sz w:val="26"/>
                <w:szCs w:val="26"/>
              </w:rPr>
              <w:t xml:space="preserve">в соответствии со ст. 70 </w:t>
            </w:r>
            <w:r w:rsidRPr="004757E0">
              <w:rPr>
                <w:rFonts w:ascii="Times New Roman" w:hAnsi="Times New Roman"/>
                <w:sz w:val="26"/>
                <w:szCs w:val="26"/>
              </w:rPr>
              <w:t xml:space="preserve">Федерального закона </w:t>
            </w:r>
            <w:r>
              <w:rPr>
                <w:rFonts w:ascii="Times New Roman" w:hAnsi="Times New Roman"/>
                <w:sz w:val="26"/>
                <w:szCs w:val="26"/>
              </w:rPr>
              <w:t>№</w:t>
            </w:r>
            <w:r w:rsidRPr="00A025A2">
              <w:rPr>
                <w:rFonts w:ascii="Times New Roman" w:hAnsi="Times New Roman"/>
                <w:sz w:val="26"/>
                <w:szCs w:val="26"/>
              </w:rPr>
              <w:t>44-ФЗ  от 05.04.2013 «О  контрактной системе в сфере закупок товаров, услуг для обеспечения государственных и муниципальных нужд»</w:t>
            </w:r>
            <w:r>
              <w:rPr>
                <w:rFonts w:ascii="Times New Roman" w:hAnsi="Times New Roman"/>
                <w:sz w:val="26"/>
                <w:szCs w:val="26"/>
              </w:rPr>
              <w:t xml:space="preserve">. </w:t>
            </w:r>
            <w:r w:rsidRPr="00425528">
              <w:rPr>
                <w:rFonts w:ascii="Times New Roman" w:hAnsi="Times New Roman" w:cs="Times New Roman"/>
                <w:sz w:val="26"/>
                <w:szCs w:val="26"/>
              </w:rPr>
              <w:t>Контракт может быть заключен не ранее чем через десять дней с даты размещения в единой информационной системе протокола подведения итогов электронного аукциона.</w:t>
            </w:r>
          </w:p>
          <w:p w:rsidR="00D852F7" w:rsidRPr="00A025A2" w:rsidRDefault="00D852F7" w:rsidP="00787280">
            <w:pPr>
              <w:pStyle w:val="ConsPlusNormal"/>
              <w:ind w:firstLine="0"/>
              <w:jc w:val="both"/>
              <w:rPr>
                <w:rFonts w:ascii="Times New Roman" w:hAnsi="Times New Roman"/>
                <w:sz w:val="26"/>
                <w:szCs w:val="26"/>
              </w:rPr>
            </w:pPr>
            <w:r>
              <w:rPr>
                <w:rFonts w:ascii="Times New Roman" w:hAnsi="Times New Roman" w:cs="Times New Roman"/>
                <w:sz w:val="26"/>
                <w:szCs w:val="26"/>
              </w:rPr>
              <w:t xml:space="preserve">С </w:t>
            </w:r>
            <w:r w:rsidRPr="00425528">
              <w:rPr>
                <w:rFonts w:ascii="Times New Roman" w:hAnsi="Times New Roman" w:cs="Times New Roman"/>
                <w:sz w:val="26"/>
                <w:szCs w:val="26"/>
              </w:rPr>
              <w:t xml:space="preserve">момента размещения в единой информационной системе подписанного </w:t>
            </w:r>
            <w:r>
              <w:rPr>
                <w:rFonts w:ascii="Times New Roman" w:hAnsi="Times New Roman" w:cs="Times New Roman"/>
                <w:sz w:val="26"/>
                <w:szCs w:val="26"/>
              </w:rPr>
              <w:t>З</w:t>
            </w:r>
            <w:r w:rsidRPr="00425528">
              <w:rPr>
                <w:rFonts w:ascii="Times New Roman" w:hAnsi="Times New Roman" w:cs="Times New Roman"/>
                <w:sz w:val="26"/>
                <w:szCs w:val="26"/>
              </w:rPr>
              <w:t>аказчиком контракта он считается заключенным.</w:t>
            </w:r>
          </w:p>
        </w:tc>
      </w:tr>
      <w:tr w:rsidR="00D852F7" w:rsidRPr="00F4515B" w:rsidTr="00097D4B">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9807B9">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22</w:t>
            </w:r>
            <w:r w:rsidRPr="00A025A2">
              <w:rPr>
                <w:rFonts w:ascii="Times New Roman" w:eastAsia="Times New Roman" w:hAnsi="Times New Roman"/>
                <w:sz w:val="26"/>
                <w:szCs w:val="26"/>
                <w:lang w:eastAsia="ar-SA"/>
              </w:rPr>
              <w:t>.</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A025A2">
            <w:pPr>
              <w:pStyle w:val="12"/>
              <w:tabs>
                <w:tab w:val="clear" w:pos="360"/>
              </w:tabs>
              <w:spacing w:before="0" w:line="240" w:lineRule="auto"/>
              <w:rPr>
                <w:b/>
                <w:noProof w:val="0"/>
                <w:sz w:val="26"/>
                <w:szCs w:val="26"/>
              </w:rPr>
            </w:pPr>
            <w:r w:rsidRPr="00151513">
              <w:rPr>
                <w:b/>
                <w:noProof w:val="0"/>
                <w:sz w:val="26"/>
                <w:szCs w:val="26"/>
              </w:rPr>
              <w:t>Адрес официального сайта</w:t>
            </w:r>
          </w:p>
        </w:tc>
        <w:tc>
          <w:tcPr>
            <w:tcW w:w="5806" w:type="dxa"/>
            <w:tcBorders>
              <w:top w:val="single" w:sz="4" w:space="0" w:color="auto"/>
              <w:left w:val="single" w:sz="4" w:space="0" w:color="auto"/>
              <w:bottom w:val="single" w:sz="4" w:space="0" w:color="auto"/>
              <w:right w:val="single" w:sz="4" w:space="0" w:color="auto"/>
            </w:tcBorders>
          </w:tcPr>
          <w:p w:rsidR="00D852F7" w:rsidRPr="00DF4DFF" w:rsidRDefault="00D852F7" w:rsidP="00AE3340">
            <w:pPr>
              <w:pStyle w:val="ConsPlusNormal"/>
              <w:ind w:firstLine="0"/>
              <w:jc w:val="both"/>
              <w:rPr>
                <w:rFonts w:ascii="Times New Roman" w:hAnsi="Times New Roman"/>
                <w:sz w:val="26"/>
                <w:szCs w:val="26"/>
                <w:lang w:val="en-US"/>
              </w:rPr>
            </w:pPr>
            <w:r w:rsidRPr="00B078D2">
              <w:rPr>
                <w:rFonts w:ascii="Times New Roman" w:hAnsi="Times New Roman" w:cs="Times New Roman"/>
                <w:sz w:val="26"/>
                <w:szCs w:val="26"/>
                <w:lang w:val="en-US"/>
              </w:rPr>
              <w:t>http://</w:t>
            </w:r>
            <w:hyperlink w:history="1">
              <w:r w:rsidRPr="00B078D2">
                <w:rPr>
                  <w:rFonts w:ascii="Times New Roman" w:hAnsi="Times New Roman" w:cs="Times New Roman"/>
                  <w:sz w:val="26"/>
                  <w:szCs w:val="26"/>
                  <w:lang w:val="en-US"/>
                </w:rPr>
                <w:t>www.zakupki. gov.ru</w:t>
              </w:r>
            </w:hyperlink>
          </w:p>
        </w:tc>
      </w:tr>
      <w:tr w:rsidR="00D852F7" w:rsidRPr="000B2BBA" w:rsidTr="00097D4B">
        <w:trPr>
          <w:trHeight w:val="985"/>
        </w:trPr>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9807B9">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23</w:t>
            </w:r>
            <w:r w:rsidRPr="00A025A2">
              <w:rPr>
                <w:rFonts w:ascii="Times New Roman" w:eastAsia="Times New Roman" w:hAnsi="Times New Roman"/>
                <w:sz w:val="26"/>
                <w:szCs w:val="26"/>
                <w:lang w:eastAsia="ar-SA"/>
              </w:rPr>
              <w:t>.</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A025A2">
            <w:pPr>
              <w:suppressAutoHyphens/>
              <w:spacing w:after="0" w:line="240" w:lineRule="auto"/>
              <w:jc w:val="both"/>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Размер обеспечения заявки на участие в электронном аукционе</w:t>
            </w:r>
          </w:p>
        </w:tc>
        <w:tc>
          <w:tcPr>
            <w:tcW w:w="5806" w:type="dxa"/>
            <w:tcBorders>
              <w:top w:val="single" w:sz="4" w:space="0" w:color="auto"/>
              <w:left w:val="single" w:sz="4" w:space="0" w:color="auto"/>
              <w:bottom w:val="single" w:sz="4" w:space="0" w:color="auto"/>
              <w:right w:val="single" w:sz="4" w:space="0" w:color="auto"/>
            </w:tcBorders>
          </w:tcPr>
          <w:p w:rsidR="00D852F7" w:rsidRPr="00E43E80" w:rsidRDefault="00D852F7" w:rsidP="00DC13E3">
            <w:pPr>
              <w:suppressAutoHyphens/>
              <w:autoSpaceDE w:val="0"/>
              <w:autoSpaceDN w:val="0"/>
              <w:adjustRightInd w:val="0"/>
              <w:spacing w:after="0" w:line="240" w:lineRule="auto"/>
              <w:jc w:val="both"/>
              <w:rPr>
                <w:rFonts w:ascii="Times New Roman" w:eastAsia="Times New Roman" w:hAnsi="Times New Roman"/>
                <w:sz w:val="26"/>
                <w:szCs w:val="26"/>
                <w:lang w:eastAsia="ar-SA"/>
              </w:rPr>
            </w:pPr>
            <w:r w:rsidRPr="00A025A2">
              <w:rPr>
                <w:rFonts w:ascii="Times New Roman" w:eastAsia="Times New Roman" w:hAnsi="Times New Roman"/>
                <w:sz w:val="26"/>
                <w:szCs w:val="26"/>
                <w:lang w:eastAsia="ar-SA"/>
              </w:rPr>
              <w:t xml:space="preserve">Обеспечение заявки на участие в </w:t>
            </w:r>
            <w:r>
              <w:rPr>
                <w:rFonts w:ascii="Times New Roman" w:eastAsia="Times New Roman" w:hAnsi="Times New Roman"/>
                <w:sz w:val="26"/>
                <w:szCs w:val="26"/>
                <w:lang w:eastAsia="ar-SA"/>
              </w:rPr>
              <w:t>аукционе установлено в размере 2</w:t>
            </w:r>
            <w:r w:rsidRPr="00796AD5">
              <w:rPr>
                <w:rFonts w:ascii="Times New Roman" w:eastAsia="Times New Roman" w:hAnsi="Times New Roman"/>
                <w:sz w:val="26"/>
                <w:szCs w:val="26"/>
                <w:lang w:eastAsia="ar-SA"/>
              </w:rPr>
              <w:t xml:space="preserve"> %</w:t>
            </w:r>
            <w:r w:rsidRPr="00E43E80">
              <w:rPr>
                <w:rFonts w:ascii="Times New Roman" w:eastAsia="Times New Roman" w:hAnsi="Times New Roman"/>
                <w:sz w:val="26"/>
                <w:szCs w:val="26"/>
                <w:lang w:eastAsia="ar-SA"/>
              </w:rPr>
              <w:t xml:space="preserve"> от начальной (максимальной) цены контракта в сумме </w:t>
            </w:r>
          </w:p>
          <w:p w:rsidR="00D852F7" w:rsidRDefault="00DC6E57" w:rsidP="00071D37">
            <w:pPr>
              <w:suppressAutoHyphens/>
              <w:autoSpaceDE w:val="0"/>
              <w:autoSpaceDN w:val="0"/>
              <w:adjustRightInd w:val="0"/>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1</w:t>
            </w:r>
            <w:r w:rsidR="006B7D1B">
              <w:rPr>
                <w:rFonts w:ascii="Times New Roman" w:eastAsia="Times New Roman" w:hAnsi="Times New Roman"/>
                <w:sz w:val="26"/>
                <w:szCs w:val="26"/>
                <w:lang w:eastAsia="ar-SA"/>
              </w:rPr>
              <w:t>08</w:t>
            </w:r>
            <w:r w:rsidR="00D852F7" w:rsidRPr="00796AD5">
              <w:rPr>
                <w:rFonts w:ascii="Times New Roman" w:eastAsia="Times New Roman" w:hAnsi="Times New Roman"/>
                <w:sz w:val="26"/>
                <w:szCs w:val="26"/>
                <w:lang w:eastAsia="ar-SA"/>
              </w:rPr>
              <w:t> </w:t>
            </w:r>
            <w:r w:rsidR="006B7D1B">
              <w:rPr>
                <w:rFonts w:ascii="Times New Roman" w:eastAsia="Times New Roman" w:hAnsi="Times New Roman"/>
                <w:sz w:val="26"/>
                <w:szCs w:val="26"/>
                <w:lang w:eastAsia="ar-SA"/>
              </w:rPr>
              <w:t>147</w:t>
            </w:r>
            <w:r w:rsidR="00D852F7" w:rsidRPr="00796AD5">
              <w:rPr>
                <w:rFonts w:ascii="Times New Roman" w:eastAsia="Times New Roman" w:hAnsi="Times New Roman"/>
                <w:sz w:val="26"/>
                <w:szCs w:val="26"/>
                <w:lang w:eastAsia="ar-SA"/>
              </w:rPr>
              <w:t xml:space="preserve"> рубл</w:t>
            </w:r>
            <w:r w:rsidR="006B7D1B">
              <w:rPr>
                <w:rFonts w:ascii="Times New Roman" w:eastAsia="Times New Roman" w:hAnsi="Times New Roman"/>
                <w:sz w:val="26"/>
                <w:szCs w:val="26"/>
                <w:lang w:eastAsia="ar-SA"/>
              </w:rPr>
              <w:t>ей</w:t>
            </w:r>
            <w:r w:rsidR="00D852F7" w:rsidRPr="00796AD5">
              <w:rPr>
                <w:rFonts w:ascii="Times New Roman" w:eastAsia="Times New Roman" w:hAnsi="Times New Roman"/>
                <w:sz w:val="26"/>
                <w:szCs w:val="26"/>
                <w:lang w:eastAsia="ar-SA"/>
              </w:rPr>
              <w:t xml:space="preserve"> </w:t>
            </w:r>
            <w:r w:rsidR="006B7D1B">
              <w:rPr>
                <w:rFonts w:ascii="Times New Roman" w:eastAsia="Times New Roman" w:hAnsi="Times New Roman"/>
                <w:sz w:val="26"/>
                <w:szCs w:val="26"/>
                <w:lang w:eastAsia="ar-SA"/>
              </w:rPr>
              <w:t>5</w:t>
            </w:r>
            <w:r w:rsidR="00D852F7">
              <w:rPr>
                <w:rFonts w:ascii="Times New Roman" w:eastAsia="Times New Roman" w:hAnsi="Times New Roman"/>
                <w:sz w:val="26"/>
                <w:szCs w:val="26"/>
                <w:lang w:eastAsia="ar-SA"/>
              </w:rPr>
              <w:t>0</w:t>
            </w:r>
            <w:r w:rsidR="00D852F7" w:rsidRPr="00796AD5">
              <w:rPr>
                <w:rFonts w:ascii="Times New Roman" w:eastAsia="Times New Roman" w:hAnsi="Times New Roman"/>
                <w:sz w:val="26"/>
                <w:szCs w:val="26"/>
                <w:lang w:eastAsia="ar-SA"/>
              </w:rPr>
              <w:t xml:space="preserve"> копе</w:t>
            </w:r>
            <w:r w:rsidR="00D852F7">
              <w:rPr>
                <w:rFonts w:ascii="Times New Roman" w:eastAsia="Times New Roman" w:hAnsi="Times New Roman"/>
                <w:sz w:val="26"/>
                <w:szCs w:val="26"/>
                <w:lang w:eastAsia="ar-SA"/>
              </w:rPr>
              <w:t>е</w:t>
            </w:r>
            <w:r w:rsidR="00D852F7" w:rsidRPr="00796AD5">
              <w:rPr>
                <w:rFonts w:ascii="Times New Roman" w:eastAsia="Times New Roman" w:hAnsi="Times New Roman"/>
                <w:sz w:val="26"/>
                <w:szCs w:val="26"/>
                <w:lang w:eastAsia="ar-SA"/>
              </w:rPr>
              <w:t>к.</w:t>
            </w:r>
          </w:p>
          <w:p w:rsidR="00081D12" w:rsidRPr="00A025A2" w:rsidRDefault="00081D12" w:rsidP="00071D37">
            <w:pPr>
              <w:suppressAutoHyphens/>
              <w:autoSpaceDE w:val="0"/>
              <w:autoSpaceDN w:val="0"/>
              <w:adjustRightInd w:val="0"/>
              <w:spacing w:after="0" w:line="240" w:lineRule="auto"/>
              <w:jc w:val="both"/>
              <w:rPr>
                <w:rFonts w:ascii="Times New Roman" w:eastAsia="Times New Roman" w:hAnsi="Times New Roman"/>
                <w:sz w:val="26"/>
                <w:szCs w:val="26"/>
                <w:lang w:eastAsia="ar-SA"/>
              </w:rPr>
            </w:pPr>
          </w:p>
        </w:tc>
      </w:tr>
      <w:tr w:rsidR="00D852F7" w:rsidRPr="000B2BBA" w:rsidTr="001900A8">
        <w:trPr>
          <w:trHeight w:val="425"/>
        </w:trPr>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9807B9">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lastRenderedPageBreak/>
              <w:t>24</w:t>
            </w:r>
            <w:r w:rsidRPr="00A025A2">
              <w:rPr>
                <w:rFonts w:ascii="Times New Roman" w:eastAsia="Times New Roman" w:hAnsi="Times New Roman"/>
                <w:sz w:val="26"/>
                <w:szCs w:val="26"/>
                <w:lang w:eastAsia="ar-SA"/>
              </w:rPr>
              <w:t>.</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A025A2">
            <w:pPr>
              <w:suppressAutoHyphens/>
              <w:spacing w:after="0" w:line="240" w:lineRule="auto"/>
              <w:jc w:val="both"/>
              <w:rPr>
                <w:rFonts w:ascii="Times New Roman" w:eastAsia="Times New Roman" w:hAnsi="Times New Roman"/>
                <w:b/>
                <w:sz w:val="26"/>
                <w:szCs w:val="26"/>
                <w:lang w:eastAsia="ar-SA"/>
              </w:rPr>
            </w:pPr>
            <w:r w:rsidRPr="00151513">
              <w:rPr>
                <w:rFonts w:ascii="Times New Roman" w:eastAsia="Times New Roman" w:hAnsi="Times New Roman"/>
                <w:b/>
                <w:sz w:val="26"/>
                <w:szCs w:val="26"/>
                <w:lang w:eastAsia="ar-SA"/>
              </w:rPr>
              <w:t>Размер обеспечения исполнения контракта, срок и порядок его предоставления</w:t>
            </w:r>
          </w:p>
        </w:tc>
        <w:tc>
          <w:tcPr>
            <w:tcW w:w="5806" w:type="dxa"/>
            <w:tcBorders>
              <w:top w:val="single" w:sz="4" w:space="0" w:color="auto"/>
              <w:left w:val="single" w:sz="4" w:space="0" w:color="auto"/>
              <w:bottom w:val="single" w:sz="4" w:space="0" w:color="auto"/>
              <w:right w:val="single" w:sz="4" w:space="0" w:color="auto"/>
            </w:tcBorders>
          </w:tcPr>
          <w:p w:rsidR="00D852F7" w:rsidRDefault="00D852F7" w:rsidP="00A769AA">
            <w:pPr>
              <w:suppressAutoHyphens/>
              <w:spacing w:after="0" w:line="240" w:lineRule="auto"/>
              <w:jc w:val="both"/>
              <w:rPr>
                <w:rFonts w:ascii="Times New Roman" w:eastAsia="Times New Roman" w:hAnsi="Times New Roman"/>
                <w:sz w:val="26"/>
                <w:szCs w:val="26"/>
                <w:lang w:eastAsia="ar-SA"/>
              </w:rPr>
            </w:pPr>
            <w:r w:rsidRPr="00A025A2">
              <w:rPr>
                <w:rFonts w:ascii="Times New Roman" w:eastAsia="Times New Roman" w:hAnsi="Times New Roman"/>
                <w:sz w:val="26"/>
                <w:szCs w:val="26"/>
                <w:lang w:eastAsia="ar-SA"/>
              </w:rPr>
              <w:t>Сумма обеспечения исполнения контракта пре</w:t>
            </w:r>
            <w:r>
              <w:rPr>
                <w:rFonts w:ascii="Times New Roman" w:eastAsia="Times New Roman" w:hAnsi="Times New Roman"/>
                <w:sz w:val="26"/>
                <w:szCs w:val="26"/>
                <w:lang w:eastAsia="ar-SA"/>
              </w:rPr>
              <w:t>дусмотрена в следующем размере:</w:t>
            </w:r>
          </w:p>
          <w:p w:rsidR="00D852F7" w:rsidRPr="007958AA" w:rsidRDefault="00D852F7" w:rsidP="00A769AA">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5</w:t>
            </w:r>
            <w:r w:rsidRPr="008A63F5">
              <w:rPr>
                <w:rFonts w:ascii="Times New Roman" w:eastAsia="Times New Roman" w:hAnsi="Times New Roman"/>
                <w:sz w:val="26"/>
                <w:szCs w:val="26"/>
                <w:lang w:eastAsia="ar-SA"/>
              </w:rPr>
              <w:t xml:space="preserve"> %</w:t>
            </w:r>
            <w:r w:rsidRPr="007958AA">
              <w:rPr>
                <w:rFonts w:ascii="Times New Roman" w:eastAsia="Times New Roman" w:hAnsi="Times New Roman"/>
                <w:sz w:val="26"/>
                <w:szCs w:val="26"/>
                <w:lang w:eastAsia="ar-SA"/>
              </w:rPr>
              <w:t xml:space="preserve"> от начальной (максимальной) цены контракта.</w:t>
            </w:r>
          </w:p>
          <w:p w:rsidR="00D852F7" w:rsidRDefault="00D852F7" w:rsidP="00A769AA">
            <w:pPr>
              <w:suppressAutoHyphens/>
              <w:spacing w:after="0" w:line="240" w:lineRule="auto"/>
              <w:jc w:val="both"/>
              <w:rPr>
                <w:rFonts w:ascii="Times New Roman" w:eastAsia="Times New Roman" w:hAnsi="Times New Roman"/>
                <w:sz w:val="26"/>
                <w:szCs w:val="26"/>
                <w:lang w:eastAsia="ar-SA"/>
              </w:rPr>
            </w:pPr>
            <w:r w:rsidRPr="007958AA">
              <w:rPr>
                <w:rFonts w:ascii="Times New Roman" w:eastAsia="Times New Roman" w:hAnsi="Times New Roman"/>
                <w:sz w:val="26"/>
                <w:szCs w:val="26"/>
                <w:lang w:eastAsia="ar-SA"/>
              </w:rPr>
              <w:t xml:space="preserve">Обеспечение исполнения контракта составляет: </w:t>
            </w:r>
          </w:p>
          <w:p w:rsidR="00D852F7" w:rsidRPr="00A025A2" w:rsidRDefault="00CA6AAA" w:rsidP="00A769AA">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270</w:t>
            </w:r>
            <w:r w:rsidR="00D852F7" w:rsidRPr="008A63F5">
              <w:rPr>
                <w:rFonts w:ascii="Times New Roman" w:eastAsia="Times New Roman" w:hAnsi="Times New Roman"/>
                <w:sz w:val="26"/>
                <w:szCs w:val="26"/>
                <w:lang w:eastAsia="ar-SA"/>
              </w:rPr>
              <w:t> </w:t>
            </w:r>
            <w:r w:rsidR="00833D28">
              <w:rPr>
                <w:rFonts w:ascii="Times New Roman" w:eastAsia="Times New Roman" w:hAnsi="Times New Roman"/>
                <w:sz w:val="26"/>
                <w:szCs w:val="26"/>
                <w:lang w:eastAsia="ar-SA"/>
              </w:rPr>
              <w:t>3</w:t>
            </w:r>
            <w:r>
              <w:rPr>
                <w:rFonts w:ascii="Times New Roman" w:eastAsia="Times New Roman" w:hAnsi="Times New Roman"/>
                <w:sz w:val="26"/>
                <w:szCs w:val="26"/>
                <w:lang w:eastAsia="ar-SA"/>
              </w:rPr>
              <w:t>68</w:t>
            </w:r>
            <w:r w:rsidR="00D852F7" w:rsidRPr="008A63F5">
              <w:rPr>
                <w:rFonts w:ascii="Times New Roman" w:eastAsia="Times New Roman" w:hAnsi="Times New Roman"/>
                <w:sz w:val="26"/>
                <w:szCs w:val="26"/>
                <w:lang w:eastAsia="ar-SA"/>
              </w:rPr>
              <w:t xml:space="preserve"> рубл</w:t>
            </w:r>
            <w:r>
              <w:rPr>
                <w:rFonts w:ascii="Times New Roman" w:eastAsia="Times New Roman" w:hAnsi="Times New Roman"/>
                <w:sz w:val="26"/>
                <w:szCs w:val="26"/>
                <w:lang w:eastAsia="ar-SA"/>
              </w:rPr>
              <w:t>ей</w:t>
            </w:r>
            <w:r w:rsidR="00D852F7" w:rsidRPr="008A63F5">
              <w:rPr>
                <w:rFonts w:ascii="Times New Roman" w:eastAsia="Times New Roman" w:hAnsi="Times New Roman"/>
                <w:sz w:val="26"/>
                <w:szCs w:val="26"/>
                <w:lang w:eastAsia="ar-SA"/>
              </w:rPr>
              <w:t xml:space="preserve"> </w:t>
            </w:r>
            <w:r>
              <w:rPr>
                <w:rFonts w:ascii="Times New Roman" w:eastAsia="Times New Roman" w:hAnsi="Times New Roman"/>
                <w:sz w:val="26"/>
                <w:szCs w:val="26"/>
                <w:lang w:eastAsia="ar-SA"/>
              </w:rPr>
              <w:t>7</w:t>
            </w:r>
            <w:r w:rsidR="00081D12">
              <w:rPr>
                <w:rFonts w:ascii="Times New Roman" w:eastAsia="Times New Roman" w:hAnsi="Times New Roman"/>
                <w:sz w:val="26"/>
                <w:szCs w:val="26"/>
                <w:lang w:eastAsia="ar-SA"/>
              </w:rPr>
              <w:t>5</w:t>
            </w:r>
            <w:r w:rsidR="00D852F7" w:rsidRPr="008A63F5">
              <w:rPr>
                <w:rFonts w:ascii="Times New Roman" w:eastAsia="Times New Roman" w:hAnsi="Times New Roman"/>
                <w:sz w:val="26"/>
                <w:szCs w:val="26"/>
                <w:lang w:eastAsia="ar-SA"/>
              </w:rPr>
              <w:t xml:space="preserve"> копе</w:t>
            </w:r>
            <w:r w:rsidR="00D852F7">
              <w:rPr>
                <w:rFonts w:ascii="Times New Roman" w:eastAsia="Times New Roman" w:hAnsi="Times New Roman"/>
                <w:sz w:val="26"/>
                <w:szCs w:val="26"/>
                <w:lang w:eastAsia="ar-SA"/>
              </w:rPr>
              <w:t>е</w:t>
            </w:r>
            <w:r w:rsidR="00D852F7" w:rsidRPr="008A63F5">
              <w:rPr>
                <w:rFonts w:ascii="Times New Roman" w:eastAsia="Times New Roman" w:hAnsi="Times New Roman"/>
                <w:sz w:val="26"/>
                <w:szCs w:val="26"/>
                <w:lang w:eastAsia="ar-SA"/>
              </w:rPr>
              <w:t>к.</w:t>
            </w:r>
          </w:p>
          <w:p w:rsidR="00D852F7" w:rsidRPr="00D654B2" w:rsidRDefault="00D852F7" w:rsidP="00A769AA">
            <w:pPr>
              <w:suppressAutoHyphens/>
              <w:spacing w:after="0" w:line="240" w:lineRule="auto"/>
              <w:jc w:val="both"/>
              <w:rPr>
                <w:rFonts w:ascii="Times New Roman" w:eastAsia="Times New Roman" w:hAnsi="Times New Roman"/>
                <w:sz w:val="26"/>
                <w:szCs w:val="26"/>
                <w:lang w:eastAsia="ar-SA"/>
              </w:rPr>
            </w:pPr>
            <w:r w:rsidRPr="00D654B2">
              <w:rPr>
                <w:rFonts w:ascii="Times New Roman" w:eastAsia="Times New Roman" w:hAnsi="Times New Roman"/>
                <w:sz w:val="26"/>
                <w:szCs w:val="26"/>
                <w:lang w:eastAsia="ar-SA"/>
              </w:rPr>
              <w:t>Способы обеспечения исполнения контракта:</w:t>
            </w:r>
          </w:p>
          <w:p w:rsidR="00D852F7" w:rsidRPr="00D654B2" w:rsidRDefault="00D852F7" w:rsidP="00A769AA">
            <w:pPr>
              <w:suppressAutoHyphens/>
              <w:spacing w:after="0" w:line="240" w:lineRule="auto"/>
              <w:jc w:val="both"/>
              <w:rPr>
                <w:rFonts w:ascii="Times New Roman" w:eastAsia="Times New Roman" w:hAnsi="Times New Roman"/>
                <w:sz w:val="26"/>
                <w:szCs w:val="26"/>
                <w:lang w:eastAsia="ar-SA"/>
              </w:rPr>
            </w:pPr>
            <w:r w:rsidRPr="00D654B2">
              <w:rPr>
                <w:rFonts w:ascii="Times New Roman" w:eastAsia="Times New Roman" w:hAnsi="Times New Roman"/>
                <w:sz w:val="26"/>
                <w:szCs w:val="26"/>
                <w:lang w:eastAsia="ar-SA"/>
              </w:rPr>
              <w:t>- безотзывная банковская гарантия, соответствующая</w:t>
            </w:r>
            <w:r>
              <w:rPr>
                <w:rFonts w:ascii="Times New Roman" w:eastAsia="Times New Roman" w:hAnsi="Times New Roman"/>
                <w:sz w:val="26"/>
                <w:szCs w:val="26"/>
                <w:lang w:eastAsia="ar-SA"/>
              </w:rPr>
              <w:t xml:space="preserve"> </w:t>
            </w:r>
            <w:r w:rsidRPr="00D654B2">
              <w:rPr>
                <w:rFonts w:ascii="Times New Roman" w:eastAsia="Times New Roman" w:hAnsi="Times New Roman"/>
                <w:sz w:val="26"/>
                <w:szCs w:val="26"/>
                <w:lang w:eastAsia="ar-SA"/>
              </w:rPr>
              <w:t xml:space="preserve"> требованиям</w:t>
            </w:r>
            <w:r>
              <w:rPr>
                <w:rFonts w:ascii="Times New Roman" w:eastAsia="Times New Roman" w:hAnsi="Times New Roman"/>
                <w:sz w:val="26"/>
                <w:szCs w:val="26"/>
                <w:lang w:eastAsia="ar-SA"/>
              </w:rPr>
              <w:t xml:space="preserve"> </w:t>
            </w:r>
            <w:r w:rsidRPr="00D654B2">
              <w:rPr>
                <w:rFonts w:ascii="Times New Roman" w:eastAsia="Times New Roman" w:hAnsi="Times New Roman"/>
                <w:sz w:val="26"/>
                <w:szCs w:val="26"/>
                <w:lang w:eastAsia="ar-SA"/>
              </w:rPr>
              <w:t xml:space="preserve"> </w:t>
            </w:r>
            <w:r>
              <w:rPr>
                <w:rFonts w:ascii="Times New Roman" w:eastAsia="Times New Roman" w:hAnsi="Times New Roman"/>
                <w:sz w:val="26"/>
                <w:szCs w:val="26"/>
                <w:lang w:eastAsia="ar-SA"/>
              </w:rPr>
              <w:t xml:space="preserve"> </w:t>
            </w:r>
            <w:hyperlink w:anchor="инф_карта_пункт_18" w:history="1">
              <w:r w:rsidRPr="00D654B2">
                <w:rPr>
                  <w:rFonts w:ascii="Times New Roman" w:eastAsia="Times New Roman" w:hAnsi="Times New Roman"/>
                  <w:sz w:val="26"/>
                  <w:szCs w:val="26"/>
                  <w:lang w:eastAsia="ar-SA"/>
                </w:rPr>
                <w:t xml:space="preserve">пункта </w:t>
              </w:r>
            </w:hyperlink>
            <w:r>
              <w:rPr>
                <w:rFonts w:ascii="Times New Roman" w:eastAsia="Times New Roman" w:hAnsi="Times New Roman"/>
                <w:sz w:val="26"/>
                <w:szCs w:val="26"/>
                <w:lang w:eastAsia="ar-SA"/>
              </w:rPr>
              <w:t>25</w:t>
            </w:r>
            <w:r w:rsidRPr="00D654B2">
              <w:rPr>
                <w:rFonts w:ascii="Times New Roman" w:eastAsia="Times New Roman" w:hAnsi="Times New Roman"/>
                <w:sz w:val="26"/>
                <w:szCs w:val="26"/>
                <w:lang w:eastAsia="ar-SA"/>
              </w:rPr>
              <w:t xml:space="preserve"> </w:t>
            </w:r>
            <w:r>
              <w:rPr>
                <w:rFonts w:ascii="Times New Roman" w:eastAsia="Times New Roman" w:hAnsi="Times New Roman"/>
                <w:sz w:val="26"/>
                <w:szCs w:val="26"/>
                <w:lang w:eastAsia="ar-SA"/>
              </w:rPr>
              <w:t xml:space="preserve"> раздела «ИНФОРМАЦИОННАЯ КАРТА ЭЛЕКТРОННОГО АУКЦИОНА» настоящей документации об аукционе;</w:t>
            </w:r>
          </w:p>
          <w:p w:rsidR="00D852F7" w:rsidRPr="00D654B2" w:rsidRDefault="00D852F7" w:rsidP="00A769AA">
            <w:pPr>
              <w:suppressAutoHyphens/>
              <w:autoSpaceDE w:val="0"/>
              <w:spacing w:after="0" w:line="240" w:lineRule="auto"/>
              <w:jc w:val="both"/>
              <w:rPr>
                <w:rFonts w:ascii="Times New Roman" w:eastAsia="Times New Roman" w:hAnsi="Times New Roman"/>
                <w:sz w:val="26"/>
                <w:szCs w:val="26"/>
                <w:lang w:eastAsia="ar-SA"/>
              </w:rPr>
            </w:pPr>
            <w:r w:rsidRPr="00D654B2">
              <w:rPr>
                <w:rFonts w:ascii="Times New Roman" w:eastAsia="Times New Roman" w:hAnsi="Times New Roman"/>
                <w:sz w:val="26"/>
                <w:szCs w:val="26"/>
                <w:lang w:eastAsia="ar-SA"/>
              </w:rPr>
              <w:t xml:space="preserve">- </w:t>
            </w:r>
            <w:r>
              <w:rPr>
                <w:rFonts w:ascii="Times New Roman" w:eastAsia="Times New Roman" w:hAnsi="Times New Roman"/>
                <w:sz w:val="26"/>
                <w:szCs w:val="26"/>
                <w:lang w:eastAsia="ar-SA"/>
              </w:rPr>
              <w:t xml:space="preserve">или </w:t>
            </w:r>
            <w:r w:rsidRPr="00D654B2">
              <w:rPr>
                <w:rFonts w:ascii="Times New Roman" w:hAnsi="Times New Roman"/>
                <w:sz w:val="26"/>
                <w:szCs w:val="26"/>
              </w:rPr>
              <w:t>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w:t>
            </w:r>
            <w:r>
              <w:rPr>
                <w:rFonts w:ascii="Times New Roman" w:hAnsi="Times New Roman"/>
                <w:sz w:val="26"/>
                <w:szCs w:val="26"/>
              </w:rPr>
              <w:t xml:space="preserve">дствами, поступающими Заказчику: </w:t>
            </w:r>
            <w:r w:rsidRPr="00D654B2">
              <w:rPr>
                <w:rFonts w:ascii="Times New Roman" w:eastAsia="Times New Roman" w:hAnsi="Times New Roman"/>
                <w:sz w:val="26"/>
                <w:szCs w:val="26"/>
                <w:lang w:eastAsia="ar-SA"/>
              </w:rPr>
              <w:t>внесение денежных средств на указанные ниже платежные реквизиты (победитель электронного аукциона или иной участник аукциона, с которым заключается  контракт при уклонении победителя электронного аукциона от подписания контракта</w:t>
            </w:r>
            <w:r>
              <w:rPr>
                <w:rFonts w:ascii="Times New Roman" w:eastAsia="Times New Roman" w:hAnsi="Times New Roman"/>
                <w:sz w:val="26"/>
                <w:szCs w:val="26"/>
                <w:lang w:eastAsia="ar-SA"/>
              </w:rPr>
              <w:t>,</w:t>
            </w:r>
            <w:r w:rsidRPr="00D654B2">
              <w:rPr>
                <w:rFonts w:ascii="Times New Roman" w:eastAsia="Times New Roman" w:hAnsi="Times New Roman"/>
                <w:sz w:val="26"/>
                <w:szCs w:val="26"/>
                <w:lang w:eastAsia="ar-SA"/>
              </w:rPr>
              <w:t xml:space="preserve"> предоставляет </w:t>
            </w:r>
            <w:r>
              <w:rPr>
                <w:rFonts w:ascii="Times New Roman" w:eastAsia="Times New Roman" w:hAnsi="Times New Roman"/>
                <w:sz w:val="26"/>
                <w:szCs w:val="26"/>
                <w:lang w:eastAsia="ar-SA"/>
              </w:rPr>
              <w:t>З</w:t>
            </w:r>
            <w:r w:rsidRPr="00D654B2">
              <w:rPr>
                <w:rFonts w:ascii="Times New Roman" w:eastAsia="Times New Roman" w:hAnsi="Times New Roman"/>
                <w:sz w:val="26"/>
                <w:szCs w:val="26"/>
                <w:lang w:eastAsia="ar-SA"/>
              </w:rPr>
              <w:t>аказчику платежное поручение, подтверждающее перечисление денежных средств в качестве обеспечения исполнения контракта,   с отметкой банка или заверенную банком копию этого платежного поручения).</w:t>
            </w:r>
          </w:p>
          <w:p w:rsidR="00D852F7" w:rsidRDefault="00D852F7" w:rsidP="00A769AA">
            <w:pPr>
              <w:suppressAutoHyphens/>
              <w:spacing w:after="0" w:line="240" w:lineRule="auto"/>
              <w:jc w:val="both"/>
              <w:rPr>
                <w:rFonts w:ascii="Times New Roman" w:eastAsia="Times New Roman" w:hAnsi="Times New Roman"/>
                <w:sz w:val="26"/>
                <w:szCs w:val="26"/>
                <w:lang w:eastAsia="ar-SA"/>
              </w:rPr>
            </w:pPr>
            <w:r w:rsidRPr="00D654B2">
              <w:rPr>
                <w:rFonts w:ascii="Times New Roman" w:eastAsia="Times New Roman" w:hAnsi="Times New Roman"/>
                <w:sz w:val="26"/>
                <w:szCs w:val="26"/>
                <w:lang w:eastAsia="ar-SA"/>
              </w:rPr>
              <w:t>Способ  обеспечения исполнения контракта определяется победителем электронного аукциона  (участником электронного аукциона), с которым заключается контракт, самостоятельно.</w:t>
            </w:r>
          </w:p>
          <w:p w:rsidR="00D852F7" w:rsidRDefault="00D852F7" w:rsidP="00127899">
            <w:pPr>
              <w:suppressAutoHyphens/>
              <w:spacing w:after="0" w:line="240" w:lineRule="auto"/>
              <w:jc w:val="both"/>
              <w:rPr>
                <w:rFonts w:ascii="Times New Roman" w:eastAsia="Times New Roman" w:hAnsi="Times New Roman"/>
                <w:sz w:val="26"/>
                <w:szCs w:val="26"/>
                <w:lang w:eastAsia="ar-SA"/>
              </w:rPr>
            </w:pPr>
            <w:r w:rsidRPr="00127899">
              <w:rPr>
                <w:rFonts w:ascii="Times New Roman" w:eastAsia="Times New Roman" w:hAnsi="Times New Roman"/>
                <w:sz w:val="26"/>
                <w:szCs w:val="26"/>
                <w:lang w:eastAsia="ar-SA"/>
              </w:rPr>
              <w:t>Реквизиты для перечисления денежных средств в качестве обеспечения исполнения контракта:</w:t>
            </w:r>
          </w:p>
          <w:p w:rsidR="00574665" w:rsidRDefault="00574665" w:rsidP="00574665">
            <w:pPr>
              <w:suppressAutoHyphens/>
              <w:spacing w:after="0" w:line="240" w:lineRule="auto"/>
              <w:jc w:val="both"/>
              <w:rPr>
                <w:rFonts w:ascii="Times New Roman" w:eastAsia="Times New Roman" w:hAnsi="Times New Roman"/>
                <w:sz w:val="26"/>
                <w:szCs w:val="26"/>
                <w:lang w:eastAsia="ar-SA"/>
              </w:rPr>
            </w:pPr>
            <w:r w:rsidRPr="008A63F5">
              <w:rPr>
                <w:rFonts w:ascii="Times New Roman" w:eastAsia="Times New Roman" w:hAnsi="Times New Roman"/>
                <w:sz w:val="26"/>
                <w:szCs w:val="26"/>
                <w:lang w:eastAsia="ar-SA"/>
              </w:rPr>
              <w:t xml:space="preserve">УФК по Курской области (Администрация </w:t>
            </w:r>
            <w:r w:rsidR="00CA6AAA">
              <w:rPr>
                <w:rFonts w:ascii="Times New Roman" w:eastAsia="Times New Roman" w:hAnsi="Times New Roman"/>
                <w:sz w:val="26"/>
                <w:szCs w:val="26"/>
                <w:lang w:eastAsia="ar-SA"/>
              </w:rPr>
              <w:t>Первоавгуст</w:t>
            </w:r>
            <w:r w:rsidR="00F7420C">
              <w:rPr>
                <w:rFonts w:ascii="Times New Roman" w:eastAsia="Times New Roman" w:hAnsi="Times New Roman"/>
                <w:sz w:val="26"/>
                <w:szCs w:val="26"/>
                <w:lang w:eastAsia="ar-SA"/>
              </w:rPr>
              <w:t xml:space="preserve">овского сельсовета </w:t>
            </w:r>
            <w:r w:rsidR="00CA6AAA">
              <w:rPr>
                <w:rFonts w:ascii="Times New Roman" w:eastAsia="Times New Roman" w:hAnsi="Times New Roman"/>
                <w:sz w:val="26"/>
                <w:szCs w:val="26"/>
                <w:lang w:eastAsia="ar-SA"/>
              </w:rPr>
              <w:t>Дмитриев</w:t>
            </w:r>
            <w:r>
              <w:rPr>
                <w:rFonts w:ascii="Times New Roman" w:eastAsia="Times New Roman" w:hAnsi="Times New Roman"/>
                <w:sz w:val="26"/>
                <w:szCs w:val="26"/>
                <w:lang w:eastAsia="ar-SA"/>
              </w:rPr>
              <w:t>с</w:t>
            </w:r>
            <w:r w:rsidRPr="008A63F5">
              <w:rPr>
                <w:rFonts w:ascii="Times New Roman" w:eastAsia="Times New Roman" w:hAnsi="Times New Roman"/>
                <w:sz w:val="26"/>
                <w:szCs w:val="26"/>
                <w:lang w:eastAsia="ar-SA"/>
              </w:rPr>
              <w:t>кого района Курской области</w:t>
            </w:r>
            <w:r>
              <w:rPr>
                <w:rFonts w:ascii="Times New Roman" w:eastAsia="Times New Roman" w:hAnsi="Times New Roman"/>
                <w:sz w:val="26"/>
                <w:szCs w:val="26"/>
                <w:lang w:eastAsia="ar-SA"/>
              </w:rPr>
              <w:t>)</w:t>
            </w:r>
            <w:r w:rsidRPr="008A63F5">
              <w:rPr>
                <w:rFonts w:ascii="Times New Roman" w:eastAsia="Times New Roman" w:hAnsi="Times New Roman"/>
                <w:sz w:val="26"/>
                <w:szCs w:val="26"/>
                <w:lang w:eastAsia="ar-SA"/>
              </w:rPr>
              <w:t xml:space="preserve"> </w:t>
            </w:r>
          </w:p>
          <w:p w:rsidR="00574665" w:rsidRPr="00802792" w:rsidRDefault="00574665" w:rsidP="00574665">
            <w:pPr>
              <w:suppressAutoHyphens/>
              <w:spacing w:after="0" w:line="240" w:lineRule="auto"/>
              <w:jc w:val="both"/>
              <w:rPr>
                <w:rFonts w:ascii="Times New Roman" w:eastAsia="Times New Roman" w:hAnsi="Times New Roman"/>
                <w:sz w:val="26"/>
                <w:szCs w:val="26"/>
                <w:highlight w:val="yellow"/>
                <w:lang w:eastAsia="ar-SA"/>
              </w:rPr>
            </w:pPr>
            <w:r w:rsidRPr="008A63F5">
              <w:rPr>
                <w:rFonts w:ascii="Times New Roman" w:eastAsia="Times New Roman" w:hAnsi="Times New Roman"/>
                <w:sz w:val="26"/>
                <w:szCs w:val="26"/>
                <w:lang w:eastAsia="ar-SA"/>
              </w:rPr>
              <w:t>л/сч 0</w:t>
            </w:r>
            <w:r>
              <w:rPr>
                <w:rFonts w:ascii="Times New Roman" w:eastAsia="Times New Roman" w:hAnsi="Times New Roman"/>
                <w:sz w:val="26"/>
                <w:szCs w:val="26"/>
                <w:lang w:eastAsia="ar-SA"/>
              </w:rPr>
              <w:t>54430</w:t>
            </w:r>
            <w:r w:rsidR="00F7420C">
              <w:rPr>
                <w:rFonts w:ascii="Times New Roman" w:eastAsia="Times New Roman" w:hAnsi="Times New Roman"/>
                <w:sz w:val="26"/>
                <w:szCs w:val="26"/>
                <w:lang w:eastAsia="ar-SA"/>
              </w:rPr>
              <w:t>0</w:t>
            </w:r>
            <w:r w:rsidR="00CA6AAA">
              <w:rPr>
                <w:rFonts w:ascii="Times New Roman" w:eastAsia="Times New Roman" w:hAnsi="Times New Roman"/>
                <w:sz w:val="26"/>
                <w:szCs w:val="26"/>
                <w:lang w:eastAsia="ar-SA"/>
              </w:rPr>
              <w:t>7</w:t>
            </w:r>
            <w:r w:rsidR="00F7420C">
              <w:rPr>
                <w:rFonts w:ascii="Times New Roman" w:eastAsia="Times New Roman" w:hAnsi="Times New Roman"/>
                <w:sz w:val="26"/>
                <w:szCs w:val="26"/>
                <w:lang w:eastAsia="ar-SA"/>
              </w:rPr>
              <w:t>1</w:t>
            </w:r>
            <w:r w:rsidR="00CA6AAA">
              <w:rPr>
                <w:rFonts w:ascii="Times New Roman" w:eastAsia="Times New Roman" w:hAnsi="Times New Roman"/>
                <w:sz w:val="26"/>
                <w:szCs w:val="26"/>
                <w:lang w:eastAsia="ar-SA"/>
              </w:rPr>
              <w:t>4</w:t>
            </w:r>
            <w:r>
              <w:rPr>
                <w:rFonts w:ascii="Times New Roman" w:eastAsia="Times New Roman" w:hAnsi="Times New Roman"/>
                <w:sz w:val="26"/>
                <w:szCs w:val="26"/>
                <w:lang w:eastAsia="ar-SA"/>
              </w:rPr>
              <w:t>0</w:t>
            </w:r>
          </w:p>
          <w:p w:rsidR="00574665" w:rsidRDefault="00574665" w:rsidP="00574665">
            <w:pPr>
              <w:suppressAutoHyphens/>
              <w:spacing w:after="0" w:line="240" w:lineRule="auto"/>
              <w:jc w:val="both"/>
              <w:rPr>
                <w:rFonts w:ascii="Times New Roman" w:eastAsia="Times New Roman" w:hAnsi="Times New Roman"/>
                <w:sz w:val="26"/>
                <w:szCs w:val="26"/>
                <w:lang w:eastAsia="ar-SA"/>
              </w:rPr>
            </w:pPr>
            <w:r w:rsidRPr="00AD43B8">
              <w:rPr>
                <w:rFonts w:ascii="Times New Roman" w:eastAsia="Times New Roman" w:hAnsi="Times New Roman"/>
                <w:sz w:val="26"/>
                <w:szCs w:val="26"/>
                <w:lang w:eastAsia="ar-SA"/>
              </w:rPr>
              <w:t>ИНН 46</w:t>
            </w:r>
            <w:r w:rsidR="00BC6FED">
              <w:rPr>
                <w:rFonts w:ascii="Times New Roman" w:eastAsia="Times New Roman" w:hAnsi="Times New Roman"/>
                <w:sz w:val="26"/>
                <w:szCs w:val="26"/>
                <w:lang w:eastAsia="ar-SA"/>
              </w:rPr>
              <w:t>0</w:t>
            </w:r>
            <w:r w:rsidR="00CA6AAA">
              <w:rPr>
                <w:rFonts w:ascii="Times New Roman" w:eastAsia="Times New Roman" w:hAnsi="Times New Roman"/>
                <w:sz w:val="26"/>
                <w:szCs w:val="26"/>
                <w:lang w:eastAsia="ar-SA"/>
              </w:rPr>
              <w:t>5</w:t>
            </w:r>
            <w:r w:rsidRPr="00AD43B8">
              <w:rPr>
                <w:rFonts w:ascii="Times New Roman" w:eastAsia="Times New Roman" w:hAnsi="Times New Roman"/>
                <w:sz w:val="26"/>
                <w:szCs w:val="26"/>
                <w:lang w:eastAsia="ar-SA"/>
              </w:rPr>
              <w:t>00</w:t>
            </w:r>
            <w:r w:rsidR="00CA6AAA">
              <w:rPr>
                <w:rFonts w:ascii="Times New Roman" w:eastAsia="Times New Roman" w:hAnsi="Times New Roman"/>
                <w:sz w:val="26"/>
                <w:szCs w:val="26"/>
                <w:lang w:eastAsia="ar-SA"/>
              </w:rPr>
              <w:t>188</w:t>
            </w:r>
            <w:r w:rsidR="00BC6FED">
              <w:rPr>
                <w:rFonts w:ascii="Times New Roman" w:eastAsia="Times New Roman" w:hAnsi="Times New Roman"/>
                <w:sz w:val="26"/>
                <w:szCs w:val="26"/>
                <w:lang w:eastAsia="ar-SA"/>
              </w:rPr>
              <w:t>9</w:t>
            </w:r>
            <w:r w:rsidRPr="00AD43B8">
              <w:rPr>
                <w:rFonts w:ascii="Times New Roman" w:eastAsia="Times New Roman" w:hAnsi="Times New Roman"/>
                <w:sz w:val="26"/>
                <w:szCs w:val="26"/>
                <w:lang w:eastAsia="ar-SA"/>
              </w:rPr>
              <w:t xml:space="preserve"> КПП 46</w:t>
            </w:r>
            <w:r w:rsidR="00CA6AAA">
              <w:rPr>
                <w:rFonts w:ascii="Times New Roman" w:eastAsia="Times New Roman" w:hAnsi="Times New Roman"/>
                <w:sz w:val="26"/>
                <w:szCs w:val="26"/>
                <w:lang w:eastAsia="ar-SA"/>
              </w:rPr>
              <w:t>05</w:t>
            </w:r>
            <w:r w:rsidRPr="00AD43B8">
              <w:rPr>
                <w:rFonts w:ascii="Times New Roman" w:eastAsia="Times New Roman" w:hAnsi="Times New Roman"/>
                <w:sz w:val="26"/>
                <w:szCs w:val="26"/>
                <w:lang w:eastAsia="ar-SA"/>
              </w:rPr>
              <w:t>01001</w:t>
            </w:r>
          </w:p>
          <w:p w:rsidR="00574665" w:rsidRDefault="00574665" w:rsidP="00574665">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Банк получателя: Отделение Курск</w:t>
            </w:r>
            <w:r w:rsidR="001A0D25">
              <w:rPr>
                <w:rFonts w:ascii="Times New Roman" w:eastAsia="Times New Roman" w:hAnsi="Times New Roman"/>
                <w:sz w:val="26"/>
                <w:szCs w:val="26"/>
                <w:lang w:eastAsia="ar-SA"/>
              </w:rPr>
              <w:t xml:space="preserve"> г. Курск</w:t>
            </w:r>
          </w:p>
          <w:p w:rsidR="00574665" w:rsidRDefault="00574665" w:rsidP="00574665">
            <w:pPr>
              <w:tabs>
                <w:tab w:val="left" w:pos="2220"/>
              </w:tabs>
              <w:suppressAutoHyphens/>
              <w:spacing w:after="0" w:line="240" w:lineRule="auto"/>
              <w:jc w:val="both"/>
              <w:rPr>
                <w:rFonts w:ascii="Times New Roman" w:eastAsia="Times New Roman" w:hAnsi="Times New Roman"/>
                <w:sz w:val="26"/>
                <w:szCs w:val="26"/>
                <w:lang w:eastAsia="ar-SA"/>
              </w:rPr>
            </w:pPr>
            <w:r w:rsidRPr="00744B9D">
              <w:rPr>
                <w:rFonts w:ascii="Times New Roman" w:eastAsia="Times New Roman" w:hAnsi="Times New Roman"/>
                <w:sz w:val="26"/>
                <w:szCs w:val="26"/>
                <w:lang w:eastAsia="ar-SA"/>
              </w:rPr>
              <w:t>БИК 043807001</w:t>
            </w:r>
            <w:r>
              <w:rPr>
                <w:rFonts w:ascii="Times New Roman" w:eastAsia="Times New Roman" w:hAnsi="Times New Roman"/>
                <w:sz w:val="26"/>
                <w:szCs w:val="26"/>
                <w:lang w:eastAsia="ar-SA"/>
              </w:rPr>
              <w:tab/>
            </w:r>
          </w:p>
          <w:p w:rsidR="00574665" w:rsidRDefault="00574665" w:rsidP="00574665">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 xml:space="preserve">р/сч </w:t>
            </w:r>
            <w:r w:rsidRPr="002F4BF4">
              <w:rPr>
                <w:rFonts w:ascii="Times New Roman" w:eastAsia="Times New Roman" w:hAnsi="Times New Roman"/>
                <w:sz w:val="26"/>
                <w:szCs w:val="26"/>
                <w:lang w:eastAsia="ar-SA"/>
              </w:rPr>
              <w:t>40302810</w:t>
            </w:r>
            <w:r w:rsidR="002F4BF4">
              <w:rPr>
                <w:rFonts w:ascii="Times New Roman" w:eastAsia="Times New Roman" w:hAnsi="Times New Roman"/>
                <w:sz w:val="26"/>
                <w:szCs w:val="26"/>
                <w:lang w:eastAsia="ar-SA"/>
              </w:rPr>
              <w:t>1</w:t>
            </w:r>
            <w:r w:rsidRPr="002F4BF4">
              <w:rPr>
                <w:rFonts w:ascii="Times New Roman" w:eastAsia="Times New Roman" w:hAnsi="Times New Roman"/>
                <w:sz w:val="26"/>
                <w:szCs w:val="26"/>
                <w:lang w:eastAsia="ar-SA"/>
              </w:rPr>
              <w:t>380730000</w:t>
            </w:r>
            <w:r w:rsidR="002F4BF4">
              <w:rPr>
                <w:rFonts w:ascii="Times New Roman" w:eastAsia="Times New Roman" w:hAnsi="Times New Roman"/>
                <w:sz w:val="26"/>
                <w:szCs w:val="26"/>
                <w:lang w:eastAsia="ar-SA"/>
              </w:rPr>
              <w:t>92</w:t>
            </w:r>
          </w:p>
          <w:p w:rsidR="00D852F7" w:rsidRPr="00744B9D" w:rsidRDefault="00D852F7" w:rsidP="00A769AA">
            <w:pPr>
              <w:suppressLineNumbers/>
              <w:suppressAutoHyphens/>
              <w:spacing w:after="0" w:line="240" w:lineRule="auto"/>
              <w:jc w:val="both"/>
              <w:rPr>
                <w:rFonts w:ascii="Times New Roman" w:eastAsia="Times New Roman" w:hAnsi="Times New Roman"/>
                <w:sz w:val="26"/>
                <w:szCs w:val="26"/>
                <w:lang w:eastAsia="ar-SA"/>
              </w:rPr>
            </w:pPr>
            <w:r w:rsidRPr="00744B9D">
              <w:rPr>
                <w:rFonts w:ascii="Times New Roman" w:eastAsia="Times New Roman" w:hAnsi="Times New Roman"/>
                <w:sz w:val="26"/>
                <w:szCs w:val="26"/>
                <w:lang w:eastAsia="ar-SA"/>
              </w:rPr>
              <w:t xml:space="preserve">Назначение платежа: </w:t>
            </w:r>
          </w:p>
          <w:p w:rsidR="00D852F7" w:rsidRDefault="00D852F7" w:rsidP="00A769AA">
            <w:pPr>
              <w:suppressAutoHyphens/>
              <w:spacing w:after="0" w:line="240" w:lineRule="auto"/>
              <w:jc w:val="both"/>
              <w:rPr>
                <w:rFonts w:ascii="Times New Roman" w:eastAsia="Times New Roman" w:hAnsi="Times New Roman"/>
                <w:sz w:val="26"/>
                <w:szCs w:val="26"/>
                <w:lang w:eastAsia="ar-SA"/>
              </w:rPr>
            </w:pPr>
            <w:r w:rsidRPr="00744B9D">
              <w:rPr>
                <w:rFonts w:ascii="Times New Roman" w:eastAsia="Times New Roman" w:hAnsi="Times New Roman"/>
                <w:sz w:val="26"/>
                <w:szCs w:val="26"/>
                <w:lang w:eastAsia="ar-SA"/>
              </w:rPr>
              <w:t>Обеспечение исполнения контракта по результатам электронного аукциона по извещению №________________________.</w:t>
            </w:r>
            <w:r>
              <w:rPr>
                <w:rFonts w:ascii="Times New Roman" w:eastAsia="Times New Roman" w:hAnsi="Times New Roman"/>
                <w:sz w:val="26"/>
                <w:szCs w:val="26"/>
                <w:lang w:eastAsia="ar-SA"/>
              </w:rPr>
              <w:t xml:space="preserve"> Без НДС.</w:t>
            </w:r>
            <w:r w:rsidRPr="00A025A2">
              <w:rPr>
                <w:rFonts w:ascii="Times New Roman" w:eastAsia="Times New Roman" w:hAnsi="Times New Roman"/>
                <w:sz w:val="26"/>
                <w:szCs w:val="26"/>
                <w:lang w:eastAsia="ar-SA"/>
              </w:rPr>
              <w:t xml:space="preserve"> </w:t>
            </w:r>
          </w:p>
          <w:p w:rsidR="00D852F7" w:rsidRPr="00D654B2" w:rsidRDefault="00D852F7" w:rsidP="00A769AA">
            <w:pPr>
              <w:suppressAutoHyphens/>
              <w:spacing w:after="0" w:line="240" w:lineRule="auto"/>
              <w:jc w:val="both"/>
              <w:rPr>
                <w:rFonts w:ascii="Times New Roman" w:eastAsia="Times New Roman" w:hAnsi="Times New Roman"/>
                <w:sz w:val="26"/>
                <w:szCs w:val="26"/>
                <w:lang w:eastAsia="ar-SA"/>
              </w:rPr>
            </w:pPr>
            <w:r w:rsidRPr="00D654B2">
              <w:rPr>
                <w:rFonts w:ascii="Times New Roman" w:eastAsia="Times New Roman" w:hAnsi="Times New Roman"/>
                <w:sz w:val="26"/>
                <w:szCs w:val="26"/>
                <w:lang w:eastAsia="ar-SA"/>
              </w:rPr>
              <w:t xml:space="preserve">Обеспечение исполнения контракта предоставляется до подписания контракта победителем электронного  аукциона или иным участником, с которым заключается контракт  при уклонении победителя от </w:t>
            </w:r>
            <w:r>
              <w:rPr>
                <w:rFonts w:ascii="Times New Roman" w:eastAsia="Times New Roman" w:hAnsi="Times New Roman"/>
                <w:sz w:val="26"/>
                <w:szCs w:val="26"/>
                <w:lang w:eastAsia="ar-SA"/>
              </w:rPr>
              <w:t>заключен</w:t>
            </w:r>
            <w:r w:rsidRPr="00D654B2">
              <w:rPr>
                <w:rFonts w:ascii="Times New Roman" w:eastAsia="Times New Roman" w:hAnsi="Times New Roman"/>
                <w:sz w:val="26"/>
                <w:szCs w:val="26"/>
                <w:lang w:eastAsia="ar-SA"/>
              </w:rPr>
              <w:t>ия контракта.</w:t>
            </w:r>
          </w:p>
          <w:p w:rsidR="00D852F7" w:rsidRDefault="00D852F7" w:rsidP="00A769AA">
            <w:pPr>
              <w:suppressAutoHyphens/>
              <w:autoSpaceDE w:val="0"/>
              <w:autoSpaceDN w:val="0"/>
              <w:adjustRightInd w:val="0"/>
              <w:spacing w:after="0" w:line="320" w:lineRule="exact"/>
              <w:jc w:val="both"/>
              <w:rPr>
                <w:rFonts w:ascii="Times New Roman" w:eastAsia="Times New Roman" w:hAnsi="Times New Roman"/>
                <w:bCs/>
                <w:sz w:val="26"/>
                <w:szCs w:val="26"/>
                <w:lang w:eastAsia="ar-SA"/>
              </w:rPr>
            </w:pPr>
            <w:r w:rsidRPr="00234527">
              <w:rPr>
                <w:rFonts w:ascii="Times New Roman" w:eastAsia="Times New Roman" w:hAnsi="Times New Roman"/>
                <w:bCs/>
                <w:sz w:val="26"/>
                <w:szCs w:val="26"/>
                <w:lang w:eastAsia="ar-SA"/>
              </w:rPr>
              <w:t xml:space="preserve">В течение пяти дней с даты размещения заказчиком в единой информационной системе </w:t>
            </w:r>
            <w:r w:rsidRPr="00234527">
              <w:rPr>
                <w:rFonts w:ascii="Times New Roman" w:eastAsia="Times New Roman" w:hAnsi="Times New Roman"/>
                <w:bCs/>
                <w:sz w:val="26"/>
                <w:szCs w:val="26"/>
                <w:lang w:eastAsia="ar-SA"/>
              </w:rPr>
              <w:lastRenderedPageBreak/>
              <w:t>проекта контракта победитель электронного аукциона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p w:rsidR="00D852F7" w:rsidRDefault="00D852F7" w:rsidP="00203FDF">
            <w:pPr>
              <w:suppressAutoHyphens/>
              <w:autoSpaceDE w:val="0"/>
              <w:autoSpaceDN w:val="0"/>
              <w:adjustRightInd w:val="0"/>
              <w:spacing w:after="0" w:line="320" w:lineRule="exact"/>
              <w:jc w:val="both"/>
              <w:rPr>
                <w:rFonts w:ascii="Times New Roman" w:hAnsi="Times New Roman"/>
                <w:sz w:val="26"/>
                <w:szCs w:val="26"/>
                <w:lang w:eastAsia="ru-RU"/>
              </w:rPr>
            </w:pPr>
            <w:r w:rsidRPr="00802792">
              <w:rPr>
                <w:rFonts w:ascii="Times New Roman" w:hAnsi="Times New Roman"/>
                <w:sz w:val="26"/>
                <w:szCs w:val="26"/>
                <w:lang w:eastAsia="ru-RU"/>
              </w:rPr>
              <w:t xml:space="preserve">Если при проведении электронного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w:t>
            </w:r>
            <w:r>
              <w:rPr>
                <w:rFonts w:ascii="Times New Roman" w:hAnsi="Times New Roman"/>
                <w:sz w:val="26"/>
                <w:szCs w:val="26"/>
                <w:lang w:eastAsia="ru-RU"/>
              </w:rPr>
              <w:t xml:space="preserve">                </w:t>
            </w:r>
            <w:r w:rsidRPr="00802792">
              <w:rPr>
                <w:rFonts w:ascii="Times New Roman" w:hAnsi="Times New Roman"/>
                <w:sz w:val="26"/>
                <w:szCs w:val="26"/>
                <w:lang w:eastAsia="ru-RU"/>
              </w:rPr>
              <w:t xml:space="preserve">в размере, </w:t>
            </w:r>
            <w:r w:rsidRPr="00802792">
              <w:rPr>
                <w:rFonts w:ascii="Times New Roman" w:eastAsia="Times New Roman" w:hAnsi="Times New Roman"/>
                <w:bCs/>
                <w:sz w:val="26"/>
                <w:szCs w:val="26"/>
                <w:lang w:eastAsia="ar-SA"/>
              </w:rPr>
              <w:t xml:space="preserve">в полтора раза превышающем размер обеспечения исполнения контракта, </w:t>
            </w:r>
            <w:r>
              <w:rPr>
                <w:rFonts w:ascii="Times New Roman" w:eastAsia="Times New Roman" w:hAnsi="Times New Roman"/>
                <w:bCs/>
                <w:sz w:val="26"/>
                <w:szCs w:val="26"/>
                <w:lang w:eastAsia="ar-SA"/>
              </w:rPr>
              <w:t xml:space="preserve"> </w:t>
            </w:r>
            <w:r w:rsidRPr="00802792">
              <w:rPr>
                <w:rFonts w:ascii="Times New Roman" w:eastAsia="Times New Roman" w:hAnsi="Times New Roman"/>
                <w:bCs/>
                <w:sz w:val="26"/>
                <w:szCs w:val="26"/>
                <w:lang w:eastAsia="ar-SA"/>
              </w:rPr>
              <w:t xml:space="preserve">указанный </w:t>
            </w:r>
            <w:r>
              <w:rPr>
                <w:rFonts w:ascii="Times New Roman" w:eastAsia="Times New Roman" w:hAnsi="Times New Roman"/>
                <w:bCs/>
                <w:sz w:val="26"/>
                <w:szCs w:val="26"/>
                <w:lang w:eastAsia="ar-SA"/>
              </w:rPr>
              <w:t xml:space="preserve">                 </w:t>
            </w:r>
            <w:r w:rsidRPr="00802792">
              <w:rPr>
                <w:rFonts w:ascii="Times New Roman" w:eastAsia="Times New Roman" w:hAnsi="Times New Roman"/>
                <w:bCs/>
                <w:sz w:val="26"/>
                <w:szCs w:val="26"/>
                <w:lang w:eastAsia="ar-SA"/>
              </w:rPr>
              <w:t xml:space="preserve">в </w:t>
            </w:r>
            <w:r>
              <w:rPr>
                <w:rFonts w:ascii="Times New Roman" w:eastAsia="Times New Roman" w:hAnsi="Times New Roman"/>
                <w:bCs/>
                <w:sz w:val="26"/>
                <w:szCs w:val="26"/>
                <w:lang w:eastAsia="ar-SA"/>
              </w:rPr>
              <w:t xml:space="preserve">  </w:t>
            </w:r>
            <w:r w:rsidRPr="00802792">
              <w:rPr>
                <w:rFonts w:ascii="Times New Roman" w:eastAsia="Times New Roman" w:hAnsi="Times New Roman"/>
                <w:bCs/>
                <w:sz w:val="26"/>
                <w:szCs w:val="26"/>
                <w:lang w:eastAsia="ar-SA"/>
              </w:rPr>
              <w:t xml:space="preserve">аукционной </w:t>
            </w:r>
            <w:r>
              <w:rPr>
                <w:rFonts w:ascii="Times New Roman" w:eastAsia="Times New Roman" w:hAnsi="Times New Roman"/>
                <w:bCs/>
                <w:sz w:val="26"/>
                <w:szCs w:val="26"/>
                <w:lang w:eastAsia="ar-SA"/>
              </w:rPr>
              <w:t xml:space="preserve"> </w:t>
            </w:r>
            <w:r w:rsidRPr="00802792">
              <w:rPr>
                <w:rFonts w:ascii="Times New Roman" w:eastAsia="Times New Roman" w:hAnsi="Times New Roman"/>
                <w:bCs/>
                <w:sz w:val="26"/>
                <w:szCs w:val="26"/>
                <w:lang w:eastAsia="ar-SA"/>
              </w:rPr>
              <w:t>документации,</w:t>
            </w:r>
            <w:r>
              <w:rPr>
                <w:rFonts w:ascii="Times New Roman" w:eastAsia="Times New Roman" w:hAnsi="Times New Roman"/>
                <w:bCs/>
                <w:sz w:val="26"/>
                <w:szCs w:val="26"/>
                <w:lang w:eastAsia="ar-SA"/>
              </w:rPr>
              <w:t xml:space="preserve">   что    составляет    </w:t>
            </w:r>
            <w:r w:rsidR="00FB61E6">
              <w:rPr>
                <w:rFonts w:ascii="Times New Roman" w:eastAsia="Times New Roman" w:hAnsi="Times New Roman"/>
                <w:bCs/>
                <w:sz w:val="26"/>
                <w:szCs w:val="26"/>
                <w:lang w:eastAsia="ar-SA"/>
              </w:rPr>
              <w:t>405</w:t>
            </w:r>
            <w:r>
              <w:rPr>
                <w:rFonts w:ascii="Times New Roman" w:eastAsia="Times New Roman" w:hAnsi="Times New Roman"/>
                <w:bCs/>
                <w:sz w:val="26"/>
                <w:szCs w:val="26"/>
                <w:lang w:eastAsia="ar-SA"/>
              </w:rPr>
              <w:t> </w:t>
            </w:r>
            <w:r w:rsidR="00FB61E6">
              <w:rPr>
                <w:rFonts w:ascii="Times New Roman" w:eastAsia="Times New Roman" w:hAnsi="Times New Roman"/>
                <w:bCs/>
                <w:sz w:val="26"/>
                <w:szCs w:val="26"/>
                <w:lang w:eastAsia="ar-SA"/>
              </w:rPr>
              <w:t>5</w:t>
            </w:r>
            <w:r w:rsidR="001555A4">
              <w:rPr>
                <w:rFonts w:ascii="Times New Roman" w:eastAsia="Times New Roman" w:hAnsi="Times New Roman"/>
                <w:bCs/>
                <w:sz w:val="26"/>
                <w:szCs w:val="26"/>
                <w:lang w:eastAsia="ar-SA"/>
              </w:rPr>
              <w:t>5</w:t>
            </w:r>
            <w:r w:rsidR="00FB61E6">
              <w:rPr>
                <w:rFonts w:ascii="Times New Roman" w:eastAsia="Times New Roman" w:hAnsi="Times New Roman"/>
                <w:bCs/>
                <w:sz w:val="26"/>
                <w:szCs w:val="26"/>
                <w:lang w:eastAsia="ar-SA"/>
              </w:rPr>
              <w:t>3</w:t>
            </w:r>
            <w:r>
              <w:rPr>
                <w:rFonts w:ascii="Times New Roman" w:eastAsia="Times New Roman" w:hAnsi="Times New Roman"/>
                <w:bCs/>
                <w:sz w:val="26"/>
                <w:szCs w:val="26"/>
                <w:lang w:eastAsia="ar-SA"/>
              </w:rPr>
              <w:t xml:space="preserve"> рубл</w:t>
            </w:r>
            <w:r w:rsidR="00FB61E6">
              <w:rPr>
                <w:rFonts w:ascii="Times New Roman" w:eastAsia="Times New Roman" w:hAnsi="Times New Roman"/>
                <w:bCs/>
                <w:sz w:val="26"/>
                <w:szCs w:val="26"/>
                <w:lang w:eastAsia="ar-SA"/>
              </w:rPr>
              <w:t>я</w:t>
            </w:r>
            <w:r>
              <w:rPr>
                <w:rFonts w:ascii="Times New Roman" w:eastAsia="Times New Roman" w:hAnsi="Times New Roman"/>
                <w:bCs/>
                <w:sz w:val="26"/>
                <w:szCs w:val="26"/>
                <w:lang w:eastAsia="ar-SA"/>
              </w:rPr>
              <w:t xml:space="preserve"> </w:t>
            </w:r>
            <w:r w:rsidR="00FB61E6">
              <w:rPr>
                <w:rFonts w:ascii="Times New Roman" w:eastAsia="Times New Roman" w:hAnsi="Times New Roman"/>
                <w:bCs/>
                <w:sz w:val="26"/>
                <w:szCs w:val="26"/>
                <w:lang w:eastAsia="ar-SA"/>
              </w:rPr>
              <w:t>13</w:t>
            </w:r>
            <w:r>
              <w:rPr>
                <w:rFonts w:ascii="Times New Roman" w:eastAsia="Times New Roman" w:hAnsi="Times New Roman"/>
                <w:bCs/>
                <w:sz w:val="26"/>
                <w:szCs w:val="26"/>
                <w:lang w:eastAsia="ar-SA"/>
              </w:rPr>
              <w:t xml:space="preserve"> копеек, </w:t>
            </w:r>
            <w:r w:rsidRPr="00802792">
              <w:rPr>
                <w:rFonts w:ascii="Times New Roman" w:eastAsia="Times New Roman" w:hAnsi="Times New Roman"/>
                <w:bCs/>
                <w:sz w:val="26"/>
                <w:szCs w:val="26"/>
                <w:lang w:eastAsia="ar-SA"/>
              </w:rPr>
              <w:t xml:space="preserve"> </w:t>
            </w:r>
            <w:r w:rsidRPr="00802792">
              <w:rPr>
                <w:rFonts w:ascii="Times New Roman" w:hAnsi="Times New Roman"/>
                <w:sz w:val="26"/>
                <w:szCs w:val="26"/>
                <w:lang w:eastAsia="ru-RU"/>
              </w:rPr>
              <w:t xml:space="preserve">или информации, подтверждающей добросовестность такого участника на дату подачи заявки в соответствии с </w:t>
            </w:r>
            <w:hyperlink r:id="rId53" w:history="1">
              <w:r w:rsidRPr="00802792">
                <w:rPr>
                  <w:rFonts w:ascii="Times New Roman" w:hAnsi="Times New Roman"/>
                  <w:sz w:val="26"/>
                  <w:szCs w:val="26"/>
                  <w:lang w:eastAsia="ru-RU"/>
                </w:rPr>
                <w:t>частью 3</w:t>
              </w:r>
            </w:hyperlink>
            <w:r w:rsidRPr="00802792">
              <w:rPr>
                <w:rFonts w:ascii="Times New Roman" w:hAnsi="Times New Roman"/>
                <w:sz w:val="26"/>
                <w:szCs w:val="26"/>
                <w:lang w:eastAsia="ru-RU"/>
              </w:rPr>
              <w:t xml:space="preserve"> статьи 37 </w:t>
            </w:r>
            <w:r w:rsidRPr="00802792">
              <w:rPr>
                <w:rFonts w:ascii="Times New Roman" w:eastAsia="Times New Roman" w:hAnsi="Times New Roman"/>
                <w:bCs/>
                <w:sz w:val="26"/>
                <w:szCs w:val="26"/>
                <w:lang w:eastAsia="ar-SA"/>
              </w:rPr>
              <w:t>Федерального закона от 5 апреля 2013 года №44-ФЗ «О контрактной системе в сфере закупок товаров, работ, услуг для обеспечения государственных и муниципальных нужд»</w:t>
            </w:r>
            <w:r w:rsidRPr="00802792">
              <w:rPr>
                <w:rFonts w:ascii="Times New Roman" w:hAnsi="Times New Roman"/>
                <w:sz w:val="26"/>
                <w:szCs w:val="26"/>
                <w:lang w:eastAsia="ru-RU"/>
              </w:rPr>
              <w:t>.</w:t>
            </w:r>
          </w:p>
          <w:p w:rsidR="00D852F7" w:rsidRPr="00802792" w:rsidRDefault="00D852F7" w:rsidP="00203FDF">
            <w:pPr>
              <w:suppressAutoHyphens/>
              <w:autoSpaceDE w:val="0"/>
              <w:autoSpaceDN w:val="0"/>
              <w:adjustRightInd w:val="0"/>
              <w:spacing w:after="0" w:line="320" w:lineRule="exact"/>
              <w:jc w:val="both"/>
              <w:rPr>
                <w:rFonts w:ascii="Times New Roman" w:hAnsi="Times New Roman"/>
                <w:sz w:val="26"/>
                <w:szCs w:val="26"/>
                <w:lang w:eastAsia="ru-RU"/>
              </w:rPr>
            </w:pPr>
            <w:r w:rsidRPr="00F63854">
              <w:rPr>
                <w:rFonts w:ascii="Times New Roman" w:eastAsia="Times New Roman" w:hAnsi="Times New Roman"/>
                <w:bCs/>
                <w:sz w:val="26"/>
                <w:szCs w:val="26"/>
                <w:lang w:eastAsia="ar-SA"/>
              </w:rPr>
              <w:t xml:space="preserve">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w:t>
            </w:r>
            <w:r>
              <w:rPr>
                <w:rFonts w:ascii="Times New Roman" w:eastAsia="Times New Roman" w:hAnsi="Times New Roman"/>
                <w:bCs/>
                <w:sz w:val="26"/>
                <w:szCs w:val="26"/>
                <w:lang w:eastAsia="ar-SA"/>
              </w:rPr>
              <w:t>в</w:t>
            </w:r>
            <w:r w:rsidRPr="00F63854">
              <w:rPr>
                <w:rFonts w:ascii="Times New Roman" w:eastAsia="Times New Roman" w:hAnsi="Times New Roman"/>
                <w:bCs/>
                <w:sz w:val="26"/>
                <w:szCs w:val="26"/>
                <w:lang w:eastAsia="ar-SA"/>
              </w:rPr>
              <w:t xml:space="preserve">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 участие в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аукционе трех и более контрактов (при этом все контракты должны быть исполнены без применения к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 в </w:t>
            </w:r>
            <w:r w:rsidRPr="00F63854">
              <w:rPr>
                <w:rFonts w:ascii="Times New Roman" w:eastAsia="Times New Roman" w:hAnsi="Times New Roman"/>
                <w:bCs/>
                <w:sz w:val="26"/>
                <w:szCs w:val="26"/>
                <w:lang w:eastAsia="ar-SA"/>
              </w:rPr>
              <w:lastRenderedPageBreak/>
              <w:t xml:space="preserve">соответствии с </w:t>
            </w:r>
            <w:hyperlink r:id="rId54" w:history="1">
              <w:r w:rsidRPr="00F63854">
                <w:rPr>
                  <w:rFonts w:ascii="Times New Roman" w:eastAsia="Times New Roman" w:hAnsi="Times New Roman"/>
                  <w:bCs/>
                  <w:sz w:val="26"/>
                  <w:szCs w:val="26"/>
                  <w:lang w:eastAsia="ar-SA"/>
                </w:rPr>
                <w:t>частью 2</w:t>
              </w:r>
            </w:hyperlink>
            <w:r w:rsidRPr="00F63854">
              <w:rPr>
                <w:rFonts w:ascii="Times New Roman" w:eastAsia="Times New Roman" w:hAnsi="Times New Roman"/>
                <w:bCs/>
                <w:sz w:val="26"/>
                <w:szCs w:val="26"/>
                <w:lang w:eastAsia="ar-SA"/>
              </w:rPr>
              <w:t xml:space="preserve"> </w:t>
            </w:r>
            <w:r w:rsidRPr="00802792">
              <w:rPr>
                <w:rFonts w:ascii="Times New Roman" w:hAnsi="Times New Roman"/>
                <w:sz w:val="26"/>
                <w:szCs w:val="26"/>
                <w:lang w:eastAsia="ru-RU"/>
              </w:rPr>
              <w:t xml:space="preserve">статьи 37 </w:t>
            </w:r>
            <w:r w:rsidRPr="00802792">
              <w:rPr>
                <w:rFonts w:ascii="Times New Roman" w:eastAsia="Times New Roman" w:hAnsi="Times New Roman"/>
                <w:bCs/>
                <w:sz w:val="26"/>
                <w:szCs w:val="26"/>
                <w:lang w:eastAsia="ar-SA"/>
              </w:rPr>
              <w:t>Федерального закона от 5 апреля 2013 года №44-ФЗ «О контрактной системе в сфере закупок товаров, работ, услуг для обеспечения государственных и муниципальных нужд»</w:t>
            </w:r>
            <w:r w:rsidRPr="00802792">
              <w:rPr>
                <w:rFonts w:ascii="Times New Roman" w:hAnsi="Times New Roman"/>
                <w:sz w:val="26"/>
                <w:szCs w:val="26"/>
                <w:lang w:eastAsia="ru-RU"/>
              </w:rPr>
              <w:t>.</w:t>
            </w:r>
          </w:p>
          <w:p w:rsidR="00D852F7" w:rsidRPr="00D654B2" w:rsidRDefault="00D852F7" w:rsidP="00A769AA">
            <w:pPr>
              <w:suppressAutoHyphens/>
              <w:spacing w:after="0" w:line="240" w:lineRule="auto"/>
              <w:jc w:val="both"/>
              <w:rPr>
                <w:rFonts w:ascii="Times New Roman" w:eastAsia="Times New Roman" w:hAnsi="Times New Roman"/>
                <w:sz w:val="26"/>
                <w:szCs w:val="26"/>
                <w:lang w:eastAsia="ar-SA"/>
              </w:rPr>
            </w:pPr>
            <w:r w:rsidRPr="00D654B2">
              <w:rPr>
                <w:rFonts w:ascii="Times New Roman" w:eastAsia="Times New Roman" w:hAnsi="Times New Roman"/>
                <w:sz w:val="26"/>
                <w:szCs w:val="26"/>
                <w:lang w:eastAsia="ar-SA"/>
              </w:rPr>
              <w:t>Участник электронного аукциона</w:t>
            </w:r>
            <w:r>
              <w:rPr>
                <w:rFonts w:ascii="Times New Roman" w:eastAsia="Times New Roman" w:hAnsi="Times New Roman"/>
                <w:sz w:val="26"/>
                <w:szCs w:val="26"/>
                <w:lang w:eastAsia="ar-SA"/>
              </w:rPr>
              <w:t>,</w:t>
            </w:r>
            <w:r w:rsidRPr="00D654B2">
              <w:rPr>
                <w:rFonts w:ascii="Times New Roman" w:eastAsia="Times New Roman" w:hAnsi="Times New Roman"/>
                <w:sz w:val="26"/>
                <w:szCs w:val="26"/>
                <w:lang w:eastAsia="ar-SA"/>
              </w:rPr>
              <w:t xml:space="preserve"> не выполнивший данного требования, признается уклонившимся от заключения контракта.  </w:t>
            </w:r>
          </w:p>
          <w:p w:rsidR="00D852F7" w:rsidRPr="00D654B2" w:rsidRDefault="00D852F7" w:rsidP="00A769AA">
            <w:pPr>
              <w:suppressAutoHyphens/>
              <w:spacing w:after="0" w:line="240" w:lineRule="auto"/>
              <w:jc w:val="both"/>
              <w:rPr>
                <w:rFonts w:ascii="Times New Roman" w:eastAsia="Times New Roman" w:hAnsi="Times New Roman"/>
                <w:sz w:val="26"/>
                <w:szCs w:val="26"/>
                <w:lang w:eastAsia="ar-SA"/>
              </w:rPr>
            </w:pPr>
            <w:r w:rsidRPr="00D654B2">
              <w:rPr>
                <w:rFonts w:ascii="Times New Roman" w:eastAsia="Times New Roman" w:hAnsi="Times New Roman"/>
                <w:sz w:val="26"/>
                <w:szCs w:val="26"/>
                <w:lang w:eastAsia="ar-SA"/>
              </w:rPr>
              <w:t xml:space="preserve">В этом случае уклонение </w:t>
            </w:r>
            <w:r>
              <w:rPr>
                <w:rFonts w:ascii="Times New Roman" w:eastAsia="Times New Roman" w:hAnsi="Times New Roman"/>
                <w:sz w:val="26"/>
                <w:szCs w:val="26"/>
                <w:lang w:eastAsia="ar-SA"/>
              </w:rPr>
              <w:t>участника</w:t>
            </w:r>
            <w:r w:rsidRPr="00D654B2">
              <w:rPr>
                <w:rFonts w:ascii="Times New Roman" w:eastAsia="Times New Roman" w:hAnsi="Times New Roman"/>
                <w:sz w:val="26"/>
                <w:szCs w:val="26"/>
                <w:lang w:eastAsia="ar-SA"/>
              </w:rPr>
              <w:t xml:space="preserve"> электронного аукциона от заключения контракта оформляется протоколом, который размещается в единой информационной системе и доводится до сведения всех участников электронного аукциона не позднее рабочего дня, следующего за днем подписания указанного протокола.</w:t>
            </w:r>
          </w:p>
          <w:p w:rsidR="00D852F7" w:rsidRDefault="00D852F7" w:rsidP="00A769AA">
            <w:pPr>
              <w:suppressAutoHyphens/>
              <w:spacing w:after="0" w:line="240" w:lineRule="auto"/>
              <w:jc w:val="both"/>
              <w:rPr>
                <w:rFonts w:ascii="Times New Roman" w:eastAsia="Times New Roman" w:hAnsi="Times New Roman"/>
                <w:sz w:val="26"/>
                <w:szCs w:val="26"/>
                <w:lang w:eastAsia="ar-SA"/>
              </w:rPr>
            </w:pPr>
            <w:r w:rsidRPr="00D654B2">
              <w:rPr>
                <w:rFonts w:ascii="Times New Roman" w:eastAsia="Times New Roman" w:hAnsi="Times New Roman"/>
                <w:sz w:val="26"/>
                <w:szCs w:val="26"/>
                <w:lang w:eastAsia="ar-SA"/>
              </w:rPr>
              <w:t>Порядок и сроки возврата денежных средств, внесенных в качестве обеспечения исполнения контракта,  указаны</w:t>
            </w:r>
            <w:r>
              <w:rPr>
                <w:rFonts w:ascii="Times New Roman" w:eastAsia="Times New Roman" w:hAnsi="Times New Roman"/>
                <w:sz w:val="26"/>
                <w:szCs w:val="26"/>
                <w:lang w:eastAsia="ar-SA"/>
              </w:rPr>
              <w:t xml:space="preserve"> в разделе документации «</w:t>
            </w:r>
            <w:r w:rsidRPr="00591DEC">
              <w:rPr>
                <w:rFonts w:ascii="Times New Roman" w:eastAsia="Times New Roman" w:hAnsi="Times New Roman"/>
                <w:sz w:val="26"/>
                <w:szCs w:val="26"/>
                <w:lang w:eastAsia="ar-SA"/>
              </w:rPr>
              <w:t>П</w:t>
            </w:r>
            <w:r>
              <w:rPr>
                <w:rFonts w:ascii="Times New Roman" w:eastAsia="Times New Roman" w:hAnsi="Times New Roman"/>
                <w:sz w:val="26"/>
                <w:szCs w:val="26"/>
                <w:lang w:eastAsia="ar-SA"/>
              </w:rPr>
              <w:t>РОЕКТ МУНИЦИПАЛЬНОГО КОНТРАКТА».</w:t>
            </w:r>
          </w:p>
          <w:p w:rsidR="00D852F7" w:rsidRPr="00F2792E" w:rsidRDefault="00D852F7" w:rsidP="00087F4E">
            <w:pPr>
              <w:suppressAutoHyphens/>
              <w:spacing w:after="0" w:line="240" w:lineRule="auto"/>
              <w:jc w:val="both"/>
              <w:rPr>
                <w:rFonts w:ascii="Times New Roman" w:eastAsia="Times New Roman" w:hAnsi="Times New Roman"/>
                <w:color w:val="FF0000"/>
                <w:sz w:val="26"/>
                <w:szCs w:val="26"/>
                <w:lang w:eastAsia="ar-SA"/>
              </w:rPr>
            </w:pPr>
            <w:r w:rsidRPr="00B82F8E">
              <w:rPr>
                <w:rFonts w:ascii="Times New Roman" w:eastAsia="Times New Roman" w:hAnsi="Times New Roman"/>
                <w:sz w:val="26"/>
                <w:szCs w:val="26"/>
                <w:lang w:eastAsia="ar-SA"/>
              </w:rPr>
              <w:t>Положения об обеспечении исполнения контракта не применяются в случае  заключения контракта с участником закупки, который является государственным или муниципальным казенным учреждением.</w:t>
            </w:r>
          </w:p>
        </w:tc>
      </w:tr>
      <w:tr w:rsidR="00D852F7" w:rsidRPr="000B2BBA" w:rsidTr="00097D4B">
        <w:tc>
          <w:tcPr>
            <w:tcW w:w="687" w:type="dxa"/>
            <w:tcBorders>
              <w:top w:val="single" w:sz="4" w:space="0" w:color="auto"/>
              <w:left w:val="single" w:sz="4" w:space="0" w:color="auto"/>
              <w:bottom w:val="single" w:sz="4" w:space="0" w:color="auto"/>
              <w:right w:val="single" w:sz="4" w:space="0" w:color="auto"/>
            </w:tcBorders>
          </w:tcPr>
          <w:p w:rsidR="00D852F7" w:rsidRDefault="00D852F7" w:rsidP="00D838FB">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lastRenderedPageBreak/>
              <w:t>25.</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7F04CC">
            <w:pPr>
              <w:suppressAutoHyphens/>
              <w:spacing w:after="0" w:line="240" w:lineRule="auto"/>
              <w:rPr>
                <w:rFonts w:ascii="Times New Roman" w:eastAsia="Times New Roman" w:hAnsi="Times New Roman"/>
                <w:b/>
                <w:sz w:val="26"/>
                <w:szCs w:val="26"/>
                <w:lang w:eastAsia="ar-SA"/>
              </w:rPr>
            </w:pPr>
            <w:r w:rsidRPr="005B3C49">
              <w:rPr>
                <w:rFonts w:ascii="Times New Roman" w:eastAsia="Times New Roman" w:hAnsi="Times New Roman"/>
                <w:b/>
                <w:sz w:val="26"/>
                <w:szCs w:val="26"/>
                <w:lang w:eastAsia="ar-SA"/>
              </w:rPr>
              <w:t>Условия (требования)</w:t>
            </w:r>
            <w:r>
              <w:rPr>
                <w:rFonts w:ascii="Times New Roman" w:eastAsia="Times New Roman" w:hAnsi="Times New Roman"/>
                <w:b/>
                <w:sz w:val="26"/>
                <w:szCs w:val="26"/>
                <w:lang w:eastAsia="ar-SA"/>
              </w:rPr>
              <w:t>,</w:t>
            </w:r>
            <w:r w:rsidRPr="005B3C49">
              <w:rPr>
                <w:rFonts w:ascii="Times New Roman" w:eastAsia="Times New Roman" w:hAnsi="Times New Roman"/>
                <w:b/>
                <w:sz w:val="26"/>
                <w:szCs w:val="26"/>
                <w:lang w:eastAsia="ar-SA"/>
              </w:rPr>
              <w:t xml:space="preserve"> предъявляемые к банковской гарантии</w:t>
            </w:r>
          </w:p>
        </w:tc>
        <w:tc>
          <w:tcPr>
            <w:tcW w:w="5806" w:type="dxa"/>
            <w:tcBorders>
              <w:top w:val="single" w:sz="4" w:space="0" w:color="auto"/>
              <w:left w:val="single" w:sz="4" w:space="0" w:color="auto"/>
              <w:bottom w:val="single" w:sz="4" w:space="0" w:color="auto"/>
              <w:right w:val="single" w:sz="4" w:space="0" w:color="auto"/>
            </w:tcBorders>
          </w:tcPr>
          <w:p w:rsidR="0014304A" w:rsidRDefault="00D852F7" w:rsidP="00F450C0">
            <w:pPr>
              <w:autoSpaceDE w:val="0"/>
              <w:autoSpaceDN w:val="0"/>
              <w:adjustRightInd w:val="0"/>
              <w:spacing w:after="0" w:line="240" w:lineRule="auto"/>
              <w:ind w:firstLine="540"/>
              <w:jc w:val="both"/>
              <w:rPr>
                <w:rFonts w:ascii="Times New Roman" w:hAnsi="Times New Roman"/>
                <w:sz w:val="26"/>
                <w:szCs w:val="26"/>
                <w:lang w:eastAsia="ru-RU"/>
              </w:rPr>
            </w:pPr>
            <w:r w:rsidRPr="00F450C0">
              <w:rPr>
                <w:rFonts w:ascii="Times New Roman" w:hAnsi="Times New Roman"/>
                <w:sz w:val="26"/>
                <w:szCs w:val="26"/>
                <w:lang w:eastAsia="ru-RU"/>
              </w:rPr>
              <w:t xml:space="preserve">Заказчик в качестве обеспечения исполнения контракта принимает банковскую гарантию, выданную банками, </w:t>
            </w:r>
            <w:r w:rsidR="0014304A">
              <w:rPr>
                <w:rFonts w:ascii="Times New Roman" w:hAnsi="Times New Roman"/>
                <w:sz w:val="26"/>
                <w:szCs w:val="26"/>
                <w:lang w:eastAsia="ru-RU"/>
              </w:rPr>
              <w:t xml:space="preserve">соответствующими </w:t>
            </w:r>
            <w:hyperlink r:id="rId55" w:history="1">
              <w:r w:rsidR="0014304A" w:rsidRPr="0014304A">
                <w:rPr>
                  <w:rFonts w:ascii="Times New Roman" w:hAnsi="Times New Roman"/>
                  <w:sz w:val="26"/>
                  <w:szCs w:val="26"/>
                  <w:lang w:eastAsia="ru-RU"/>
                </w:rPr>
                <w:t>требованиям</w:t>
              </w:r>
            </w:hyperlink>
            <w:r w:rsidR="0014304A">
              <w:rPr>
                <w:rFonts w:ascii="Times New Roman" w:hAnsi="Times New Roman"/>
                <w:sz w:val="26"/>
                <w:szCs w:val="26"/>
                <w:lang w:eastAsia="ru-RU"/>
              </w:rPr>
              <w:t xml:space="preserve">, установленным Правительством Российской Федерации в постановлении от 12.04.2018 г. № 440 «О требованиях к банкам, которые вправе выдавать банковские гарантии для </w:t>
            </w:r>
            <w:r w:rsidR="00A83E3A">
              <w:rPr>
                <w:rFonts w:ascii="Times New Roman" w:hAnsi="Times New Roman"/>
                <w:sz w:val="26"/>
                <w:szCs w:val="26"/>
                <w:lang w:eastAsia="ru-RU"/>
              </w:rPr>
              <w:t>обеспечени</w:t>
            </w:r>
            <w:r w:rsidR="0014304A">
              <w:rPr>
                <w:rFonts w:ascii="Times New Roman" w:hAnsi="Times New Roman"/>
                <w:sz w:val="26"/>
                <w:szCs w:val="26"/>
                <w:lang w:eastAsia="ru-RU"/>
              </w:rPr>
              <w:t>я заявок и исполнения контрактов».</w:t>
            </w:r>
          </w:p>
          <w:p w:rsidR="00D852F7" w:rsidRPr="00F450C0" w:rsidRDefault="00D852F7" w:rsidP="00F450C0">
            <w:pPr>
              <w:autoSpaceDE w:val="0"/>
              <w:autoSpaceDN w:val="0"/>
              <w:adjustRightInd w:val="0"/>
              <w:spacing w:after="0" w:line="240" w:lineRule="auto"/>
              <w:ind w:firstLine="540"/>
              <w:jc w:val="both"/>
              <w:rPr>
                <w:rFonts w:ascii="Times New Roman" w:hAnsi="Times New Roman"/>
                <w:sz w:val="26"/>
                <w:szCs w:val="26"/>
                <w:lang w:eastAsia="ru-RU"/>
              </w:rPr>
            </w:pPr>
            <w:r w:rsidRPr="00B21A17">
              <w:rPr>
                <w:rFonts w:ascii="Times New Roman" w:hAnsi="Times New Roman"/>
                <w:sz w:val="26"/>
                <w:szCs w:val="26"/>
                <w:lang w:eastAsia="ru-RU"/>
              </w:rPr>
              <w:t>Бан</w:t>
            </w:r>
            <w:r w:rsidRPr="00F450C0">
              <w:rPr>
                <w:rFonts w:ascii="Times New Roman" w:hAnsi="Times New Roman"/>
                <w:sz w:val="26"/>
                <w:szCs w:val="26"/>
                <w:lang w:eastAsia="ru-RU"/>
              </w:rPr>
              <w:t>ковская гарантия должна быть безотзывной и должна содержать:</w:t>
            </w:r>
          </w:p>
          <w:p w:rsidR="00D852F7" w:rsidRPr="00F450C0" w:rsidRDefault="00D852F7" w:rsidP="00F450C0">
            <w:pPr>
              <w:autoSpaceDE w:val="0"/>
              <w:autoSpaceDN w:val="0"/>
              <w:adjustRightInd w:val="0"/>
              <w:spacing w:after="0" w:line="240" w:lineRule="auto"/>
              <w:ind w:firstLine="540"/>
              <w:jc w:val="both"/>
              <w:rPr>
                <w:rFonts w:ascii="Times New Roman" w:hAnsi="Times New Roman"/>
                <w:sz w:val="26"/>
                <w:szCs w:val="26"/>
                <w:lang w:eastAsia="ru-RU"/>
              </w:rPr>
            </w:pPr>
            <w:r w:rsidRPr="00F450C0">
              <w:rPr>
                <w:rFonts w:ascii="Times New Roman" w:hAnsi="Times New Roman"/>
                <w:sz w:val="26"/>
                <w:szCs w:val="26"/>
                <w:lang w:eastAsia="ru-RU"/>
              </w:rPr>
              <w:t>- сумму банковской гарант</w:t>
            </w:r>
            <w:r>
              <w:rPr>
                <w:rFonts w:ascii="Times New Roman" w:hAnsi="Times New Roman"/>
                <w:sz w:val="26"/>
                <w:szCs w:val="26"/>
                <w:lang w:eastAsia="ru-RU"/>
              </w:rPr>
              <w:t>ии, подлежащую уплате гарантом З</w:t>
            </w:r>
            <w:r w:rsidRPr="00F450C0">
              <w:rPr>
                <w:rFonts w:ascii="Times New Roman" w:hAnsi="Times New Roman"/>
                <w:sz w:val="26"/>
                <w:szCs w:val="26"/>
                <w:lang w:eastAsia="ru-RU"/>
              </w:rPr>
              <w:t>аказчику в случае ненадлежащего исполнения обязательств принципалом</w:t>
            </w:r>
            <w:r w:rsidR="00B21A17">
              <w:rPr>
                <w:rFonts w:ascii="Times New Roman" w:hAnsi="Times New Roman"/>
                <w:sz w:val="26"/>
                <w:szCs w:val="26"/>
                <w:lang w:eastAsia="ru-RU"/>
              </w:rPr>
              <w:t xml:space="preserve"> в соответствии со </w:t>
            </w:r>
            <w:hyperlink r:id="rId56" w:history="1">
              <w:r w:rsidR="00B21A17" w:rsidRPr="00B21A17">
                <w:rPr>
                  <w:rFonts w:ascii="Times New Roman" w:hAnsi="Times New Roman"/>
                  <w:sz w:val="26"/>
                  <w:szCs w:val="26"/>
                  <w:lang w:eastAsia="ru-RU"/>
                </w:rPr>
                <w:t>статьей 96</w:t>
              </w:r>
            </w:hyperlink>
            <w:r w:rsidR="00B21A17">
              <w:rPr>
                <w:rFonts w:ascii="Times New Roman" w:hAnsi="Times New Roman"/>
                <w:sz w:val="26"/>
                <w:szCs w:val="26"/>
                <w:lang w:eastAsia="ru-RU"/>
              </w:rPr>
              <w:t xml:space="preserve"> </w:t>
            </w:r>
            <w:r w:rsidR="00B21A17" w:rsidRPr="00F450C0">
              <w:rPr>
                <w:rFonts w:ascii="Times New Roman" w:hAnsi="Times New Roman"/>
                <w:sz w:val="26"/>
                <w:szCs w:val="26"/>
                <w:lang w:eastAsia="ru-RU"/>
              </w:rPr>
              <w:t>Федерального закона №44-ФЗ  от 05.04.2013</w:t>
            </w:r>
            <w:r w:rsidR="00B21A17">
              <w:rPr>
                <w:rFonts w:ascii="Times New Roman" w:hAnsi="Times New Roman"/>
                <w:sz w:val="26"/>
                <w:szCs w:val="26"/>
                <w:lang w:eastAsia="ru-RU"/>
              </w:rPr>
              <w:t xml:space="preserve"> г.</w:t>
            </w:r>
            <w:r w:rsidR="00B21A17" w:rsidRPr="00F450C0">
              <w:rPr>
                <w:rFonts w:ascii="Times New Roman" w:hAnsi="Times New Roman"/>
                <w:sz w:val="26"/>
                <w:szCs w:val="26"/>
                <w:lang w:eastAsia="ru-RU"/>
              </w:rPr>
              <w:t xml:space="preserve"> «О  контрактной системе в сфере закупок товаров, услуг для обеспечения государственных и муниципальных нужд»</w:t>
            </w:r>
            <w:r w:rsidRPr="00F450C0">
              <w:rPr>
                <w:rFonts w:ascii="Times New Roman" w:hAnsi="Times New Roman"/>
                <w:sz w:val="26"/>
                <w:szCs w:val="26"/>
                <w:lang w:eastAsia="ru-RU"/>
              </w:rPr>
              <w:t>;</w:t>
            </w:r>
          </w:p>
          <w:p w:rsidR="00D852F7" w:rsidRPr="00F450C0" w:rsidRDefault="00D852F7" w:rsidP="00F450C0">
            <w:pPr>
              <w:autoSpaceDE w:val="0"/>
              <w:autoSpaceDN w:val="0"/>
              <w:adjustRightInd w:val="0"/>
              <w:spacing w:after="0" w:line="240" w:lineRule="auto"/>
              <w:ind w:firstLine="540"/>
              <w:jc w:val="both"/>
              <w:rPr>
                <w:rFonts w:ascii="Times New Roman" w:hAnsi="Times New Roman"/>
                <w:sz w:val="26"/>
                <w:szCs w:val="26"/>
                <w:lang w:eastAsia="ru-RU"/>
              </w:rPr>
            </w:pPr>
            <w:r w:rsidRPr="00F450C0">
              <w:rPr>
                <w:rFonts w:ascii="Times New Roman" w:hAnsi="Times New Roman"/>
                <w:sz w:val="26"/>
                <w:szCs w:val="26"/>
                <w:lang w:eastAsia="ru-RU"/>
              </w:rPr>
              <w:t>- обязательства принципала, надлежащее исполнение которых обеспечивается банковской гарантией;</w:t>
            </w:r>
          </w:p>
          <w:p w:rsidR="00D852F7" w:rsidRPr="00F450C0" w:rsidRDefault="00D852F7" w:rsidP="00F450C0">
            <w:pPr>
              <w:autoSpaceDE w:val="0"/>
              <w:autoSpaceDN w:val="0"/>
              <w:adjustRightInd w:val="0"/>
              <w:spacing w:after="0" w:line="240" w:lineRule="auto"/>
              <w:ind w:firstLine="540"/>
              <w:jc w:val="both"/>
              <w:rPr>
                <w:rFonts w:ascii="Times New Roman" w:hAnsi="Times New Roman"/>
                <w:sz w:val="26"/>
                <w:szCs w:val="26"/>
                <w:lang w:eastAsia="ru-RU"/>
              </w:rPr>
            </w:pPr>
            <w:r w:rsidRPr="00F450C0">
              <w:rPr>
                <w:rFonts w:ascii="Times New Roman" w:hAnsi="Times New Roman"/>
                <w:sz w:val="26"/>
                <w:szCs w:val="26"/>
                <w:lang w:eastAsia="ru-RU"/>
              </w:rPr>
              <w:t>- обязанность г</w:t>
            </w:r>
            <w:r>
              <w:rPr>
                <w:rFonts w:ascii="Times New Roman" w:hAnsi="Times New Roman"/>
                <w:sz w:val="26"/>
                <w:szCs w:val="26"/>
                <w:lang w:eastAsia="ru-RU"/>
              </w:rPr>
              <w:t>аранта уплатить З</w:t>
            </w:r>
            <w:r w:rsidRPr="00F450C0">
              <w:rPr>
                <w:rFonts w:ascii="Times New Roman" w:hAnsi="Times New Roman"/>
                <w:sz w:val="26"/>
                <w:szCs w:val="26"/>
                <w:lang w:eastAsia="ru-RU"/>
              </w:rPr>
              <w:t>аказчику неустойку в размере 0,1 процента денежной суммы, подлежащей уплате, за каждый день просрочки;</w:t>
            </w:r>
          </w:p>
          <w:p w:rsidR="00D852F7" w:rsidRPr="00F450C0" w:rsidRDefault="00D852F7" w:rsidP="00F450C0">
            <w:pPr>
              <w:autoSpaceDE w:val="0"/>
              <w:autoSpaceDN w:val="0"/>
              <w:adjustRightInd w:val="0"/>
              <w:spacing w:after="0" w:line="240" w:lineRule="auto"/>
              <w:ind w:firstLine="540"/>
              <w:jc w:val="both"/>
              <w:rPr>
                <w:rFonts w:ascii="Times New Roman" w:hAnsi="Times New Roman"/>
                <w:sz w:val="26"/>
                <w:szCs w:val="26"/>
                <w:lang w:eastAsia="ru-RU"/>
              </w:rPr>
            </w:pPr>
            <w:r w:rsidRPr="00F450C0">
              <w:rPr>
                <w:rFonts w:ascii="Times New Roman" w:hAnsi="Times New Roman"/>
                <w:sz w:val="26"/>
                <w:szCs w:val="26"/>
                <w:lang w:eastAsia="ru-RU"/>
              </w:rPr>
              <w:t xml:space="preserve">- условие, согласно которому исполнением обязательств гаранта по банковской гарантии </w:t>
            </w:r>
            <w:r w:rsidRPr="00F450C0">
              <w:rPr>
                <w:rFonts w:ascii="Times New Roman" w:hAnsi="Times New Roman"/>
                <w:sz w:val="26"/>
                <w:szCs w:val="26"/>
                <w:lang w:eastAsia="ru-RU"/>
              </w:rPr>
              <w:lastRenderedPageBreak/>
              <w:t xml:space="preserve">является фактическое поступление денежных сумм на счет, на котором </w:t>
            </w:r>
            <w:r>
              <w:rPr>
                <w:rFonts w:ascii="Times New Roman" w:hAnsi="Times New Roman"/>
                <w:sz w:val="26"/>
                <w:szCs w:val="26"/>
                <w:lang w:eastAsia="ru-RU"/>
              </w:rPr>
              <w:t xml:space="preserve">в соответствии с законодательством Российской Федерации </w:t>
            </w:r>
            <w:r w:rsidRPr="00F450C0">
              <w:rPr>
                <w:rFonts w:ascii="Times New Roman" w:hAnsi="Times New Roman"/>
                <w:sz w:val="26"/>
                <w:szCs w:val="26"/>
                <w:lang w:eastAsia="ru-RU"/>
              </w:rPr>
              <w:t xml:space="preserve">учитываются операции со средствами, поступающими </w:t>
            </w:r>
            <w:r>
              <w:rPr>
                <w:rFonts w:ascii="Times New Roman" w:hAnsi="Times New Roman"/>
                <w:sz w:val="26"/>
                <w:szCs w:val="26"/>
                <w:lang w:eastAsia="ru-RU"/>
              </w:rPr>
              <w:t>З</w:t>
            </w:r>
            <w:r w:rsidRPr="00F450C0">
              <w:rPr>
                <w:rFonts w:ascii="Times New Roman" w:hAnsi="Times New Roman"/>
                <w:sz w:val="26"/>
                <w:szCs w:val="26"/>
                <w:lang w:eastAsia="ru-RU"/>
              </w:rPr>
              <w:t>аказчику;</w:t>
            </w:r>
          </w:p>
          <w:p w:rsidR="00E61C1D" w:rsidRPr="00F450C0" w:rsidRDefault="00D852F7" w:rsidP="00E61C1D">
            <w:pPr>
              <w:autoSpaceDE w:val="0"/>
              <w:autoSpaceDN w:val="0"/>
              <w:adjustRightInd w:val="0"/>
              <w:spacing w:after="0" w:line="240" w:lineRule="auto"/>
              <w:ind w:firstLine="540"/>
              <w:jc w:val="both"/>
              <w:rPr>
                <w:rFonts w:ascii="Times New Roman" w:hAnsi="Times New Roman"/>
                <w:sz w:val="26"/>
                <w:szCs w:val="26"/>
                <w:lang w:eastAsia="ru-RU"/>
              </w:rPr>
            </w:pPr>
            <w:r w:rsidRPr="00F450C0">
              <w:rPr>
                <w:rFonts w:ascii="Times New Roman" w:hAnsi="Times New Roman"/>
                <w:sz w:val="26"/>
                <w:szCs w:val="26"/>
                <w:lang w:eastAsia="ru-RU"/>
              </w:rPr>
              <w:t>- срок действия банковской гарантии</w:t>
            </w:r>
            <w:r w:rsidR="00E61C1D">
              <w:rPr>
                <w:rFonts w:ascii="Times New Roman" w:hAnsi="Times New Roman"/>
                <w:sz w:val="26"/>
                <w:szCs w:val="26"/>
                <w:lang w:eastAsia="ru-RU"/>
              </w:rPr>
              <w:t xml:space="preserve"> с учетом требований </w:t>
            </w:r>
            <w:hyperlink r:id="rId57" w:history="1">
              <w:r w:rsidR="00E61C1D" w:rsidRPr="00B21A17">
                <w:rPr>
                  <w:rFonts w:ascii="Times New Roman" w:hAnsi="Times New Roman"/>
                  <w:sz w:val="26"/>
                  <w:szCs w:val="26"/>
                  <w:lang w:eastAsia="ru-RU"/>
                </w:rPr>
                <w:t>стать</w:t>
              </w:r>
              <w:r w:rsidR="00E61C1D">
                <w:rPr>
                  <w:rFonts w:ascii="Times New Roman" w:hAnsi="Times New Roman"/>
                  <w:sz w:val="26"/>
                  <w:szCs w:val="26"/>
                  <w:lang w:eastAsia="ru-RU"/>
                </w:rPr>
                <w:t>и</w:t>
              </w:r>
              <w:r w:rsidR="00E61C1D" w:rsidRPr="00B21A17">
                <w:rPr>
                  <w:rFonts w:ascii="Times New Roman" w:hAnsi="Times New Roman"/>
                  <w:sz w:val="26"/>
                  <w:szCs w:val="26"/>
                  <w:lang w:eastAsia="ru-RU"/>
                </w:rPr>
                <w:t xml:space="preserve"> 96</w:t>
              </w:r>
            </w:hyperlink>
            <w:r w:rsidR="00E61C1D">
              <w:rPr>
                <w:rFonts w:ascii="Times New Roman" w:hAnsi="Times New Roman"/>
                <w:sz w:val="26"/>
                <w:szCs w:val="26"/>
                <w:lang w:eastAsia="ru-RU"/>
              </w:rPr>
              <w:t xml:space="preserve"> </w:t>
            </w:r>
            <w:r w:rsidR="00E61C1D" w:rsidRPr="00F450C0">
              <w:rPr>
                <w:rFonts w:ascii="Times New Roman" w:hAnsi="Times New Roman"/>
                <w:sz w:val="26"/>
                <w:szCs w:val="26"/>
                <w:lang w:eastAsia="ru-RU"/>
              </w:rPr>
              <w:t xml:space="preserve">Федерального закона </w:t>
            </w:r>
            <w:r w:rsidR="00E61C1D">
              <w:rPr>
                <w:rFonts w:ascii="Times New Roman" w:hAnsi="Times New Roman"/>
                <w:sz w:val="26"/>
                <w:szCs w:val="26"/>
                <w:lang w:eastAsia="ru-RU"/>
              </w:rPr>
              <w:t xml:space="preserve">               </w:t>
            </w:r>
            <w:r w:rsidR="00E61C1D" w:rsidRPr="00F450C0">
              <w:rPr>
                <w:rFonts w:ascii="Times New Roman" w:hAnsi="Times New Roman"/>
                <w:sz w:val="26"/>
                <w:szCs w:val="26"/>
                <w:lang w:eastAsia="ru-RU"/>
              </w:rPr>
              <w:t>№44-ФЗ  от 05.04.2013</w:t>
            </w:r>
            <w:r w:rsidR="00E61C1D">
              <w:rPr>
                <w:rFonts w:ascii="Times New Roman" w:hAnsi="Times New Roman"/>
                <w:sz w:val="26"/>
                <w:szCs w:val="26"/>
                <w:lang w:eastAsia="ru-RU"/>
              </w:rPr>
              <w:t xml:space="preserve"> г.</w:t>
            </w:r>
            <w:r w:rsidR="00E61C1D" w:rsidRPr="00F450C0">
              <w:rPr>
                <w:rFonts w:ascii="Times New Roman" w:hAnsi="Times New Roman"/>
                <w:sz w:val="26"/>
                <w:szCs w:val="26"/>
                <w:lang w:eastAsia="ru-RU"/>
              </w:rPr>
              <w:t xml:space="preserve"> «О  контрактной системе в сфере закупок товаров, услуг для обеспечения государственных и муниципальных нужд»;</w:t>
            </w:r>
          </w:p>
          <w:p w:rsidR="00D852F7" w:rsidRPr="00F450C0" w:rsidRDefault="00D852F7" w:rsidP="00F450C0">
            <w:pPr>
              <w:autoSpaceDE w:val="0"/>
              <w:autoSpaceDN w:val="0"/>
              <w:adjustRightInd w:val="0"/>
              <w:spacing w:after="0" w:line="240" w:lineRule="auto"/>
              <w:ind w:firstLine="540"/>
              <w:jc w:val="both"/>
              <w:rPr>
                <w:rFonts w:ascii="Times New Roman" w:hAnsi="Times New Roman"/>
                <w:sz w:val="26"/>
                <w:szCs w:val="26"/>
                <w:lang w:eastAsia="ru-RU"/>
              </w:rPr>
            </w:pPr>
            <w:r w:rsidRPr="00F450C0">
              <w:rPr>
                <w:rFonts w:ascii="Times New Roman" w:hAnsi="Times New Roman"/>
                <w:sz w:val="26"/>
                <w:szCs w:val="26"/>
                <w:lang w:eastAsia="ru-RU"/>
              </w:rPr>
              <w:t>-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w:t>
            </w:r>
          </w:p>
          <w:p w:rsidR="00D852F7" w:rsidRPr="00F450C0" w:rsidRDefault="00D852F7" w:rsidP="00F450C0">
            <w:pPr>
              <w:autoSpaceDE w:val="0"/>
              <w:autoSpaceDN w:val="0"/>
              <w:adjustRightInd w:val="0"/>
              <w:spacing w:after="0" w:line="240" w:lineRule="auto"/>
              <w:ind w:firstLine="540"/>
              <w:jc w:val="both"/>
              <w:rPr>
                <w:rFonts w:ascii="Times New Roman" w:hAnsi="Times New Roman"/>
                <w:sz w:val="26"/>
                <w:szCs w:val="26"/>
                <w:lang w:eastAsia="ru-RU"/>
              </w:rPr>
            </w:pPr>
            <w:r w:rsidRPr="00F450C0">
              <w:rPr>
                <w:rFonts w:ascii="Times New Roman" w:hAnsi="Times New Roman"/>
                <w:sz w:val="26"/>
                <w:szCs w:val="26"/>
                <w:lang w:eastAsia="ru-RU"/>
              </w:rPr>
              <w:t xml:space="preserve">- установленный Правительством Российской Федерации перечень документов, предоставляемых </w:t>
            </w:r>
            <w:r>
              <w:rPr>
                <w:rFonts w:ascii="Times New Roman" w:hAnsi="Times New Roman"/>
                <w:sz w:val="26"/>
                <w:szCs w:val="26"/>
                <w:lang w:eastAsia="ru-RU"/>
              </w:rPr>
              <w:t>З</w:t>
            </w:r>
            <w:r w:rsidRPr="00F450C0">
              <w:rPr>
                <w:rFonts w:ascii="Times New Roman" w:hAnsi="Times New Roman"/>
                <w:sz w:val="26"/>
                <w:szCs w:val="26"/>
                <w:lang w:eastAsia="ru-RU"/>
              </w:rPr>
              <w:t>аказчиком банку одновременно с требованием об осуществлении уплаты денежной суммы по банковской гарантии;</w:t>
            </w:r>
          </w:p>
          <w:p w:rsidR="00D852F7" w:rsidRPr="00F450C0" w:rsidRDefault="00D852F7" w:rsidP="00F450C0">
            <w:pPr>
              <w:autoSpaceDE w:val="0"/>
              <w:autoSpaceDN w:val="0"/>
              <w:adjustRightInd w:val="0"/>
              <w:spacing w:after="0" w:line="240" w:lineRule="auto"/>
              <w:ind w:firstLine="540"/>
              <w:jc w:val="both"/>
              <w:rPr>
                <w:rFonts w:ascii="Times New Roman" w:hAnsi="Times New Roman"/>
                <w:sz w:val="26"/>
                <w:szCs w:val="26"/>
                <w:lang w:eastAsia="ru-RU"/>
              </w:rPr>
            </w:pPr>
            <w:r w:rsidRPr="00F450C0">
              <w:rPr>
                <w:rFonts w:ascii="Times New Roman" w:hAnsi="Times New Roman"/>
                <w:sz w:val="26"/>
                <w:szCs w:val="26"/>
                <w:lang w:eastAsia="ru-RU"/>
              </w:rPr>
              <w:t xml:space="preserve">- условие о праве </w:t>
            </w:r>
            <w:r>
              <w:rPr>
                <w:rFonts w:ascii="Times New Roman" w:hAnsi="Times New Roman"/>
                <w:sz w:val="26"/>
                <w:szCs w:val="26"/>
                <w:lang w:eastAsia="ru-RU"/>
              </w:rPr>
              <w:t>З</w:t>
            </w:r>
            <w:r w:rsidRPr="00F450C0">
              <w:rPr>
                <w:rFonts w:ascii="Times New Roman" w:hAnsi="Times New Roman"/>
                <w:sz w:val="26"/>
                <w:szCs w:val="26"/>
                <w:lang w:eastAsia="ru-RU"/>
              </w:rPr>
              <w:t xml:space="preserve">аказчика на бесспорное списание денежных средств со счета гаранта, если гарантом в срок не более чем пять рабочих дней не исполнено требование </w:t>
            </w:r>
            <w:r>
              <w:rPr>
                <w:rFonts w:ascii="Times New Roman" w:hAnsi="Times New Roman"/>
                <w:sz w:val="26"/>
                <w:szCs w:val="26"/>
                <w:lang w:eastAsia="ru-RU"/>
              </w:rPr>
              <w:t>З</w:t>
            </w:r>
            <w:r w:rsidRPr="00F450C0">
              <w:rPr>
                <w:rFonts w:ascii="Times New Roman" w:hAnsi="Times New Roman"/>
                <w:sz w:val="26"/>
                <w:szCs w:val="26"/>
                <w:lang w:eastAsia="ru-RU"/>
              </w:rPr>
              <w:t>аказчика об уплате денежной суммы по банковской гарантии, направленное до окончания срока действия банковской гарантии.</w:t>
            </w:r>
          </w:p>
          <w:p w:rsidR="00D852F7" w:rsidRDefault="00D852F7" w:rsidP="00F450C0">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D852F7" w:rsidRDefault="00D852F7" w:rsidP="00F450C0">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xml:space="preserve">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w:t>
            </w:r>
            <w:hyperlink r:id="rId58" w:history="1">
              <w:r w:rsidRPr="007F04CC">
                <w:rPr>
                  <w:rFonts w:ascii="Times New Roman" w:hAnsi="Times New Roman"/>
                  <w:sz w:val="26"/>
                  <w:szCs w:val="26"/>
                  <w:lang w:eastAsia="ru-RU"/>
                </w:rPr>
                <w:t>законодательством</w:t>
              </w:r>
            </w:hyperlink>
            <w:r>
              <w:rPr>
                <w:rFonts w:ascii="Times New Roman" w:hAnsi="Times New Roman"/>
                <w:sz w:val="26"/>
                <w:szCs w:val="26"/>
                <w:lang w:eastAsia="ru-RU"/>
              </w:rPr>
              <w:t xml:space="preserve"> и </w:t>
            </w:r>
            <w:hyperlink r:id="rId59" w:history="1">
              <w:r w:rsidRPr="007F04CC">
                <w:rPr>
                  <w:rFonts w:ascii="Times New Roman" w:hAnsi="Times New Roman"/>
                  <w:sz w:val="26"/>
                  <w:szCs w:val="26"/>
                  <w:lang w:eastAsia="ru-RU"/>
                </w:rPr>
                <w:t>статьей 45</w:t>
              </w:r>
            </w:hyperlink>
            <w:r>
              <w:rPr>
                <w:rFonts w:ascii="Times New Roman" w:hAnsi="Times New Roman"/>
                <w:sz w:val="26"/>
                <w:szCs w:val="26"/>
                <w:lang w:eastAsia="ru-RU"/>
              </w:rPr>
              <w:t xml:space="preserve"> </w:t>
            </w:r>
            <w:r w:rsidRPr="00F450C0">
              <w:rPr>
                <w:rFonts w:ascii="Times New Roman" w:hAnsi="Times New Roman"/>
                <w:sz w:val="26"/>
                <w:szCs w:val="26"/>
                <w:lang w:eastAsia="ru-RU"/>
              </w:rPr>
              <w:t>Федерального закона №44-ФЗ  от 05.04.2013</w:t>
            </w:r>
            <w:r>
              <w:rPr>
                <w:rFonts w:ascii="Times New Roman" w:hAnsi="Times New Roman"/>
                <w:sz w:val="26"/>
                <w:szCs w:val="26"/>
                <w:lang w:eastAsia="ru-RU"/>
              </w:rPr>
              <w:t xml:space="preserve"> г.</w:t>
            </w:r>
            <w:r w:rsidRPr="00F450C0">
              <w:rPr>
                <w:rFonts w:ascii="Times New Roman" w:hAnsi="Times New Roman"/>
                <w:sz w:val="26"/>
                <w:szCs w:val="26"/>
                <w:lang w:eastAsia="ru-RU"/>
              </w:rPr>
              <w:t xml:space="preserve"> «О  контрактной системе в сфере закупок товаров, услуг для обеспечения государственных и муниципальных нужд»</w:t>
            </w:r>
            <w:r>
              <w:rPr>
                <w:rFonts w:ascii="Times New Roman" w:hAnsi="Times New Roman"/>
                <w:sz w:val="26"/>
                <w:szCs w:val="26"/>
                <w:lang w:eastAsia="ru-RU"/>
              </w:rPr>
              <w:t>, с учетом следующих требований:</w:t>
            </w:r>
          </w:p>
          <w:p w:rsidR="00D852F7" w:rsidRPr="00803B58" w:rsidRDefault="00D852F7" w:rsidP="00F450C0">
            <w:pPr>
              <w:autoSpaceDE w:val="0"/>
              <w:autoSpaceDN w:val="0"/>
              <w:adjustRightInd w:val="0"/>
              <w:spacing w:after="0" w:line="240" w:lineRule="auto"/>
              <w:ind w:firstLine="540"/>
              <w:jc w:val="both"/>
              <w:rPr>
                <w:rFonts w:ascii="Times New Roman" w:hAnsi="Times New Roman"/>
                <w:b/>
                <w:sz w:val="26"/>
                <w:szCs w:val="26"/>
                <w:lang w:eastAsia="ru-RU"/>
              </w:rPr>
            </w:pPr>
            <w:r w:rsidRPr="00803B58">
              <w:rPr>
                <w:rFonts w:ascii="Times New Roman" w:hAnsi="Times New Roman"/>
                <w:b/>
                <w:sz w:val="26"/>
                <w:szCs w:val="26"/>
                <w:lang w:eastAsia="ru-RU"/>
              </w:rPr>
              <w:t>а) обязательное закрепление в банковской гарантии:</w:t>
            </w:r>
          </w:p>
          <w:p w:rsidR="00D852F7" w:rsidRDefault="00D852F7" w:rsidP="00BA5381">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xml:space="preserve">права Заказчика в случае ненадлежащего выполнения или невыполнения Генподрядчиком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w:t>
            </w:r>
            <w:r>
              <w:rPr>
                <w:rFonts w:ascii="Times New Roman" w:hAnsi="Times New Roman"/>
                <w:sz w:val="26"/>
                <w:szCs w:val="26"/>
                <w:lang w:eastAsia="ru-RU"/>
              </w:rPr>
              <w:lastRenderedPageBreak/>
              <w:t>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Генподрядчиком обязательств, предусмотренных контрактом и оплаченных Заказчиком, но не превышающем размер обеспечения исполнения контракта;</w:t>
            </w:r>
          </w:p>
          <w:p w:rsidR="00D852F7" w:rsidRDefault="00D852F7" w:rsidP="00F450C0">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D852F7" w:rsidRDefault="00D852F7" w:rsidP="00F450C0">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условия о том, что расходы, возникающие в связи с перечислением денежных средств гарантом по банковской гарантии, несет гарант;</w:t>
            </w:r>
          </w:p>
          <w:p w:rsidR="00D852F7" w:rsidRDefault="008E08AB" w:rsidP="00F450C0">
            <w:pPr>
              <w:autoSpaceDE w:val="0"/>
              <w:autoSpaceDN w:val="0"/>
              <w:adjustRightInd w:val="0"/>
              <w:spacing w:after="0" w:line="240" w:lineRule="auto"/>
              <w:ind w:firstLine="540"/>
              <w:jc w:val="both"/>
              <w:rPr>
                <w:rFonts w:ascii="Times New Roman" w:hAnsi="Times New Roman"/>
                <w:sz w:val="26"/>
                <w:szCs w:val="26"/>
                <w:lang w:eastAsia="ru-RU"/>
              </w:rPr>
            </w:pPr>
            <w:hyperlink r:id="rId60" w:history="1">
              <w:r w:rsidR="00D852F7" w:rsidRPr="00F450C0">
                <w:rPr>
                  <w:rFonts w:ascii="Times New Roman" w:hAnsi="Times New Roman"/>
                  <w:sz w:val="26"/>
                  <w:szCs w:val="26"/>
                  <w:lang w:eastAsia="ru-RU"/>
                </w:rPr>
                <w:t>перечня</w:t>
              </w:r>
            </w:hyperlink>
            <w:r w:rsidR="00D852F7">
              <w:rPr>
                <w:rFonts w:ascii="Times New Roman" w:hAnsi="Times New Roman"/>
                <w:sz w:val="26"/>
                <w:szCs w:val="26"/>
                <w:lang w:eastAsia="ru-RU"/>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852F7" w:rsidRPr="00F450C0" w:rsidRDefault="00D852F7" w:rsidP="00F450C0">
            <w:pPr>
              <w:autoSpaceDE w:val="0"/>
              <w:autoSpaceDN w:val="0"/>
              <w:adjustRightInd w:val="0"/>
              <w:spacing w:after="0" w:line="240" w:lineRule="auto"/>
              <w:ind w:firstLine="540"/>
              <w:jc w:val="both"/>
              <w:rPr>
                <w:rFonts w:ascii="Times New Roman" w:hAnsi="Times New Roman"/>
                <w:b/>
                <w:sz w:val="26"/>
                <w:szCs w:val="26"/>
                <w:lang w:eastAsia="ru-RU"/>
              </w:rPr>
            </w:pPr>
            <w:r w:rsidRPr="00F450C0">
              <w:rPr>
                <w:rFonts w:ascii="Times New Roman" w:hAnsi="Times New Roman"/>
                <w:b/>
                <w:sz w:val="26"/>
                <w:szCs w:val="26"/>
                <w:lang w:eastAsia="ru-RU"/>
              </w:rPr>
              <w:t>б) недопустимость включения в банковскую гарантию:</w:t>
            </w:r>
          </w:p>
          <w:p w:rsidR="00D852F7" w:rsidRDefault="00D852F7" w:rsidP="00F450C0">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xml:space="preserve">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Генподрядчиком условий контракта или расторжении контракта (за исключением случаев, когда направление такого уведомления предусмотрено </w:t>
            </w:r>
            <w:r w:rsidR="00103D87">
              <w:rPr>
                <w:rFonts w:ascii="Times New Roman" w:hAnsi="Times New Roman"/>
                <w:sz w:val="26"/>
                <w:szCs w:val="26"/>
                <w:lang w:eastAsia="ru-RU"/>
              </w:rPr>
              <w:t xml:space="preserve">условиями контракта или </w:t>
            </w:r>
            <w:r>
              <w:rPr>
                <w:rFonts w:ascii="Times New Roman" w:hAnsi="Times New Roman"/>
                <w:sz w:val="26"/>
                <w:szCs w:val="26"/>
                <w:lang w:eastAsia="ru-RU"/>
              </w:rPr>
              <w:t>законодательством Российской Федерации);</w:t>
            </w:r>
          </w:p>
          <w:p w:rsidR="00D852F7" w:rsidRDefault="00D852F7" w:rsidP="00F450C0">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требований о предоставлении Заказчиком гаранту отчета об исполнении контракта;</w:t>
            </w:r>
          </w:p>
          <w:p w:rsidR="00D852F7" w:rsidRDefault="00D852F7" w:rsidP="00F450C0">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61" w:history="1">
              <w:r w:rsidRPr="00F450C0">
                <w:rPr>
                  <w:rFonts w:ascii="Times New Roman" w:hAnsi="Times New Roman"/>
                  <w:sz w:val="26"/>
                  <w:szCs w:val="26"/>
                  <w:lang w:eastAsia="ru-RU"/>
                </w:rPr>
                <w:t>перечень</w:t>
              </w:r>
            </w:hyperlink>
            <w:r>
              <w:rPr>
                <w:rFonts w:ascii="Times New Roman" w:hAnsi="Times New Roman"/>
                <w:sz w:val="26"/>
                <w:szCs w:val="26"/>
                <w:lang w:eastAsia="ru-RU"/>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w:t>
            </w:r>
            <w:r>
              <w:rPr>
                <w:rFonts w:ascii="Times New Roman" w:hAnsi="Times New Roman"/>
                <w:sz w:val="26"/>
                <w:szCs w:val="26"/>
                <w:lang w:eastAsia="ru-RU"/>
              </w:rPr>
              <w:lastRenderedPageBreak/>
              <w:t>сфере закупок товаров, работ, услуг для обеспечения государственных и муниципальных нужд»;</w:t>
            </w:r>
          </w:p>
          <w:p w:rsidR="00D852F7" w:rsidRPr="000C6209" w:rsidRDefault="00D852F7" w:rsidP="00F450C0">
            <w:pPr>
              <w:autoSpaceDE w:val="0"/>
              <w:autoSpaceDN w:val="0"/>
              <w:adjustRightInd w:val="0"/>
              <w:spacing w:after="0" w:line="240" w:lineRule="auto"/>
              <w:ind w:firstLine="540"/>
              <w:jc w:val="both"/>
              <w:rPr>
                <w:rFonts w:ascii="Times New Roman" w:hAnsi="Times New Roman"/>
                <w:sz w:val="26"/>
                <w:szCs w:val="26"/>
                <w:lang w:eastAsia="ru-RU"/>
              </w:rPr>
            </w:pPr>
            <w:r w:rsidRPr="00BA43CF">
              <w:rPr>
                <w:rFonts w:ascii="Times New Roman" w:hAnsi="Times New Roman"/>
                <w:b/>
                <w:sz w:val="26"/>
                <w:szCs w:val="26"/>
                <w:lang w:eastAsia="ru-RU"/>
              </w:rPr>
              <w:t>в)</w:t>
            </w:r>
            <w:r w:rsidRPr="000C6209">
              <w:rPr>
                <w:rFonts w:ascii="Times New Roman" w:hAnsi="Times New Roman"/>
                <w:sz w:val="26"/>
                <w:szCs w:val="26"/>
                <w:lang w:eastAsia="ru-RU"/>
              </w:rPr>
              <w:t xml:space="preserve">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D852F7" w:rsidRPr="00F450C0" w:rsidRDefault="00D852F7" w:rsidP="0041253E">
            <w:pPr>
              <w:autoSpaceDE w:val="0"/>
              <w:autoSpaceDN w:val="0"/>
              <w:adjustRightInd w:val="0"/>
              <w:spacing w:after="0" w:line="240" w:lineRule="auto"/>
              <w:ind w:firstLine="540"/>
              <w:jc w:val="both"/>
              <w:rPr>
                <w:rFonts w:ascii="Times New Roman" w:hAnsi="Times New Roman"/>
                <w:sz w:val="26"/>
                <w:szCs w:val="26"/>
                <w:lang w:eastAsia="ru-RU"/>
              </w:rPr>
            </w:pPr>
            <w:r w:rsidRPr="00F450C0">
              <w:rPr>
                <w:rFonts w:ascii="Times New Roman" w:hAnsi="Times New Roman"/>
                <w:sz w:val="26"/>
                <w:szCs w:val="26"/>
                <w:lang w:eastAsia="ru-RU"/>
              </w:rPr>
              <w:t>Срок действия безотзывной банковской гарантии, выданной банком, должен превышать срок действия муниципального контракта не менее чем на один месяц.</w:t>
            </w:r>
          </w:p>
        </w:tc>
      </w:tr>
      <w:tr w:rsidR="00D852F7" w:rsidRPr="000B2BBA" w:rsidTr="00097D4B">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E12588">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lastRenderedPageBreak/>
              <w:t>26</w:t>
            </w:r>
            <w:r w:rsidRPr="00A025A2">
              <w:rPr>
                <w:rFonts w:ascii="Times New Roman" w:eastAsia="Times New Roman" w:hAnsi="Times New Roman"/>
                <w:sz w:val="26"/>
                <w:szCs w:val="26"/>
                <w:lang w:eastAsia="ar-SA"/>
              </w:rPr>
              <w:t>.</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F450C0">
            <w:pPr>
              <w:suppressAutoHyphens/>
              <w:spacing w:after="0" w:line="240" w:lineRule="auto"/>
              <w:rPr>
                <w:rFonts w:ascii="Times New Roman" w:eastAsia="Times New Roman" w:hAnsi="Times New Roman"/>
                <w:b/>
                <w:sz w:val="26"/>
                <w:szCs w:val="26"/>
                <w:lang w:eastAsia="ar-SA"/>
              </w:rPr>
            </w:pPr>
            <w:r>
              <w:rPr>
                <w:rFonts w:ascii="Times New Roman" w:eastAsia="Times New Roman" w:hAnsi="Times New Roman"/>
                <w:b/>
                <w:sz w:val="26"/>
                <w:szCs w:val="26"/>
                <w:lang w:eastAsia="ar-SA"/>
              </w:rPr>
              <w:t>Сведения о возможности З</w:t>
            </w:r>
            <w:r w:rsidRPr="00151513">
              <w:rPr>
                <w:rFonts w:ascii="Times New Roman" w:eastAsia="Times New Roman" w:hAnsi="Times New Roman"/>
                <w:b/>
                <w:sz w:val="26"/>
                <w:szCs w:val="26"/>
                <w:lang w:eastAsia="ar-SA"/>
              </w:rPr>
              <w:t>аказчика принять решение об одностороннем отказе от исполнения контракта</w:t>
            </w:r>
          </w:p>
        </w:tc>
        <w:tc>
          <w:tcPr>
            <w:tcW w:w="5806" w:type="dxa"/>
            <w:tcBorders>
              <w:top w:val="single" w:sz="4" w:space="0" w:color="auto"/>
              <w:left w:val="single" w:sz="4" w:space="0" w:color="auto"/>
              <w:bottom w:val="single" w:sz="4" w:space="0" w:color="auto"/>
              <w:right w:val="single" w:sz="4" w:space="0" w:color="auto"/>
            </w:tcBorders>
          </w:tcPr>
          <w:p w:rsidR="00D852F7" w:rsidRPr="00A025A2" w:rsidRDefault="00D852F7" w:rsidP="00BE49EE">
            <w:pPr>
              <w:tabs>
                <w:tab w:val="left" w:pos="0"/>
              </w:tabs>
              <w:suppressAutoHyphens/>
              <w:spacing w:after="0" w:line="240" w:lineRule="auto"/>
              <w:jc w:val="both"/>
              <w:rPr>
                <w:rFonts w:ascii="Times New Roman" w:eastAsia="Times New Roman" w:hAnsi="Times New Roman"/>
                <w:sz w:val="26"/>
                <w:szCs w:val="26"/>
                <w:lang w:eastAsia="ar-SA"/>
              </w:rPr>
            </w:pPr>
            <w:r w:rsidRPr="00A025A2">
              <w:rPr>
                <w:rFonts w:ascii="Times New Roman" w:eastAsia="Times New Roman" w:hAnsi="Times New Roman"/>
                <w:sz w:val="26"/>
                <w:szCs w:val="26"/>
                <w:lang w:eastAsia="ar-SA"/>
              </w:rPr>
              <w:t xml:space="preserve">Информация о возможности </w:t>
            </w:r>
            <w:r>
              <w:rPr>
                <w:rFonts w:ascii="Times New Roman" w:eastAsia="Times New Roman" w:hAnsi="Times New Roman"/>
                <w:sz w:val="26"/>
                <w:szCs w:val="26"/>
                <w:lang w:eastAsia="ar-SA"/>
              </w:rPr>
              <w:t>З</w:t>
            </w:r>
            <w:r w:rsidRPr="00A025A2">
              <w:rPr>
                <w:rFonts w:ascii="Times New Roman" w:eastAsia="Times New Roman" w:hAnsi="Times New Roman"/>
                <w:sz w:val="26"/>
                <w:szCs w:val="26"/>
                <w:lang w:eastAsia="ar-SA"/>
              </w:rPr>
              <w:t xml:space="preserve">аказчика принять решение об одностороннем отказе от исполнения контракта в соответствии со ст. 95 </w:t>
            </w:r>
            <w:r w:rsidRPr="004757E0">
              <w:rPr>
                <w:rFonts w:ascii="Times New Roman" w:eastAsia="Times New Roman" w:hAnsi="Times New Roman"/>
                <w:sz w:val="26"/>
                <w:szCs w:val="26"/>
                <w:lang w:eastAsia="ar-SA"/>
              </w:rPr>
              <w:t xml:space="preserve">Федерального закона </w:t>
            </w:r>
            <w:r>
              <w:rPr>
                <w:rFonts w:ascii="Times New Roman" w:eastAsia="Times New Roman" w:hAnsi="Times New Roman"/>
                <w:sz w:val="26"/>
                <w:szCs w:val="26"/>
                <w:lang w:eastAsia="ar-SA"/>
              </w:rPr>
              <w:t>№</w:t>
            </w:r>
            <w:r w:rsidRPr="00A025A2">
              <w:rPr>
                <w:rFonts w:ascii="Times New Roman" w:eastAsia="Times New Roman" w:hAnsi="Times New Roman"/>
                <w:sz w:val="26"/>
                <w:szCs w:val="26"/>
                <w:lang w:eastAsia="ar-SA"/>
              </w:rPr>
              <w:t>44-ФЗ  от 05.04.2013 «О  контрактной системе в сфере закупок товаров, услуг для обеспечения государственных и муниципальных нужд»</w:t>
            </w:r>
            <w:r>
              <w:rPr>
                <w:rFonts w:ascii="Times New Roman" w:eastAsia="Times New Roman" w:hAnsi="Times New Roman"/>
                <w:sz w:val="26"/>
                <w:szCs w:val="26"/>
                <w:lang w:eastAsia="ar-SA"/>
              </w:rPr>
              <w:t xml:space="preserve"> </w:t>
            </w:r>
            <w:r w:rsidRPr="00A025A2">
              <w:rPr>
                <w:rFonts w:ascii="Times New Roman" w:eastAsia="Times New Roman" w:hAnsi="Times New Roman"/>
                <w:sz w:val="26"/>
                <w:szCs w:val="26"/>
                <w:lang w:eastAsia="ar-SA"/>
              </w:rPr>
              <w:t xml:space="preserve"> указана </w:t>
            </w:r>
            <w:r>
              <w:rPr>
                <w:rFonts w:ascii="Times New Roman" w:eastAsia="Times New Roman" w:hAnsi="Times New Roman"/>
                <w:sz w:val="26"/>
                <w:szCs w:val="26"/>
                <w:lang w:eastAsia="ar-SA"/>
              </w:rPr>
              <w:t>в разделе документации «</w:t>
            </w:r>
            <w:r w:rsidRPr="00591DEC">
              <w:rPr>
                <w:rFonts w:ascii="Times New Roman" w:eastAsia="Times New Roman" w:hAnsi="Times New Roman"/>
                <w:sz w:val="26"/>
                <w:szCs w:val="26"/>
                <w:lang w:eastAsia="ar-SA"/>
              </w:rPr>
              <w:t>П</w:t>
            </w:r>
            <w:r>
              <w:rPr>
                <w:rFonts w:ascii="Times New Roman" w:eastAsia="Times New Roman" w:hAnsi="Times New Roman"/>
                <w:sz w:val="26"/>
                <w:szCs w:val="26"/>
                <w:lang w:eastAsia="ar-SA"/>
              </w:rPr>
              <w:t>РОЕКТ МУНИЦИПАЛЬНОГО КОНТРАКТА».</w:t>
            </w:r>
          </w:p>
        </w:tc>
      </w:tr>
      <w:tr w:rsidR="00D852F7" w:rsidRPr="000B2BBA" w:rsidTr="00097D4B">
        <w:tc>
          <w:tcPr>
            <w:tcW w:w="687" w:type="dxa"/>
            <w:tcBorders>
              <w:top w:val="single" w:sz="4" w:space="0" w:color="auto"/>
              <w:left w:val="single" w:sz="4" w:space="0" w:color="auto"/>
              <w:bottom w:val="single" w:sz="4" w:space="0" w:color="auto"/>
              <w:right w:val="single" w:sz="4" w:space="0" w:color="auto"/>
            </w:tcBorders>
          </w:tcPr>
          <w:p w:rsidR="00D852F7" w:rsidRDefault="00D852F7" w:rsidP="00E12588">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27.</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E12588">
            <w:pPr>
              <w:suppressAutoHyphens/>
              <w:spacing w:after="0" w:line="240" w:lineRule="auto"/>
              <w:rPr>
                <w:rFonts w:ascii="Times New Roman" w:eastAsia="Times New Roman" w:hAnsi="Times New Roman"/>
                <w:b/>
                <w:sz w:val="26"/>
                <w:szCs w:val="26"/>
                <w:lang w:eastAsia="ar-SA"/>
              </w:rPr>
            </w:pPr>
            <w:r w:rsidRPr="00867DA3">
              <w:rPr>
                <w:rFonts w:ascii="Times New Roman" w:eastAsia="Times New Roman" w:hAnsi="Times New Roman"/>
                <w:b/>
                <w:sz w:val="26"/>
                <w:szCs w:val="26"/>
                <w:lang w:eastAsia="ar-SA"/>
              </w:rPr>
              <w:t xml:space="preserve">Возможность </w:t>
            </w:r>
            <w:r>
              <w:rPr>
                <w:rFonts w:ascii="Times New Roman" w:eastAsia="Times New Roman" w:hAnsi="Times New Roman"/>
                <w:b/>
                <w:sz w:val="26"/>
                <w:szCs w:val="26"/>
                <w:lang w:eastAsia="ar-SA"/>
              </w:rPr>
              <w:t>З</w:t>
            </w:r>
            <w:r w:rsidRPr="00867DA3">
              <w:rPr>
                <w:rFonts w:ascii="Times New Roman" w:eastAsia="Times New Roman" w:hAnsi="Times New Roman"/>
                <w:b/>
                <w:sz w:val="26"/>
                <w:szCs w:val="26"/>
                <w:lang w:eastAsia="ar-SA"/>
              </w:rPr>
              <w:t>аказчика изменить условия контракта</w:t>
            </w:r>
          </w:p>
        </w:tc>
        <w:tc>
          <w:tcPr>
            <w:tcW w:w="5806" w:type="dxa"/>
            <w:tcBorders>
              <w:top w:val="single" w:sz="4" w:space="0" w:color="auto"/>
              <w:left w:val="single" w:sz="4" w:space="0" w:color="auto"/>
              <w:bottom w:val="single" w:sz="4" w:space="0" w:color="auto"/>
              <w:right w:val="single" w:sz="4" w:space="0" w:color="auto"/>
            </w:tcBorders>
          </w:tcPr>
          <w:p w:rsidR="00D852F7" w:rsidRPr="00A025A2" w:rsidRDefault="00D852F7" w:rsidP="00BE49EE">
            <w:pPr>
              <w:tabs>
                <w:tab w:val="left" w:pos="0"/>
              </w:tabs>
              <w:suppressAutoHyphens/>
              <w:spacing w:after="0" w:line="240" w:lineRule="auto"/>
              <w:jc w:val="both"/>
              <w:rPr>
                <w:rFonts w:ascii="Times New Roman" w:eastAsia="Times New Roman" w:hAnsi="Times New Roman"/>
                <w:sz w:val="26"/>
                <w:szCs w:val="26"/>
                <w:lang w:eastAsia="ar-SA"/>
              </w:rPr>
            </w:pPr>
            <w:r w:rsidRPr="0019522E">
              <w:rPr>
                <w:rFonts w:ascii="Times New Roman" w:hAnsi="Times New Roman"/>
                <w:sz w:val="26"/>
                <w:szCs w:val="26"/>
              </w:rPr>
              <w:t xml:space="preserve">Изменение существенных условий контракта при его исполнении не допускается, </w:t>
            </w:r>
            <w:r w:rsidRPr="002E075E">
              <w:rPr>
                <w:rFonts w:ascii="Times New Roman" w:hAnsi="Times New Roman"/>
                <w:sz w:val="26"/>
                <w:szCs w:val="26"/>
              </w:rPr>
              <w:t>за исключением их изменения по соглашению сторон в случа</w:t>
            </w:r>
            <w:r>
              <w:rPr>
                <w:rFonts w:ascii="Times New Roman" w:hAnsi="Times New Roman"/>
                <w:sz w:val="26"/>
                <w:szCs w:val="26"/>
              </w:rPr>
              <w:t xml:space="preserve">ях, </w:t>
            </w:r>
            <w:r w:rsidRPr="002E075E">
              <w:rPr>
                <w:rFonts w:ascii="Times New Roman" w:hAnsi="Times New Roman"/>
                <w:sz w:val="26"/>
                <w:szCs w:val="26"/>
              </w:rPr>
              <w:t xml:space="preserve"> </w:t>
            </w:r>
            <w:r w:rsidRPr="00F04D52">
              <w:rPr>
                <w:rFonts w:ascii="Times New Roman" w:hAnsi="Times New Roman"/>
                <w:sz w:val="26"/>
                <w:szCs w:val="26"/>
              </w:rPr>
              <w:t xml:space="preserve">предусмотренных </w:t>
            </w:r>
            <w:hyperlink r:id="rId62" w:history="1">
              <w:r w:rsidRPr="00F04D52">
                <w:rPr>
                  <w:rFonts w:ascii="Times New Roman" w:hAnsi="Times New Roman"/>
                  <w:sz w:val="26"/>
                  <w:szCs w:val="26"/>
                </w:rPr>
                <w:t>пунктом 6 статьи 161</w:t>
              </w:r>
            </w:hyperlink>
            <w:r w:rsidRPr="00F04D52">
              <w:rPr>
                <w:rFonts w:ascii="Times New Roman" w:hAnsi="Times New Roman"/>
                <w:sz w:val="26"/>
                <w:szCs w:val="26"/>
              </w:rPr>
              <w:t xml:space="preserve"> Бюджетного кодекса Российской Федерации, при уменьшении </w:t>
            </w:r>
            <w:r w:rsidRPr="002E075E">
              <w:rPr>
                <w:rFonts w:ascii="Times New Roman" w:hAnsi="Times New Roman"/>
                <w:sz w:val="26"/>
                <w:szCs w:val="26"/>
              </w:rPr>
              <w:t>ранее доведенных до Заказчика как получателя бюджетных средств лимитов бюджетных обязательств.</w:t>
            </w:r>
            <w:r>
              <w:rPr>
                <w:rFonts w:ascii="Times New Roman" w:hAnsi="Times New Roman"/>
                <w:sz w:val="26"/>
                <w:szCs w:val="26"/>
              </w:rPr>
              <w:t xml:space="preserve"> </w:t>
            </w:r>
          </w:p>
        </w:tc>
      </w:tr>
      <w:tr w:rsidR="00D852F7" w:rsidRPr="000B2BBA" w:rsidTr="00CE201D">
        <w:trPr>
          <w:trHeight w:val="1606"/>
        </w:trPr>
        <w:tc>
          <w:tcPr>
            <w:tcW w:w="687" w:type="dxa"/>
            <w:tcBorders>
              <w:top w:val="single" w:sz="4" w:space="0" w:color="auto"/>
              <w:left w:val="single" w:sz="4" w:space="0" w:color="auto"/>
              <w:bottom w:val="single" w:sz="4" w:space="0" w:color="auto"/>
              <w:right w:val="single" w:sz="4" w:space="0" w:color="auto"/>
            </w:tcBorders>
          </w:tcPr>
          <w:p w:rsidR="00D852F7" w:rsidRPr="00A025A2" w:rsidRDefault="00D852F7" w:rsidP="00D45C5A">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28.</w:t>
            </w:r>
          </w:p>
        </w:tc>
        <w:tc>
          <w:tcPr>
            <w:tcW w:w="3240" w:type="dxa"/>
            <w:tcBorders>
              <w:top w:val="single" w:sz="4" w:space="0" w:color="auto"/>
              <w:left w:val="single" w:sz="4" w:space="0" w:color="auto"/>
              <w:bottom w:val="single" w:sz="4" w:space="0" w:color="auto"/>
              <w:right w:val="single" w:sz="4" w:space="0" w:color="auto"/>
            </w:tcBorders>
          </w:tcPr>
          <w:p w:rsidR="00D852F7" w:rsidRPr="00151513" w:rsidRDefault="00D852F7" w:rsidP="00A025A2">
            <w:pPr>
              <w:suppressAutoHyphens/>
              <w:spacing w:after="0" w:line="240" w:lineRule="auto"/>
              <w:jc w:val="both"/>
              <w:rPr>
                <w:rFonts w:ascii="Times New Roman" w:eastAsia="Times New Roman" w:hAnsi="Times New Roman"/>
                <w:b/>
                <w:sz w:val="26"/>
                <w:szCs w:val="26"/>
                <w:lang w:eastAsia="ar-SA"/>
              </w:rPr>
            </w:pPr>
            <w:r w:rsidRPr="00CE201D">
              <w:rPr>
                <w:rFonts w:ascii="Times New Roman" w:eastAsia="Times New Roman" w:hAnsi="Times New Roman"/>
                <w:b/>
                <w:sz w:val="26"/>
                <w:szCs w:val="26"/>
                <w:lang w:eastAsia="ar-SA"/>
              </w:rPr>
              <w:t>Порядок, даты начала и окончания срока предоставления участникам закупки разъяснений положений документации об  аукционе</w:t>
            </w:r>
          </w:p>
        </w:tc>
        <w:tc>
          <w:tcPr>
            <w:tcW w:w="5806" w:type="dxa"/>
            <w:tcBorders>
              <w:top w:val="single" w:sz="4" w:space="0" w:color="auto"/>
              <w:left w:val="single" w:sz="4" w:space="0" w:color="auto"/>
              <w:bottom w:val="single" w:sz="4" w:space="0" w:color="auto"/>
              <w:right w:val="single" w:sz="4" w:space="0" w:color="auto"/>
            </w:tcBorders>
          </w:tcPr>
          <w:p w:rsidR="00D852F7" w:rsidRPr="00CE201D" w:rsidRDefault="00D852F7" w:rsidP="00BE49EE">
            <w:pPr>
              <w:tabs>
                <w:tab w:val="left" w:pos="0"/>
              </w:tabs>
              <w:suppressAutoHyphens/>
              <w:spacing w:after="0" w:line="240" w:lineRule="auto"/>
              <w:jc w:val="both"/>
              <w:rPr>
                <w:rFonts w:ascii="Times New Roman" w:eastAsia="Times New Roman" w:hAnsi="Times New Roman"/>
                <w:sz w:val="26"/>
                <w:szCs w:val="26"/>
                <w:lang w:eastAsia="ar-SA"/>
              </w:rPr>
            </w:pPr>
            <w:r w:rsidRPr="00CE201D">
              <w:rPr>
                <w:rFonts w:ascii="Times New Roman" w:eastAsia="Times New Roman" w:hAnsi="Times New Roman"/>
                <w:sz w:val="26"/>
                <w:szCs w:val="26"/>
                <w:lang w:eastAsia="ar-SA"/>
              </w:rPr>
              <w:t xml:space="preserve">Любой участник электронного аукциона,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документации о таком аукционе. </w:t>
            </w:r>
          </w:p>
          <w:p w:rsidR="00D852F7" w:rsidRPr="00CE201D" w:rsidRDefault="00D852F7" w:rsidP="00BE49EE">
            <w:pPr>
              <w:tabs>
                <w:tab w:val="left" w:pos="0"/>
              </w:tabs>
              <w:suppressAutoHyphens/>
              <w:spacing w:after="0" w:line="240" w:lineRule="auto"/>
              <w:jc w:val="both"/>
              <w:rPr>
                <w:rFonts w:ascii="Times New Roman" w:eastAsia="Times New Roman" w:hAnsi="Times New Roman"/>
                <w:sz w:val="26"/>
                <w:szCs w:val="26"/>
                <w:lang w:eastAsia="ar-SA"/>
              </w:rPr>
            </w:pPr>
            <w:r w:rsidRPr="00CE201D">
              <w:rPr>
                <w:rFonts w:ascii="Times New Roman" w:eastAsia="Times New Roman" w:hAnsi="Times New Roman"/>
                <w:sz w:val="26"/>
                <w:szCs w:val="26"/>
                <w:lang w:eastAsia="ar-SA"/>
              </w:rPr>
              <w:t xml:space="preserve">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w:t>
            </w:r>
          </w:p>
          <w:p w:rsidR="00D852F7" w:rsidRPr="00CE201D" w:rsidRDefault="00D852F7" w:rsidP="00BE49EE">
            <w:pPr>
              <w:tabs>
                <w:tab w:val="left" w:pos="0"/>
              </w:tabs>
              <w:suppressAutoHyphens/>
              <w:spacing w:after="0" w:line="240" w:lineRule="auto"/>
              <w:jc w:val="both"/>
              <w:rPr>
                <w:rFonts w:ascii="Times New Roman" w:eastAsia="Times New Roman" w:hAnsi="Times New Roman"/>
                <w:sz w:val="26"/>
                <w:szCs w:val="26"/>
                <w:lang w:eastAsia="ar-SA"/>
              </w:rPr>
            </w:pPr>
            <w:r w:rsidRPr="00CE201D">
              <w:rPr>
                <w:rFonts w:ascii="Times New Roman" w:eastAsia="Times New Roman" w:hAnsi="Times New Roman"/>
                <w:sz w:val="26"/>
                <w:szCs w:val="26"/>
                <w:lang w:eastAsia="ar-SA"/>
              </w:rPr>
              <w:t xml:space="preserve">В течение двух дней с даты поступления от оператора электронной площадки запроса </w:t>
            </w:r>
            <w:r>
              <w:rPr>
                <w:rFonts w:ascii="Times New Roman" w:eastAsia="Times New Roman" w:hAnsi="Times New Roman"/>
                <w:sz w:val="26"/>
                <w:szCs w:val="26"/>
                <w:lang w:eastAsia="ar-SA"/>
              </w:rPr>
              <w:t>З</w:t>
            </w:r>
            <w:r w:rsidRPr="00CE201D">
              <w:rPr>
                <w:rFonts w:ascii="Times New Roman" w:eastAsia="Times New Roman" w:hAnsi="Times New Roman"/>
                <w:sz w:val="26"/>
                <w:szCs w:val="26"/>
                <w:lang w:eastAsia="ar-SA"/>
              </w:rPr>
              <w:t xml:space="preserve">аказчик размещает в единой информационной системе контрактной системы в сфере закупок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w:t>
            </w:r>
            <w:r>
              <w:rPr>
                <w:rFonts w:ascii="Times New Roman" w:eastAsia="Times New Roman" w:hAnsi="Times New Roman"/>
                <w:sz w:val="26"/>
                <w:szCs w:val="26"/>
                <w:lang w:eastAsia="ar-SA"/>
              </w:rPr>
              <w:t>З</w:t>
            </w:r>
            <w:r w:rsidRPr="00CE201D">
              <w:rPr>
                <w:rFonts w:ascii="Times New Roman" w:eastAsia="Times New Roman" w:hAnsi="Times New Roman"/>
                <w:sz w:val="26"/>
                <w:szCs w:val="26"/>
                <w:lang w:eastAsia="ar-SA"/>
              </w:rPr>
              <w:t>аказчику не позднее чем за три дня до даты окончания срока подачи заявок на участие в таком аукционе.</w:t>
            </w:r>
          </w:p>
          <w:p w:rsidR="00D852F7" w:rsidRDefault="00D852F7" w:rsidP="00DA4F70">
            <w:pPr>
              <w:tabs>
                <w:tab w:val="left" w:pos="0"/>
              </w:tabs>
              <w:suppressAutoHyphens/>
              <w:spacing w:after="0" w:line="240" w:lineRule="auto"/>
              <w:jc w:val="both"/>
              <w:rPr>
                <w:rFonts w:ascii="Times New Roman" w:hAnsi="Times New Roman"/>
                <w:sz w:val="26"/>
                <w:szCs w:val="26"/>
                <w:lang w:eastAsia="ar-SA"/>
              </w:rPr>
            </w:pPr>
            <w:r w:rsidRPr="00CE201D">
              <w:rPr>
                <w:rFonts w:ascii="Times New Roman" w:hAnsi="Times New Roman"/>
                <w:sz w:val="26"/>
                <w:szCs w:val="26"/>
                <w:lang w:eastAsia="ar-SA"/>
              </w:rPr>
              <w:lastRenderedPageBreak/>
              <w:t>Дата начала предоставления разъяснений положений документации об аукционе</w:t>
            </w:r>
            <w:r>
              <w:rPr>
                <w:rFonts w:ascii="Times New Roman" w:hAnsi="Times New Roman"/>
                <w:sz w:val="26"/>
                <w:szCs w:val="26"/>
                <w:lang w:eastAsia="ar-SA"/>
              </w:rPr>
              <w:t xml:space="preserve">: </w:t>
            </w:r>
          </w:p>
          <w:p w:rsidR="00D852F7" w:rsidRDefault="00D852F7" w:rsidP="00DA4F70">
            <w:pPr>
              <w:tabs>
                <w:tab w:val="left" w:pos="0"/>
              </w:tabs>
              <w:suppressAutoHyphens/>
              <w:spacing w:after="0" w:line="240" w:lineRule="auto"/>
              <w:jc w:val="both"/>
              <w:rPr>
                <w:rFonts w:ascii="Times New Roman" w:hAnsi="Times New Roman"/>
                <w:sz w:val="26"/>
                <w:szCs w:val="26"/>
                <w:lang w:eastAsia="ar-SA"/>
              </w:rPr>
            </w:pPr>
            <w:r w:rsidRPr="00B55456">
              <w:rPr>
                <w:rFonts w:ascii="Times New Roman" w:hAnsi="Times New Roman"/>
                <w:sz w:val="26"/>
                <w:szCs w:val="26"/>
                <w:lang w:eastAsia="ar-SA"/>
              </w:rPr>
              <w:t>«</w:t>
            </w:r>
            <w:r w:rsidR="00B55456" w:rsidRPr="00B55456">
              <w:rPr>
                <w:rFonts w:ascii="Times New Roman" w:hAnsi="Times New Roman"/>
                <w:sz w:val="26"/>
                <w:szCs w:val="26"/>
                <w:lang w:eastAsia="ar-SA"/>
              </w:rPr>
              <w:t>13</w:t>
            </w:r>
            <w:r w:rsidRPr="00B55456">
              <w:rPr>
                <w:rFonts w:ascii="Times New Roman" w:hAnsi="Times New Roman"/>
                <w:sz w:val="26"/>
                <w:szCs w:val="26"/>
                <w:lang w:eastAsia="ar-SA"/>
              </w:rPr>
              <w:t>»</w:t>
            </w:r>
            <w:r w:rsidR="00B55456" w:rsidRPr="00B55456">
              <w:rPr>
                <w:rFonts w:ascii="Times New Roman" w:hAnsi="Times New Roman"/>
                <w:sz w:val="26"/>
                <w:szCs w:val="26"/>
                <w:lang w:eastAsia="ar-SA"/>
              </w:rPr>
              <w:t xml:space="preserve"> </w:t>
            </w:r>
            <w:r w:rsidR="00B55456">
              <w:rPr>
                <w:rFonts w:ascii="Times New Roman" w:hAnsi="Times New Roman"/>
                <w:sz w:val="26"/>
                <w:szCs w:val="26"/>
                <w:lang w:eastAsia="ar-SA"/>
              </w:rPr>
              <w:t>июня</w:t>
            </w:r>
            <w:r w:rsidRPr="00ED7796">
              <w:rPr>
                <w:rFonts w:ascii="Times New Roman" w:hAnsi="Times New Roman"/>
                <w:sz w:val="26"/>
                <w:szCs w:val="26"/>
                <w:lang w:eastAsia="ar-SA"/>
              </w:rPr>
              <w:t xml:space="preserve"> 201</w:t>
            </w:r>
            <w:r>
              <w:rPr>
                <w:rFonts w:ascii="Times New Roman" w:hAnsi="Times New Roman"/>
                <w:sz w:val="26"/>
                <w:szCs w:val="26"/>
                <w:lang w:eastAsia="ar-SA"/>
              </w:rPr>
              <w:t>8 года.</w:t>
            </w:r>
          </w:p>
          <w:p w:rsidR="00D852F7" w:rsidRDefault="00D852F7" w:rsidP="00DA4F70">
            <w:pPr>
              <w:tabs>
                <w:tab w:val="left" w:pos="0"/>
              </w:tabs>
              <w:suppressAutoHyphens/>
              <w:spacing w:after="0" w:line="240" w:lineRule="auto"/>
              <w:jc w:val="both"/>
              <w:rPr>
                <w:rFonts w:ascii="Times New Roman" w:hAnsi="Times New Roman"/>
                <w:sz w:val="26"/>
                <w:szCs w:val="26"/>
                <w:lang w:eastAsia="ar-SA"/>
              </w:rPr>
            </w:pPr>
            <w:r w:rsidRPr="001266BA">
              <w:rPr>
                <w:rFonts w:ascii="Times New Roman" w:eastAsia="Times New Roman" w:hAnsi="Times New Roman"/>
                <w:sz w:val="26"/>
                <w:szCs w:val="26"/>
                <w:lang w:eastAsia="ar-SA"/>
              </w:rPr>
              <w:t xml:space="preserve">Дата окончания срока подачи участником электронного аукциона запроса о разъяснении положений документации об аукционе </w:t>
            </w:r>
            <w:r>
              <w:rPr>
                <w:rFonts w:ascii="Times New Roman" w:eastAsia="Times New Roman" w:hAnsi="Times New Roman"/>
                <w:sz w:val="26"/>
                <w:szCs w:val="26"/>
                <w:lang w:eastAsia="ar-SA"/>
              </w:rPr>
              <w:t xml:space="preserve">– </w:t>
            </w:r>
            <w:r w:rsidRPr="001266BA">
              <w:rPr>
                <w:rFonts w:ascii="Times New Roman" w:eastAsia="Times New Roman" w:hAnsi="Times New Roman"/>
                <w:sz w:val="26"/>
                <w:szCs w:val="26"/>
                <w:lang w:eastAsia="ar-SA"/>
              </w:rPr>
              <w:t xml:space="preserve">за три дня до даты окончания срока подачи </w:t>
            </w:r>
            <w:r w:rsidRPr="001266BA">
              <w:rPr>
                <w:rFonts w:ascii="Times New Roman" w:hAnsi="Times New Roman"/>
                <w:sz w:val="26"/>
                <w:szCs w:val="26"/>
                <w:lang w:eastAsia="ar-SA"/>
              </w:rPr>
              <w:t>заявок на участие в электронном аукционе:</w:t>
            </w:r>
          </w:p>
          <w:p w:rsidR="00D852F7" w:rsidRDefault="00D852F7" w:rsidP="00DA4F70">
            <w:pPr>
              <w:tabs>
                <w:tab w:val="left" w:pos="0"/>
              </w:tabs>
              <w:suppressAutoHyphens/>
              <w:spacing w:after="0" w:line="240" w:lineRule="auto"/>
              <w:jc w:val="both"/>
              <w:rPr>
                <w:rFonts w:ascii="Times New Roman" w:hAnsi="Times New Roman"/>
                <w:sz w:val="26"/>
                <w:szCs w:val="26"/>
                <w:lang w:eastAsia="ar-SA"/>
              </w:rPr>
            </w:pPr>
            <w:r w:rsidRPr="00B55456">
              <w:rPr>
                <w:rFonts w:ascii="Times New Roman" w:hAnsi="Times New Roman"/>
                <w:sz w:val="26"/>
                <w:szCs w:val="26"/>
                <w:lang w:eastAsia="ar-SA"/>
              </w:rPr>
              <w:t>«</w:t>
            </w:r>
            <w:r w:rsidR="00B55456" w:rsidRPr="00B55456">
              <w:rPr>
                <w:rFonts w:ascii="Times New Roman" w:hAnsi="Times New Roman"/>
                <w:sz w:val="26"/>
                <w:szCs w:val="26"/>
                <w:lang w:eastAsia="ar-SA"/>
              </w:rPr>
              <w:t>25</w:t>
            </w:r>
            <w:r w:rsidRPr="00B55456">
              <w:rPr>
                <w:rFonts w:ascii="Times New Roman" w:hAnsi="Times New Roman"/>
                <w:sz w:val="26"/>
                <w:szCs w:val="26"/>
                <w:lang w:eastAsia="ar-SA"/>
              </w:rPr>
              <w:t>» </w:t>
            </w:r>
            <w:r w:rsidR="00B55456">
              <w:rPr>
                <w:rFonts w:ascii="Times New Roman" w:hAnsi="Times New Roman"/>
                <w:sz w:val="26"/>
                <w:szCs w:val="26"/>
                <w:lang w:eastAsia="ar-SA"/>
              </w:rPr>
              <w:t>июня</w:t>
            </w:r>
            <w:r w:rsidRPr="00ED7796">
              <w:rPr>
                <w:rFonts w:ascii="Times New Roman" w:hAnsi="Times New Roman"/>
                <w:sz w:val="26"/>
                <w:szCs w:val="26"/>
                <w:lang w:eastAsia="ar-SA"/>
              </w:rPr>
              <w:t xml:space="preserve"> 201</w:t>
            </w:r>
            <w:r>
              <w:rPr>
                <w:rFonts w:ascii="Times New Roman" w:hAnsi="Times New Roman"/>
                <w:sz w:val="26"/>
                <w:szCs w:val="26"/>
                <w:lang w:eastAsia="ar-SA"/>
              </w:rPr>
              <w:t>8 года.</w:t>
            </w:r>
          </w:p>
          <w:p w:rsidR="00D852F7" w:rsidRDefault="00D852F7" w:rsidP="00DA4F70">
            <w:pPr>
              <w:tabs>
                <w:tab w:val="left" w:pos="0"/>
              </w:tabs>
              <w:suppressAutoHyphens/>
              <w:spacing w:after="0" w:line="240" w:lineRule="auto"/>
              <w:jc w:val="both"/>
              <w:rPr>
                <w:rFonts w:ascii="Times New Roman" w:hAnsi="Times New Roman"/>
                <w:sz w:val="26"/>
                <w:szCs w:val="26"/>
                <w:lang w:eastAsia="ar-SA"/>
              </w:rPr>
            </w:pPr>
            <w:r>
              <w:rPr>
                <w:rFonts w:ascii="Times New Roman" w:hAnsi="Times New Roman"/>
                <w:sz w:val="26"/>
                <w:szCs w:val="26"/>
                <w:lang w:eastAsia="ar-SA"/>
              </w:rPr>
              <w:t>Д</w:t>
            </w:r>
            <w:r w:rsidRPr="00CD6025">
              <w:rPr>
                <w:rFonts w:ascii="Times New Roman" w:hAnsi="Times New Roman"/>
                <w:sz w:val="26"/>
                <w:szCs w:val="26"/>
                <w:lang w:eastAsia="ar-SA"/>
              </w:rPr>
              <w:t>ата окончания предоставления</w:t>
            </w:r>
            <w:r>
              <w:rPr>
                <w:rFonts w:ascii="Times New Roman" w:hAnsi="Times New Roman"/>
                <w:sz w:val="26"/>
                <w:szCs w:val="26"/>
                <w:lang w:eastAsia="ar-SA"/>
              </w:rPr>
              <w:t xml:space="preserve"> Заказчиком</w:t>
            </w:r>
            <w:r w:rsidRPr="00CD6025">
              <w:rPr>
                <w:rFonts w:ascii="Times New Roman" w:hAnsi="Times New Roman"/>
                <w:sz w:val="26"/>
                <w:szCs w:val="26"/>
                <w:lang w:eastAsia="ar-SA"/>
              </w:rPr>
              <w:t xml:space="preserve"> разъяснений положений документации об аукционе</w:t>
            </w:r>
            <w:r>
              <w:rPr>
                <w:rFonts w:ascii="Times New Roman" w:hAnsi="Times New Roman"/>
                <w:sz w:val="26"/>
                <w:szCs w:val="26"/>
                <w:lang w:eastAsia="ar-SA"/>
              </w:rPr>
              <w:t>:</w:t>
            </w:r>
          </w:p>
          <w:p w:rsidR="00D852F7" w:rsidRDefault="00D852F7" w:rsidP="00787280">
            <w:pPr>
              <w:tabs>
                <w:tab w:val="left" w:pos="0"/>
              </w:tabs>
              <w:suppressAutoHyphens/>
              <w:spacing w:after="0" w:line="240" w:lineRule="auto"/>
              <w:jc w:val="both"/>
              <w:rPr>
                <w:rFonts w:ascii="Times New Roman" w:hAnsi="Times New Roman"/>
                <w:sz w:val="26"/>
                <w:szCs w:val="26"/>
                <w:lang w:eastAsia="ar-SA"/>
              </w:rPr>
            </w:pPr>
            <w:r w:rsidRPr="004E0725">
              <w:rPr>
                <w:rFonts w:ascii="Times New Roman" w:hAnsi="Times New Roman"/>
                <w:sz w:val="26"/>
                <w:szCs w:val="26"/>
                <w:lang w:eastAsia="ar-SA"/>
              </w:rPr>
              <w:t>«</w:t>
            </w:r>
            <w:r w:rsidR="004E0725" w:rsidRPr="004E0725">
              <w:rPr>
                <w:rFonts w:ascii="Times New Roman" w:hAnsi="Times New Roman"/>
                <w:sz w:val="26"/>
                <w:szCs w:val="26"/>
                <w:lang w:eastAsia="ar-SA"/>
              </w:rPr>
              <w:t>27</w:t>
            </w:r>
            <w:r w:rsidRPr="004E0725">
              <w:rPr>
                <w:rFonts w:ascii="Times New Roman" w:hAnsi="Times New Roman"/>
                <w:sz w:val="26"/>
                <w:szCs w:val="26"/>
                <w:lang w:eastAsia="ar-SA"/>
              </w:rPr>
              <w:t>» </w:t>
            </w:r>
            <w:r w:rsidR="004E0725">
              <w:rPr>
                <w:rFonts w:ascii="Times New Roman" w:hAnsi="Times New Roman"/>
                <w:sz w:val="26"/>
                <w:szCs w:val="26"/>
                <w:lang w:eastAsia="ar-SA"/>
              </w:rPr>
              <w:t>июня</w:t>
            </w:r>
            <w:r w:rsidRPr="00ED7796">
              <w:rPr>
                <w:rFonts w:ascii="Times New Roman" w:hAnsi="Times New Roman"/>
                <w:sz w:val="26"/>
                <w:szCs w:val="26"/>
                <w:lang w:eastAsia="ar-SA"/>
              </w:rPr>
              <w:t xml:space="preserve"> 201</w:t>
            </w:r>
            <w:r>
              <w:rPr>
                <w:rFonts w:ascii="Times New Roman" w:hAnsi="Times New Roman"/>
                <w:sz w:val="26"/>
                <w:szCs w:val="26"/>
                <w:lang w:eastAsia="ar-SA"/>
              </w:rPr>
              <w:t>8 года.</w:t>
            </w:r>
          </w:p>
          <w:p w:rsidR="00D852F7" w:rsidRPr="00383D60" w:rsidRDefault="00D852F7" w:rsidP="00787280">
            <w:pPr>
              <w:tabs>
                <w:tab w:val="left" w:pos="0"/>
              </w:tabs>
              <w:suppressAutoHyphens/>
              <w:spacing w:after="0" w:line="240" w:lineRule="auto"/>
              <w:jc w:val="both"/>
              <w:rPr>
                <w:rFonts w:ascii="Times New Roman" w:hAnsi="Times New Roman"/>
                <w:sz w:val="16"/>
                <w:szCs w:val="16"/>
                <w:lang w:eastAsia="ar-SA"/>
              </w:rPr>
            </w:pPr>
          </w:p>
          <w:p w:rsidR="00D852F7" w:rsidRPr="00787280" w:rsidRDefault="00D852F7" w:rsidP="00787280">
            <w:pPr>
              <w:tabs>
                <w:tab w:val="left" w:pos="0"/>
              </w:tabs>
              <w:suppressAutoHyphens/>
              <w:spacing w:after="0" w:line="240" w:lineRule="auto"/>
              <w:jc w:val="both"/>
              <w:rPr>
                <w:rFonts w:ascii="Times New Roman" w:eastAsia="Times New Roman" w:hAnsi="Times New Roman"/>
                <w:sz w:val="6"/>
                <w:szCs w:val="6"/>
                <w:lang w:eastAsia="ar-SA"/>
              </w:rPr>
            </w:pPr>
          </w:p>
        </w:tc>
      </w:tr>
      <w:tr w:rsidR="00D852F7" w:rsidRPr="000B2BBA" w:rsidTr="00CE201D">
        <w:trPr>
          <w:trHeight w:val="1606"/>
        </w:trPr>
        <w:tc>
          <w:tcPr>
            <w:tcW w:w="687" w:type="dxa"/>
            <w:tcBorders>
              <w:top w:val="single" w:sz="4" w:space="0" w:color="auto"/>
              <w:left w:val="single" w:sz="4" w:space="0" w:color="auto"/>
              <w:bottom w:val="single" w:sz="4" w:space="0" w:color="auto"/>
              <w:right w:val="single" w:sz="4" w:space="0" w:color="auto"/>
            </w:tcBorders>
          </w:tcPr>
          <w:p w:rsidR="00D852F7" w:rsidRDefault="00D852F7" w:rsidP="00D45C5A">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lastRenderedPageBreak/>
              <w:t>29</w:t>
            </w:r>
          </w:p>
        </w:tc>
        <w:tc>
          <w:tcPr>
            <w:tcW w:w="3240" w:type="dxa"/>
            <w:tcBorders>
              <w:top w:val="single" w:sz="4" w:space="0" w:color="auto"/>
              <w:left w:val="single" w:sz="4" w:space="0" w:color="auto"/>
              <w:bottom w:val="single" w:sz="4" w:space="0" w:color="auto"/>
              <w:right w:val="single" w:sz="4" w:space="0" w:color="auto"/>
            </w:tcBorders>
          </w:tcPr>
          <w:p w:rsidR="00D852F7" w:rsidRPr="00CE201D" w:rsidRDefault="00D852F7" w:rsidP="00A025A2">
            <w:pPr>
              <w:suppressAutoHyphens/>
              <w:spacing w:after="0" w:line="240" w:lineRule="auto"/>
              <w:jc w:val="both"/>
              <w:rPr>
                <w:rFonts w:ascii="Times New Roman" w:eastAsia="Times New Roman" w:hAnsi="Times New Roman"/>
                <w:b/>
                <w:sz w:val="26"/>
                <w:szCs w:val="26"/>
                <w:lang w:eastAsia="ar-SA"/>
              </w:rPr>
            </w:pPr>
            <w:r w:rsidRPr="00271520">
              <w:rPr>
                <w:rFonts w:ascii="Times New Roman" w:eastAsia="Times New Roman" w:hAnsi="Times New Roman"/>
                <w:b/>
                <w:sz w:val="26"/>
                <w:szCs w:val="26"/>
                <w:lang w:eastAsia="ar-SA"/>
              </w:rPr>
              <w:t>Особые условия</w:t>
            </w:r>
          </w:p>
        </w:tc>
        <w:tc>
          <w:tcPr>
            <w:tcW w:w="5806" w:type="dxa"/>
            <w:tcBorders>
              <w:top w:val="single" w:sz="4" w:space="0" w:color="auto"/>
              <w:left w:val="single" w:sz="4" w:space="0" w:color="auto"/>
              <w:bottom w:val="single" w:sz="4" w:space="0" w:color="auto"/>
              <w:right w:val="single" w:sz="4" w:space="0" w:color="auto"/>
            </w:tcBorders>
          </w:tcPr>
          <w:p w:rsidR="00D852F7" w:rsidRPr="00CE201D" w:rsidRDefault="00D852F7" w:rsidP="00CE201D">
            <w:pPr>
              <w:tabs>
                <w:tab w:val="left" w:pos="0"/>
              </w:tabs>
              <w:suppressAutoHyphens/>
              <w:spacing w:after="0" w:line="240" w:lineRule="auto"/>
              <w:jc w:val="both"/>
              <w:rPr>
                <w:rFonts w:ascii="Times New Roman" w:eastAsia="Times New Roman" w:hAnsi="Times New Roman"/>
                <w:sz w:val="26"/>
                <w:szCs w:val="26"/>
                <w:lang w:eastAsia="ar-SA"/>
              </w:rPr>
            </w:pPr>
            <w:r w:rsidRPr="00271520">
              <w:rPr>
                <w:rFonts w:ascii="Times New Roman" w:eastAsia="Times New Roman" w:hAnsi="Times New Roman"/>
                <w:sz w:val="26"/>
                <w:szCs w:val="26"/>
                <w:lang w:eastAsia="ar-SA"/>
              </w:rPr>
              <w:t>По всем позициям  технических  характеристик и объемов выполняемых работ, являющейся неотъемлемой частью настоящей документации, где указаны товарные знаки, следует также читать «или эквивалент»</w:t>
            </w:r>
            <w:r>
              <w:rPr>
                <w:rFonts w:ascii="Times New Roman" w:eastAsia="Times New Roman" w:hAnsi="Times New Roman"/>
                <w:sz w:val="26"/>
                <w:szCs w:val="26"/>
                <w:lang w:eastAsia="ar-SA"/>
              </w:rPr>
              <w:t>.</w:t>
            </w:r>
          </w:p>
        </w:tc>
      </w:tr>
      <w:tr w:rsidR="00D852F7" w:rsidRPr="000B2BBA" w:rsidTr="0060340F">
        <w:trPr>
          <w:trHeight w:val="850"/>
        </w:trPr>
        <w:tc>
          <w:tcPr>
            <w:tcW w:w="687" w:type="dxa"/>
            <w:tcBorders>
              <w:top w:val="single" w:sz="4" w:space="0" w:color="auto"/>
              <w:left w:val="single" w:sz="4" w:space="0" w:color="auto"/>
              <w:bottom w:val="single" w:sz="4" w:space="0" w:color="auto"/>
              <w:right w:val="single" w:sz="4" w:space="0" w:color="auto"/>
            </w:tcBorders>
          </w:tcPr>
          <w:p w:rsidR="00D852F7" w:rsidRDefault="00D852F7" w:rsidP="00D45C5A">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30</w:t>
            </w:r>
          </w:p>
        </w:tc>
        <w:tc>
          <w:tcPr>
            <w:tcW w:w="3240" w:type="dxa"/>
            <w:tcBorders>
              <w:top w:val="single" w:sz="4" w:space="0" w:color="auto"/>
              <w:left w:val="single" w:sz="4" w:space="0" w:color="auto"/>
              <w:bottom w:val="single" w:sz="4" w:space="0" w:color="auto"/>
              <w:right w:val="single" w:sz="4" w:space="0" w:color="auto"/>
            </w:tcBorders>
          </w:tcPr>
          <w:p w:rsidR="00D852F7" w:rsidRPr="00F457B7" w:rsidRDefault="00D852F7" w:rsidP="00BE49EE">
            <w:pPr>
              <w:suppressAutoHyphens/>
              <w:spacing w:after="0" w:line="240" w:lineRule="auto"/>
              <w:jc w:val="both"/>
              <w:rPr>
                <w:b/>
                <w:sz w:val="20"/>
                <w:szCs w:val="20"/>
              </w:rPr>
            </w:pPr>
            <w:r w:rsidRPr="004C3B56">
              <w:rPr>
                <w:rFonts w:ascii="Times New Roman" w:eastAsia="Times New Roman" w:hAnsi="Times New Roman"/>
                <w:b/>
                <w:sz w:val="26"/>
                <w:szCs w:val="26"/>
                <w:lang w:eastAsia="ar-SA"/>
              </w:rPr>
              <w:t>Идентификационный код закупки</w:t>
            </w:r>
            <w:r w:rsidRPr="00F457B7">
              <w:rPr>
                <w:b/>
                <w:sz w:val="20"/>
                <w:szCs w:val="20"/>
              </w:rPr>
              <w:t xml:space="preserve">  </w:t>
            </w:r>
          </w:p>
        </w:tc>
        <w:tc>
          <w:tcPr>
            <w:tcW w:w="5806" w:type="dxa"/>
            <w:tcBorders>
              <w:top w:val="single" w:sz="4" w:space="0" w:color="auto"/>
              <w:left w:val="single" w:sz="4" w:space="0" w:color="auto"/>
              <w:bottom w:val="single" w:sz="4" w:space="0" w:color="auto"/>
              <w:right w:val="single" w:sz="4" w:space="0" w:color="auto"/>
            </w:tcBorders>
          </w:tcPr>
          <w:p w:rsidR="00D852F7" w:rsidRPr="00AE6FC1" w:rsidRDefault="00292393" w:rsidP="006B4260">
            <w:pPr>
              <w:tabs>
                <w:tab w:val="left" w:pos="0"/>
              </w:tabs>
              <w:suppressAutoHyphens/>
              <w:spacing w:after="0" w:line="240" w:lineRule="auto"/>
              <w:jc w:val="both"/>
              <w:rPr>
                <w:rFonts w:ascii="Times New Roman" w:eastAsia="Times New Roman" w:hAnsi="Times New Roman"/>
                <w:sz w:val="26"/>
                <w:szCs w:val="26"/>
                <w:lang w:eastAsia="ar-SA"/>
              </w:rPr>
            </w:pPr>
            <w:r w:rsidRPr="00B26789">
              <w:rPr>
                <w:rFonts w:ascii="Times New Roman" w:eastAsia="Times New Roman" w:hAnsi="Times New Roman" w:cstheme="minorBidi"/>
                <w:sz w:val="26"/>
                <w:szCs w:val="26"/>
                <w:lang w:eastAsia="ar-SA"/>
              </w:rPr>
              <w:t>183460500188946050100100070014221414</w:t>
            </w:r>
          </w:p>
        </w:tc>
      </w:tr>
    </w:tbl>
    <w:p w:rsidR="00B17415" w:rsidRDefault="00B17415" w:rsidP="000F05C2">
      <w:pPr>
        <w:suppressAutoHyphens/>
        <w:autoSpaceDE w:val="0"/>
        <w:spacing w:after="0" w:line="240" w:lineRule="auto"/>
        <w:jc w:val="center"/>
        <w:rPr>
          <w:rFonts w:ascii="Times New Roman" w:hAnsi="Times New Roman"/>
          <w:b/>
          <w:sz w:val="24"/>
          <w:szCs w:val="24"/>
        </w:rPr>
      </w:pPr>
    </w:p>
    <w:p w:rsidR="00732EF5" w:rsidRDefault="00732EF5" w:rsidP="000F05C2">
      <w:pPr>
        <w:suppressAutoHyphens/>
        <w:autoSpaceDE w:val="0"/>
        <w:spacing w:after="0" w:line="240" w:lineRule="auto"/>
        <w:jc w:val="center"/>
        <w:rPr>
          <w:rFonts w:ascii="Times New Roman" w:hAnsi="Times New Roman"/>
          <w:b/>
          <w:sz w:val="24"/>
          <w:szCs w:val="24"/>
        </w:rPr>
      </w:pPr>
    </w:p>
    <w:p w:rsidR="00962A88" w:rsidRDefault="00962A88" w:rsidP="000F05C2">
      <w:pPr>
        <w:suppressAutoHyphens/>
        <w:autoSpaceDE w:val="0"/>
        <w:spacing w:after="0" w:line="240" w:lineRule="auto"/>
        <w:jc w:val="center"/>
        <w:rPr>
          <w:rFonts w:ascii="Times New Roman" w:hAnsi="Times New Roman"/>
          <w:b/>
          <w:sz w:val="24"/>
          <w:szCs w:val="24"/>
        </w:rPr>
      </w:pPr>
    </w:p>
    <w:p w:rsidR="00962A88" w:rsidRDefault="00962A88" w:rsidP="000F05C2">
      <w:pPr>
        <w:suppressAutoHyphens/>
        <w:autoSpaceDE w:val="0"/>
        <w:spacing w:after="0" w:line="240" w:lineRule="auto"/>
        <w:jc w:val="center"/>
        <w:rPr>
          <w:rFonts w:ascii="Times New Roman" w:hAnsi="Times New Roman"/>
          <w:b/>
          <w:sz w:val="24"/>
          <w:szCs w:val="24"/>
        </w:rPr>
      </w:pPr>
    </w:p>
    <w:p w:rsidR="00962A88" w:rsidRDefault="00962A88" w:rsidP="000F05C2">
      <w:pPr>
        <w:suppressAutoHyphens/>
        <w:autoSpaceDE w:val="0"/>
        <w:spacing w:after="0" w:line="240" w:lineRule="auto"/>
        <w:jc w:val="center"/>
        <w:rPr>
          <w:rFonts w:ascii="Times New Roman" w:hAnsi="Times New Roman"/>
          <w:b/>
          <w:sz w:val="24"/>
          <w:szCs w:val="24"/>
        </w:rPr>
      </w:pPr>
    </w:p>
    <w:p w:rsidR="00962A88" w:rsidRDefault="00962A88" w:rsidP="000F05C2">
      <w:pPr>
        <w:suppressAutoHyphens/>
        <w:autoSpaceDE w:val="0"/>
        <w:spacing w:after="0" w:line="240" w:lineRule="auto"/>
        <w:jc w:val="center"/>
        <w:rPr>
          <w:rFonts w:ascii="Times New Roman" w:hAnsi="Times New Roman"/>
          <w:b/>
          <w:sz w:val="24"/>
          <w:szCs w:val="24"/>
        </w:rPr>
      </w:pPr>
    </w:p>
    <w:p w:rsidR="00962A88" w:rsidRDefault="00962A88" w:rsidP="000F05C2">
      <w:pPr>
        <w:suppressAutoHyphens/>
        <w:autoSpaceDE w:val="0"/>
        <w:spacing w:after="0" w:line="240" w:lineRule="auto"/>
        <w:jc w:val="center"/>
        <w:rPr>
          <w:rFonts w:ascii="Times New Roman" w:hAnsi="Times New Roman"/>
          <w:b/>
          <w:sz w:val="24"/>
          <w:szCs w:val="24"/>
        </w:rPr>
      </w:pPr>
    </w:p>
    <w:p w:rsidR="00962A88" w:rsidRDefault="00962A88" w:rsidP="000F05C2">
      <w:pPr>
        <w:suppressAutoHyphens/>
        <w:autoSpaceDE w:val="0"/>
        <w:spacing w:after="0" w:line="240" w:lineRule="auto"/>
        <w:jc w:val="center"/>
        <w:rPr>
          <w:rFonts w:ascii="Times New Roman" w:hAnsi="Times New Roman"/>
          <w:b/>
          <w:sz w:val="24"/>
          <w:szCs w:val="24"/>
        </w:rPr>
      </w:pPr>
    </w:p>
    <w:p w:rsidR="00962A88" w:rsidRDefault="00962A88" w:rsidP="000F05C2">
      <w:pPr>
        <w:suppressAutoHyphens/>
        <w:autoSpaceDE w:val="0"/>
        <w:spacing w:after="0" w:line="240" w:lineRule="auto"/>
        <w:jc w:val="center"/>
        <w:rPr>
          <w:rFonts w:ascii="Times New Roman" w:hAnsi="Times New Roman"/>
          <w:b/>
          <w:sz w:val="24"/>
          <w:szCs w:val="24"/>
        </w:rPr>
      </w:pPr>
    </w:p>
    <w:p w:rsidR="00962A88" w:rsidRDefault="00962A88" w:rsidP="000F05C2">
      <w:pPr>
        <w:suppressAutoHyphens/>
        <w:autoSpaceDE w:val="0"/>
        <w:spacing w:after="0" w:line="240" w:lineRule="auto"/>
        <w:jc w:val="center"/>
        <w:rPr>
          <w:rFonts w:ascii="Times New Roman" w:hAnsi="Times New Roman"/>
          <w:b/>
          <w:sz w:val="24"/>
          <w:szCs w:val="24"/>
        </w:rPr>
      </w:pPr>
    </w:p>
    <w:p w:rsidR="00962A88" w:rsidRDefault="00962A88" w:rsidP="000F05C2">
      <w:pPr>
        <w:suppressAutoHyphens/>
        <w:autoSpaceDE w:val="0"/>
        <w:spacing w:after="0" w:line="240" w:lineRule="auto"/>
        <w:jc w:val="center"/>
        <w:rPr>
          <w:rFonts w:ascii="Times New Roman" w:hAnsi="Times New Roman"/>
          <w:b/>
          <w:sz w:val="24"/>
          <w:szCs w:val="24"/>
        </w:rPr>
      </w:pPr>
    </w:p>
    <w:p w:rsidR="00962A88" w:rsidRDefault="00962A88" w:rsidP="000F05C2">
      <w:pPr>
        <w:suppressAutoHyphens/>
        <w:autoSpaceDE w:val="0"/>
        <w:spacing w:after="0" w:line="240" w:lineRule="auto"/>
        <w:jc w:val="center"/>
        <w:rPr>
          <w:rFonts w:ascii="Times New Roman" w:hAnsi="Times New Roman"/>
          <w:b/>
          <w:sz w:val="24"/>
          <w:szCs w:val="24"/>
        </w:rPr>
      </w:pPr>
    </w:p>
    <w:p w:rsidR="00962A88" w:rsidRDefault="00962A88" w:rsidP="000F05C2">
      <w:pPr>
        <w:suppressAutoHyphens/>
        <w:autoSpaceDE w:val="0"/>
        <w:spacing w:after="0" w:line="240" w:lineRule="auto"/>
        <w:jc w:val="center"/>
        <w:rPr>
          <w:rFonts w:ascii="Times New Roman" w:hAnsi="Times New Roman"/>
          <w:b/>
          <w:sz w:val="24"/>
          <w:szCs w:val="24"/>
        </w:rPr>
      </w:pPr>
    </w:p>
    <w:p w:rsidR="00962A88" w:rsidRDefault="00962A88" w:rsidP="000F05C2">
      <w:pPr>
        <w:suppressAutoHyphens/>
        <w:autoSpaceDE w:val="0"/>
        <w:spacing w:after="0" w:line="240" w:lineRule="auto"/>
        <w:jc w:val="center"/>
        <w:rPr>
          <w:rFonts w:ascii="Times New Roman" w:hAnsi="Times New Roman"/>
          <w:b/>
          <w:sz w:val="24"/>
          <w:szCs w:val="24"/>
        </w:rPr>
      </w:pPr>
    </w:p>
    <w:p w:rsidR="00962A88" w:rsidRDefault="00962A88" w:rsidP="000F05C2">
      <w:pPr>
        <w:suppressAutoHyphens/>
        <w:autoSpaceDE w:val="0"/>
        <w:spacing w:after="0" w:line="240" w:lineRule="auto"/>
        <w:jc w:val="center"/>
        <w:rPr>
          <w:rFonts w:ascii="Times New Roman" w:hAnsi="Times New Roman"/>
          <w:b/>
          <w:sz w:val="24"/>
          <w:szCs w:val="24"/>
        </w:rPr>
      </w:pPr>
    </w:p>
    <w:p w:rsidR="00962A88" w:rsidRDefault="00962A88" w:rsidP="000F05C2">
      <w:pPr>
        <w:suppressAutoHyphens/>
        <w:autoSpaceDE w:val="0"/>
        <w:spacing w:after="0" w:line="240" w:lineRule="auto"/>
        <w:jc w:val="center"/>
        <w:rPr>
          <w:rFonts w:ascii="Times New Roman" w:hAnsi="Times New Roman"/>
          <w:b/>
          <w:sz w:val="24"/>
          <w:szCs w:val="24"/>
        </w:rPr>
      </w:pPr>
    </w:p>
    <w:p w:rsidR="00962A88" w:rsidRDefault="00962A88" w:rsidP="000F05C2">
      <w:pPr>
        <w:suppressAutoHyphens/>
        <w:autoSpaceDE w:val="0"/>
        <w:spacing w:after="0" w:line="240" w:lineRule="auto"/>
        <w:jc w:val="center"/>
        <w:rPr>
          <w:rFonts w:ascii="Times New Roman" w:hAnsi="Times New Roman"/>
          <w:b/>
          <w:sz w:val="24"/>
          <w:szCs w:val="24"/>
        </w:rPr>
      </w:pPr>
    </w:p>
    <w:p w:rsidR="00962A88" w:rsidRDefault="00962A88" w:rsidP="000F05C2">
      <w:pPr>
        <w:suppressAutoHyphens/>
        <w:autoSpaceDE w:val="0"/>
        <w:spacing w:after="0" w:line="240" w:lineRule="auto"/>
        <w:jc w:val="center"/>
        <w:rPr>
          <w:rFonts w:ascii="Times New Roman" w:hAnsi="Times New Roman"/>
          <w:b/>
          <w:sz w:val="24"/>
          <w:szCs w:val="24"/>
        </w:rPr>
      </w:pPr>
    </w:p>
    <w:p w:rsidR="00996965" w:rsidRDefault="00996965" w:rsidP="000F05C2">
      <w:pPr>
        <w:suppressAutoHyphens/>
        <w:autoSpaceDE w:val="0"/>
        <w:spacing w:after="0" w:line="240" w:lineRule="auto"/>
        <w:jc w:val="center"/>
        <w:rPr>
          <w:rFonts w:ascii="Times New Roman" w:hAnsi="Times New Roman"/>
          <w:b/>
          <w:sz w:val="24"/>
          <w:szCs w:val="24"/>
        </w:rPr>
      </w:pPr>
    </w:p>
    <w:p w:rsidR="00996965" w:rsidRDefault="00996965" w:rsidP="000F05C2">
      <w:pPr>
        <w:suppressAutoHyphens/>
        <w:autoSpaceDE w:val="0"/>
        <w:spacing w:after="0" w:line="240" w:lineRule="auto"/>
        <w:jc w:val="center"/>
        <w:rPr>
          <w:rFonts w:ascii="Times New Roman" w:hAnsi="Times New Roman"/>
          <w:b/>
          <w:sz w:val="24"/>
          <w:szCs w:val="24"/>
        </w:rPr>
      </w:pPr>
    </w:p>
    <w:p w:rsidR="00996965" w:rsidRDefault="00996965" w:rsidP="000F05C2">
      <w:pPr>
        <w:suppressAutoHyphens/>
        <w:autoSpaceDE w:val="0"/>
        <w:spacing w:after="0" w:line="240" w:lineRule="auto"/>
        <w:jc w:val="center"/>
        <w:rPr>
          <w:rFonts w:ascii="Times New Roman" w:hAnsi="Times New Roman"/>
          <w:b/>
          <w:sz w:val="24"/>
          <w:szCs w:val="24"/>
        </w:rPr>
      </w:pPr>
    </w:p>
    <w:p w:rsidR="00996965" w:rsidRDefault="00996965" w:rsidP="000F05C2">
      <w:pPr>
        <w:suppressAutoHyphens/>
        <w:autoSpaceDE w:val="0"/>
        <w:spacing w:after="0" w:line="240" w:lineRule="auto"/>
        <w:jc w:val="center"/>
        <w:rPr>
          <w:rFonts w:ascii="Times New Roman" w:hAnsi="Times New Roman"/>
          <w:b/>
          <w:sz w:val="24"/>
          <w:szCs w:val="24"/>
        </w:rPr>
      </w:pPr>
    </w:p>
    <w:p w:rsidR="00996965" w:rsidRDefault="00996965" w:rsidP="000F05C2">
      <w:pPr>
        <w:suppressAutoHyphens/>
        <w:autoSpaceDE w:val="0"/>
        <w:spacing w:after="0" w:line="240" w:lineRule="auto"/>
        <w:jc w:val="center"/>
        <w:rPr>
          <w:rFonts w:ascii="Times New Roman" w:hAnsi="Times New Roman"/>
          <w:b/>
          <w:sz w:val="24"/>
          <w:szCs w:val="24"/>
        </w:rPr>
      </w:pPr>
    </w:p>
    <w:p w:rsidR="00996965" w:rsidRDefault="00996965" w:rsidP="000F05C2">
      <w:pPr>
        <w:suppressAutoHyphens/>
        <w:autoSpaceDE w:val="0"/>
        <w:spacing w:after="0" w:line="240" w:lineRule="auto"/>
        <w:jc w:val="center"/>
        <w:rPr>
          <w:rFonts w:ascii="Times New Roman" w:hAnsi="Times New Roman"/>
          <w:b/>
          <w:sz w:val="24"/>
          <w:szCs w:val="24"/>
        </w:rPr>
      </w:pPr>
    </w:p>
    <w:p w:rsidR="00996965" w:rsidRDefault="00996965" w:rsidP="000F05C2">
      <w:pPr>
        <w:suppressAutoHyphens/>
        <w:autoSpaceDE w:val="0"/>
        <w:spacing w:after="0" w:line="240" w:lineRule="auto"/>
        <w:jc w:val="center"/>
        <w:rPr>
          <w:rFonts w:ascii="Times New Roman" w:hAnsi="Times New Roman"/>
          <w:b/>
          <w:sz w:val="24"/>
          <w:szCs w:val="24"/>
        </w:rPr>
      </w:pPr>
    </w:p>
    <w:p w:rsidR="00996965" w:rsidRDefault="00996965" w:rsidP="000F05C2">
      <w:pPr>
        <w:suppressAutoHyphens/>
        <w:autoSpaceDE w:val="0"/>
        <w:spacing w:after="0" w:line="240" w:lineRule="auto"/>
        <w:jc w:val="center"/>
        <w:rPr>
          <w:rFonts w:ascii="Times New Roman" w:hAnsi="Times New Roman"/>
          <w:b/>
          <w:sz w:val="24"/>
          <w:szCs w:val="24"/>
        </w:rPr>
      </w:pPr>
    </w:p>
    <w:p w:rsidR="00996965" w:rsidRDefault="00996965" w:rsidP="000F05C2">
      <w:pPr>
        <w:suppressAutoHyphens/>
        <w:autoSpaceDE w:val="0"/>
        <w:spacing w:after="0" w:line="240" w:lineRule="auto"/>
        <w:jc w:val="center"/>
        <w:rPr>
          <w:rFonts w:ascii="Times New Roman" w:hAnsi="Times New Roman"/>
          <w:b/>
          <w:sz w:val="24"/>
          <w:szCs w:val="24"/>
        </w:rPr>
      </w:pPr>
    </w:p>
    <w:p w:rsidR="00996965" w:rsidRDefault="00996965" w:rsidP="000F05C2">
      <w:pPr>
        <w:suppressAutoHyphens/>
        <w:autoSpaceDE w:val="0"/>
        <w:spacing w:after="0" w:line="240" w:lineRule="auto"/>
        <w:jc w:val="center"/>
        <w:rPr>
          <w:rFonts w:ascii="Times New Roman" w:hAnsi="Times New Roman"/>
          <w:b/>
          <w:sz w:val="24"/>
          <w:szCs w:val="24"/>
        </w:rPr>
      </w:pPr>
    </w:p>
    <w:p w:rsidR="00996965" w:rsidRDefault="00996965" w:rsidP="000F05C2">
      <w:pPr>
        <w:suppressAutoHyphens/>
        <w:autoSpaceDE w:val="0"/>
        <w:spacing w:after="0" w:line="240" w:lineRule="auto"/>
        <w:jc w:val="center"/>
        <w:rPr>
          <w:rFonts w:ascii="Times New Roman" w:hAnsi="Times New Roman"/>
          <w:b/>
          <w:sz w:val="24"/>
          <w:szCs w:val="24"/>
        </w:rPr>
      </w:pPr>
    </w:p>
    <w:p w:rsidR="00996965" w:rsidRDefault="00996965" w:rsidP="000F05C2">
      <w:pPr>
        <w:suppressAutoHyphens/>
        <w:autoSpaceDE w:val="0"/>
        <w:spacing w:after="0" w:line="240" w:lineRule="auto"/>
        <w:jc w:val="center"/>
        <w:rPr>
          <w:rFonts w:ascii="Times New Roman" w:hAnsi="Times New Roman"/>
          <w:b/>
          <w:sz w:val="24"/>
          <w:szCs w:val="24"/>
        </w:rPr>
      </w:pPr>
    </w:p>
    <w:p w:rsidR="00996965" w:rsidRDefault="00996965" w:rsidP="000F05C2">
      <w:pPr>
        <w:suppressAutoHyphens/>
        <w:autoSpaceDE w:val="0"/>
        <w:spacing w:after="0" w:line="240" w:lineRule="auto"/>
        <w:jc w:val="center"/>
        <w:rPr>
          <w:rFonts w:ascii="Times New Roman" w:hAnsi="Times New Roman"/>
          <w:b/>
          <w:sz w:val="24"/>
          <w:szCs w:val="24"/>
        </w:rPr>
      </w:pPr>
    </w:p>
    <w:p w:rsidR="00B708D5" w:rsidRDefault="00B708D5" w:rsidP="000F05C2">
      <w:pPr>
        <w:suppressAutoHyphens/>
        <w:autoSpaceDE w:val="0"/>
        <w:spacing w:after="0" w:line="240" w:lineRule="auto"/>
        <w:jc w:val="center"/>
        <w:rPr>
          <w:rFonts w:ascii="Times New Roman" w:hAnsi="Times New Roman"/>
          <w:b/>
          <w:sz w:val="24"/>
          <w:szCs w:val="24"/>
        </w:rPr>
      </w:pPr>
    </w:p>
    <w:p w:rsidR="001E36CE" w:rsidRPr="0019522E" w:rsidRDefault="001E36CE" w:rsidP="000F05C2">
      <w:pPr>
        <w:suppressAutoHyphens/>
        <w:autoSpaceDE w:val="0"/>
        <w:spacing w:after="0" w:line="240" w:lineRule="auto"/>
        <w:jc w:val="center"/>
        <w:rPr>
          <w:rFonts w:ascii="Times New Roman" w:hAnsi="Times New Roman"/>
          <w:b/>
          <w:sz w:val="24"/>
          <w:szCs w:val="24"/>
        </w:rPr>
      </w:pPr>
      <w:r w:rsidRPr="006774F0">
        <w:rPr>
          <w:rFonts w:ascii="Times New Roman" w:hAnsi="Times New Roman"/>
          <w:b/>
          <w:sz w:val="24"/>
          <w:szCs w:val="24"/>
        </w:rPr>
        <w:t>ПРОЕКТ МУНИЦИПАЛЬНОГО КОНТРАКТА</w:t>
      </w:r>
    </w:p>
    <w:p w:rsidR="001E36CE" w:rsidRDefault="001E36CE" w:rsidP="001E36CE">
      <w:pPr>
        <w:suppressAutoHyphens/>
        <w:autoSpaceDE w:val="0"/>
        <w:spacing w:after="0" w:line="240" w:lineRule="auto"/>
        <w:jc w:val="center"/>
        <w:rPr>
          <w:rFonts w:ascii="Times New Roman" w:hAnsi="Times New Roman"/>
          <w:b/>
          <w:sz w:val="24"/>
          <w:szCs w:val="24"/>
        </w:rPr>
      </w:pPr>
    </w:p>
    <w:p w:rsidR="000F05C2" w:rsidRPr="000F05C2" w:rsidRDefault="000F05C2" w:rsidP="000F05C2">
      <w:pPr>
        <w:suppressAutoHyphens/>
        <w:autoSpaceDE w:val="0"/>
        <w:spacing w:after="0" w:line="240" w:lineRule="auto"/>
        <w:jc w:val="right"/>
        <w:rPr>
          <w:rFonts w:ascii="Times New Roman" w:hAnsi="Times New Roman"/>
          <w:b/>
          <w:i/>
        </w:rPr>
      </w:pPr>
      <w:r w:rsidRPr="000F05C2">
        <w:rPr>
          <w:rFonts w:ascii="Times New Roman" w:hAnsi="Times New Roman"/>
          <w:b/>
          <w:i/>
        </w:rPr>
        <w:t>ПРОЕКТ</w:t>
      </w:r>
    </w:p>
    <w:p w:rsidR="001E36CE" w:rsidRPr="0019522E" w:rsidRDefault="0016340B" w:rsidP="0016340B">
      <w:pPr>
        <w:tabs>
          <w:tab w:val="left" w:pos="8415"/>
        </w:tabs>
        <w:suppressAutoHyphens/>
        <w:autoSpaceDE w:val="0"/>
        <w:spacing w:after="0" w:line="240" w:lineRule="auto"/>
        <w:rPr>
          <w:rFonts w:ascii="Times New Roman" w:hAnsi="Times New Roman"/>
          <w:b/>
          <w:sz w:val="24"/>
          <w:szCs w:val="24"/>
        </w:rPr>
      </w:pPr>
      <w:r>
        <w:rPr>
          <w:rFonts w:ascii="Times New Roman" w:hAnsi="Times New Roman"/>
          <w:b/>
          <w:sz w:val="24"/>
          <w:szCs w:val="24"/>
        </w:rPr>
        <w:tab/>
      </w:r>
    </w:p>
    <w:p w:rsidR="001E36CE" w:rsidRPr="0019522E" w:rsidRDefault="001E36CE" w:rsidP="001E36CE">
      <w:pPr>
        <w:suppressAutoHyphens/>
        <w:autoSpaceDE w:val="0"/>
        <w:spacing w:after="0" w:line="240" w:lineRule="auto"/>
        <w:jc w:val="center"/>
        <w:rPr>
          <w:rFonts w:ascii="Times New Roman" w:hAnsi="Times New Roman"/>
          <w:b/>
          <w:sz w:val="24"/>
          <w:szCs w:val="24"/>
        </w:rPr>
      </w:pPr>
      <w:r w:rsidRPr="0019522E">
        <w:rPr>
          <w:rFonts w:ascii="Times New Roman" w:hAnsi="Times New Roman"/>
          <w:b/>
          <w:sz w:val="24"/>
          <w:szCs w:val="24"/>
        </w:rPr>
        <w:t>МУНИЦИПАЛЬНЫЙ КОНТРАКТ</w:t>
      </w:r>
    </w:p>
    <w:p w:rsidR="001E36CE" w:rsidRPr="0019522E" w:rsidRDefault="00BB1FB1" w:rsidP="001E36CE">
      <w:pPr>
        <w:suppressAutoHyphens/>
        <w:autoSpaceDE w:val="0"/>
        <w:spacing w:after="0" w:line="240" w:lineRule="auto"/>
        <w:jc w:val="center"/>
        <w:rPr>
          <w:rFonts w:ascii="Times New Roman" w:hAnsi="Times New Roman"/>
          <w:b/>
          <w:sz w:val="24"/>
          <w:szCs w:val="24"/>
        </w:rPr>
      </w:pPr>
      <w:r>
        <w:rPr>
          <w:rFonts w:ascii="Times New Roman" w:hAnsi="Times New Roman"/>
          <w:b/>
          <w:sz w:val="24"/>
          <w:szCs w:val="24"/>
        </w:rPr>
        <w:t>№________________________________________</w:t>
      </w:r>
    </w:p>
    <w:p w:rsidR="001E36CE" w:rsidRPr="0019522E" w:rsidRDefault="001E36CE" w:rsidP="001E36CE">
      <w:pPr>
        <w:suppressAutoHyphens/>
        <w:autoSpaceDE w:val="0"/>
        <w:spacing w:after="0" w:line="240" w:lineRule="auto"/>
        <w:jc w:val="center"/>
        <w:rPr>
          <w:rFonts w:ascii="Times New Roman" w:hAnsi="Times New Roman"/>
          <w:b/>
          <w:sz w:val="24"/>
          <w:szCs w:val="24"/>
        </w:rPr>
      </w:pPr>
    </w:p>
    <w:p w:rsidR="005666D2" w:rsidRDefault="0062763B" w:rsidP="00E8787E">
      <w:pPr>
        <w:suppressAutoHyphens/>
        <w:autoSpaceDE w:val="0"/>
        <w:spacing w:after="0" w:line="240" w:lineRule="auto"/>
        <w:jc w:val="both"/>
        <w:rPr>
          <w:rFonts w:ascii="Times New Roman" w:hAnsi="Times New Roman"/>
          <w:sz w:val="24"/>
          <w:szCs w:val="24"/>
        </w:rPr>
      </w:pPr>
      <w:r>
        <w:rPr>
          <w:rFonts w:ascii="Times New Roman" w:hAnsi="Times New Roman"/>
          <w:sz w:val="24"/>
          <w:szCs w:val="24"/>
        </w:rPr>
        <w:t>п</w:t>
      </w:r>
      <w:r w:rsidR="005666D2">
        <w:rPr>
          <w:rFonts w:ascii="Times New Roman" w:hAnsi="Times New Roman"/>
          <w:sz w:val="24"/>
          <w:szCs w:val="24"/>
        </w:rPr>
        <w:t xml:space="preserve">. </w:t>
      </w:r>
      <w:r>
        <w:rPr>
          <w:rFonts w:ascii="Times New Roman" w:hAnsi="Times New Roman"/>
          <w:sz w:val="24"/>
          <w:szCs w:val="24"/>
        </w:rPr>
        <w:t>Первоавгустовский</w:t>
      </w:r>
    </w:p>
    <w:p w:rsidR="00E8787E" w:rsidRPr="0019522E" w:rsidRDefault="0062763B" w:rsidP="00E8787E">
      <w:pPr>
        <w:suppressAutoHyphens/>
        <w:autoSpaceDE w:val="0"/>
        <w:spacing w:after="0" w:line="240" w:lineRule="auto"/>
        <w:jc w:val="both"/>
        <w:rPr>
          <w:rFonts w:ascii="Times New Roman" w:hAnsi="Times New Roman"/>
          <w:sz w:val="24"/>
          <w:szCs w:val="24"/>
        </w:rPr>
      </w:pPr>
      <w:r>
        <w:rPr>
          <w:rFonts w:ascii="Times New Roman" w:hAnsi="Times New Roman"/>
          <w:sz w:val="24"/>
          <w:szCs w:val="24"/>
        </w:rPr>
        <w:t>Дмитриев</w:t>
      </w:r>
      <w:r w:rsidR="005666D2">
        <w:rPr>
          <w:rFonts w:ascii="Times New Roman" w:hAnsi="Times New Roman"/>
          <w:sz w:val="24"/>
          <w:szCs w:val="24"/>
        </w:rPr>
        <w:t>ского района</w:t>
      </w:r>
      <w:r w:rsidR="00996965">
        <w:rPr>
          <w:rFonts w:ascii="Times New Roman" w:hAnsi="Times New Roman"/>
          <w:sz w:val="24"/>
          <w:szCs w:val="24"/>
        </w:rPr>
        <w:t xml:space="preserve"> Курск</w:t>
      </w:r>
      <w:r w:rsidR="005666D2">
        <w:rPr>
          <w:rFonts w:ascii="Times New Roman" w:hAnsi="Times New Roman"/>
          <w:sz w:val="24"/>
          <w:szCs w:val="24"/>
        </w:rPr>
        <w:t>ой области</w:t>
      </w:r>
      <w:r w:rsidR="00A06AE3">
        <w:rPr>
          <w:rFonts w:ascii="Times New Roman" w:hAnsi="Times New Roman"/>
          <w:sz w:val="24"/>
          <w:szCs w:val="24"/>
        </w:rPr>
        <w:tab/>
      </w:r>
      <w:r w:rsidR="00A06AE3">
        <w:rPr>
          <w:rFonts w:ascii="Times New Roman" w:hAnsi="Times New Roman"/>
          <w:sz w:val="24"/>
          <w:szCs w:val="24"/>
        </w:rPr>
        <w:tab/>
      </w:r>
      <w:r w:rsidR="00A06AE3">
        <w:rPr>
          <w:rFonts w:ascii="Times New Roman" w:hAnsi="Times New Roman"/>
          <w:sz w:val="24"/>
          <w:szCs w:val="24"/>
        </w:rPr>
        <w:tab/>
      </w:r>
      <w:r w:rsidR="00E8787E">
        <w:rPr>
          <w:rFonts w:ascii="Times New Roman" w:hAnsi="Times New Roman"/>
          <w:sz w:val="24"/>
          <w:szCs w:val="24"/>
        </w:rPr>
        <w:tab/>
        <w:t>«____»</w:t>
      </w:r>
      <w:r w:rsidR="00E8787E" w:rsidRPr="0019522E">
        <w:rPr>
          <w:rFonts w:ascii="Times New Roman" w:hAnsi="Times New Roman"/>
          <w:sz w:val="24"/>
          <w:szCs w:val="24"/>
        </w:rPr>
        <w:t>________________ 201</w:t>
      </w:r>
      <w:r w:rsidR="0084171E">
        <w:rPr>
          <w:rFonts w:ascii="Times New Roman" w:hAnsi="Times New Roman"/>
          <w:sz w:val="24"/>
          <w:szCs w:val="24"/>
        </w:rPr>
        <w:t>8</w:t>
      </w:r>
      <w:r w:rsidR="00E8787E">
        <w:rPr>
          <w:rFonts w:ascii="Times New Roman" w:hAnsi="Times New Roman"/>
          <w:sz w:val="24"/>
          <w:szCs w:val="24"/>
        </w:rPr>
        <w:t xml:space="preserve"> </w:t>
      </w:r>
      <w:r w:rsidR="00E8787E" w:rsidRPr="0019522E">
        <w:rPr>
          <w:rFonts w:ascii="Times New Roman" w:hAnsi="Times New Roman"/>
          <w:sz w:val="24"/>
          <w:szCs w:val="24"/>
        </w:rPr>
        <w:t>г.</w:t>
      </w:r>
    </w:p>
    <w:p w:rsidR="00E8787E" w:rsidRDefault="00E8787E" w:rsidP="00E8787E">
      <w:pPr>
        <w:suppressAutoHyphens/>
        <w:autoSpaceDE w:val="0"/>
        <w:spacing w:after="0" w:line="240" w:lineRule="auto"/>
        <w:jc w:val="both"/>
        <w:rPr>
          <w:rFonts w:ascii="Times New Roman" w:hAnsi="Times New Roman"/>
          <w:sz w:val="24"/>
          <w:szCs w:val="24"/>
        </w:rPr>
      </w:pPr>
    </w:p>
    <w:p w:rsidR="00E8787E" w:rsidRPr="0019522E" w:rsidRDefault="00E8787E" w:rsidP="00E8787E">
      <w:pPr>
        <w:suppressAutoHyphens/>
        <w:autoSpaceDE w:val="0"/>
        <w:spacing w:after="0" w:line="240" w:lineRule="auto"/>
        <w:ind w:firstLine="851"/>
        <w:jc w:val="both"/>
        <w:rPr>
          <w:rFonts w:ascii="Times New Roman" w:hAnsi="Times New Roman"/>
          <w:sz w:val="26"/>
          <w:szCs w:val="26"/>
        </w:rPr>
      </w:pPr>
      <w:r w:rsidRPr="000F0A9E">
        <w:rPr>
          <w:rFonts w:ascii="Times New Roman" w:hAnsi="Times New Roman"/>
          <w:sz w:val="26"/>
          <w:szCs w:val="26"/>
        </w:rPr>
        <w:t xml:space="preserve">Администрация </w:t>
      </w:r>
      <w:r w:rsidR="0062763B">
        <w:rPr>
          <w:rFonts w:ascii="Times New Roman" w:hAnsi="Times New Roman"/>
          <w:sz w:val="26"/>
          <w:szCs w:val="26"/>
        </w:rPr>
        <w:t>Первоавгуст</w:t>
      </w:r>
      <w:r w:rsidR="007128E5">
        <w:rPr>
          <w:rFonts w:ascii="Times New Roman" w:hAnsi="Times New Roman"/>
          <w:sz w:val="26"/>
          <w:szCs w:val="26"/>
        </w:rPr>
        <w:t xml:space="preserve">овского сельсовета </w:t>
      </w:r>
      <w:r w:rsidR="0062763B">
        <w:rPr>
          <w:rFonts w:ascii="Times New Roman" w:hAnsi="Times New Roman"/>
          <w:sz w:val="26"/>
          <w:szCs w:val="26"/>
        </w:rPr>
        <w:t>Дмитриев</w:t>
      </w:r>
      <w:r w:rsidR="00687C03">
        <w:rPr>
          <w:rFonts w:ascii="Times New Roman" w:hAnsi="Times New Roman"/>
          <w:sz w:val="26"/>
          <w:szCs w:val="26"/>
        </w:rPr>
        <w:t xml:space="preserve">ского </w:t>
      </w:r>
      <w:r>
        <w:rPr>
          <w:rFonts w:ascii="Times New Roman" w:hAnsi="Times New Roman"/>
          <w:sz w:val="26"/>
          <w:szCs w:val="26"/>
        </w:rPr>
        <w:t>района Курской области,</w:t>
      </w:r>
      <w:r w:rsidRPr="005E7892">
        <w:rPr>
          <w:rFonts w:ascii="Times New Roman" w:hAnsi="Times New Roman"/>
          <w:sz w:val="26"/>
          <w:szCs w:val="26"/>
        </w:rPr>
        <w:t xml:space="preserve"> </w:t>
      </w:r>
      <w:r w:rsidRPr="0019522E">
        <w:rPr>
          <w:rFonts w:ascii="Times New Roman" w:hAnsi="Times New Roman"/>
          <w:sz w:val="26"/>
          <w:szCs w:val="26"/>
        </w:rPr>
        <w:t xml:space="preserve">именуемая в дальнейшем </w:t>
      </w:r>
      <w:r w:rsidRPr="00210D90">
        <w:rPr>
          <w:rFonts w:ascii="Times New Roman" w:hAnsi="Times New Roman"/>
          <w:sz w:val="26"/>
          <w:szCs w:val="26"/>
        </w:rPr>
        <w:t>«Заказчик»,</w:t>
      </w:r>
      <w:r w:rsidRPr="0019522E">
        <w:rPr>
          <w:rFonts w:ascii="Times New Roman" w:hAnsi="Times New Roman"/>
          <w:sz w:val="26"/>
          <w:szCs w:val="26"/>
        </w:rPr>
        <w:t xml:space="preserve"> в лице </w:t>
      </w:r>
      <w:r>
        <w:rPr>
          <w:rFonts w:ascii="Times New Roman" w:hAnsi="Times New Roman"/>
          <w:sz w:val="26"/>
          <w:szCs w:val="26"/>
        </w:rPr>
        <w:t xml:space="preserve">главы  </w:t>
      </w:r>
      <w:r w:rsidR="0062763B">
        <w:rPr>
          <w:rFonts w:ascii="Times New Roman" w:hAnsi="Times New Roman"/>
          <w:sz w:val="26"/>
          <w:szCs w:val="26"/>
        </w:rPr>
        <w:t>Первоавгустовского сельсовета  Дмитриевского</w:t>
      </w:r>
      <w:r w:rsidR="00687C03">
        <w:rPr>
          <w:rFonts w:ascii="Times New Roman" w:hAnsi="Times New Roman"/>
          <w:sz w:val="26"/>
          <w:szCs w:val="26"/>
        </w:rPr>
        <w:t xml:space="preserve"> </w:t>
      </w:r>
      <w:r>
        <w:rPr>
          <w:rFonts w:ascii="Times New Roman" w:hAnsi="Times New Roman"/>
          <w:sz w:val="26"/>
          <w:szCs w:val="26"/>
        </w:rPr>
        <w:t>района Курской области</w:t>
      </w:r>
      <w:r w:rsidR="00E55FF9">
        <w:rPr>
          <w:rFonts w:ascii="Times New Roman" w:hAnsi="Times New Roman"/>
          <w:sz w:val="26"/>
          <w:szCs w:val="26"/>
        </w:rPr>
        <w:t xml:space="preserve"> </w:t>
      </w:r>
      <w:r w:rsidR="0062763B">
        <w:rPr>
          <w:rFonts w:ascii="Times New Roman" w:hAnsi="Times New Roman"/>
          <w:sz w:val="26"/>
          <w:szCs w:val="26"/>
        </w:rPr>
        <w:t>Сафонова Владимира Михайловича</w:t>
      </w:r>
      <w:r w:rsidR="00687C03" w:rsidRPr="00730E37">
        <w:rPr>
          <w:rFonts w:ascii="Times New Roman" w:hAnsi="Times New Roman"/>
          <w:sz w:val="26"/>
          <w:szCs w:val="26"/>
        </w:rPr>
        <w:t>,</w:t>
      </w:r>
      <w:r w:rsidR="00730E37">
        <w:rPr>
          <w:rFonts w:ascii="Times New Roman" w:hAnsi="Times New Roman"/>
          <w:sz w:val="26"/>
          <w:szCs w:val="26"/>
        </w:rPr>
        <w:t xml:space="preserve"> </w:t>
      </w:r>
      <w:r w:rsidR="00730E37" w:rsidRPr="00730E37">
        <w:rPr>
          <w:rFonts w:ascii="Times New Roman" w:hAnsi="Times New Roman"/>
          <w:sz w:val="26"/>
          <w:szCs w:val="26"/>
        </w:rPr>
        <w:t>действующе</w:t>
      </w:r>
      <w:r w:rsidR="0062763B">
        <w:rPr>
          <w:rFonts w:ascii="Times New Roman" w:hAnsi="Times New Roman"/>
          <w:sz w:val="26"/>
          <w:szCs w:val="26"/>
        </w:rPr>
        <w:t>го</w:t>
      </w:r>
      <w:r w:rsidR="00730E37">
        <w:rPr>
          <w:rFonts w:ascii="Times New Roman" w:hAnsi="Times New Roman"/>
          <w:sz w:val="26"/>
          <w:szCs w:val="26"/>
        </w:rPr>
        <w:t xml:space="preserve"> </w:t>
      </w:r>
      <w:r w:rsidRPr="0019522E">
        <w:rPr>
          <w:rFonts w:ascii="Times New Roman" w:hAnsi="Times New Roman"/>
          <w:sz w:val="26"/>
          <w:szCs w:val="26"/>
        </w:rPr>
        <w:t xml:space="preserve">на основании </w:t>
      </w:r>
      <w:r>
        <w:rPr>
          <w:rFonts w:ascii="Times New Roman" w:hAnsi="Times New Roman"/>
          <w:sz w:val="26"/>
          <w:szCs w:val="26"/>
        </w:rPr>
        <w:t>Устава</w:t>
      </w:r>
      <w:r w:rsidRPr="0019522E">
        <w:rPr>
          <w:rFonts w:ascii="Times New Roman" w:hAnsi="Times New Roman"/>
          <w:sz w:val="26"/>
          <w:szCs w:val="26"/>
        </w:rPr>
        <w:t>, с одной стороны, и __</w:t>
      </w:r>
      <w:r>
        <w:rPr>
          <w:rFonts w:ascii="Times New Roman" w:hAnsi="Times New Roman"/>
          <w:sz w:val="26"/>
          <w:szCs w:val="26"/>
        </w:rPr>
        <w:t>_______</w:t>
      </w:r>
      <w:r w:rsidRPr="0019522E">
        <w:rPr>
          <w:rFonts w:ascii="Times New Roman" w:hAnsi="Times New Roman"/>
          <w:sz w:val="26"/>
          <w:szCs w:val="26"/>
        </w:rPr>
        <w:t>______________________________</w:t>
      </w:r>
      <w:r w:rsidR="005B564B">
        <w:rPr>
          <w:rFonts w:ascii="Times New Roman" w:hAnsi="Times New Roman"/>
          <w:sz w:val="26"/>
          <w:szCs w:val="26"/>
        </w:rPr>
        <w:t>_____________________________</w:t>
      </w:r>
      <w:r w:rsidRPr="0019522E">
        <w:rPr>
          <w:rFonts w:ascii="Times New Roman" w:hAnsi="Times New Roman"/>
          <w:sz w:val="26"/>
          <w:szCs w:val="26"/>
        </w:rPr>
        <w:t xml:space="preserve"> в лице ____________________________________ именуемое в дальнейшем </w:t>
      </w:r>
      <w:r w:rsidRPr="00EC41DA">
        <w:rPr>
          <w:rFonts w:ascii="Times New Roman" w:hAnsi="Times New Roman"/>
          <w:sz w:val="26"/>
          <w:szCs w:val="26"/>
        </w:rPr>
        <w:t>«Генподрядчик»,</w:t>
      </w:r>
      <w:r w:rsidRPr="0019522E">
        <w:rPr>
          <w:rFonts w:ascii="Times New Roman" w:hAnsi="Times New Roman"/>
          <w:sz w:val="26"/>
          <w:szCs w:val="26"/>
        </w:rPr>
        <w:t xml:space="preserve"> действующий на основании _____________________, вместе именуемые «Стороны», </w:t>
      </w:r>
      <w:r w:rsidR="00EA6C55">
        <w:rPr>
          <w:rFonts w:ascii="Times New Roman" w:hAnsi="Times New Roman"/>
          <w:sz w:val="26"/>
          <w:szCs w:val="26"/>
        </w:rPr>
        <w:t xml:space="preserve">               </w:t>
      </w:r>
      <w:r w:rsidR="00EA6C55" w:rsidRPr="00EA6C55">
        <w:rPr>
          <w:rFonts w:ascii="Times New Roman" w:hAnsi="Times New Roman"/>
          <w:sz w:val="26"/>
          <w:szCs w:val="26"/>
        </w:rPr>
        <w:t xml:space="preserve">с соблюдением требований Федерального закона от 05.04.2013 </w:t>
      </w:r>
      <w:r w:rsidR="00EA6C55">
        <w:rPr>
          <w:rFonts w:ascii="Times New Roman" w:hAnsi="Times New Roman"/>
          <w:sz w:val="26"/>
          <w:szCs w:val="26"/>
        </w:rPr>
        <w:t xml:space="preserve">г. </w:t>
      </w:r>
      <w:r w:rsidR="00EA6C55" w:rsidRPr="00EA6C55">
        <w:rPr>
          <w:rFonts w:ascii="Times New Roman" w:hAnsi="Times New Roman"/>
          <w:sz w:val="26"/>
          <w:szCs w:val="26"/>
        </w:rPr>
        <w:t>№ 44-ФЗ «О контрактной системе в сфере закупок товаров, работ, услуг для обеспечения государственных и муниципальных нужд»</w:t>
      </w:r>
      <w:r w:rsidR="008D6253">
        <w:rPr>
          <w:rFonts w:ascii="Times New Roman" w:hAnsi="Times New Roman"/>
          <w:sz w:val="26"/>
          <w:szCs w:val="26"/>
        </w:rPr>
        <w:t xml:space="preserve">, </w:t>
      </w:r>
      <w:r w:rsidR="008D6253" w:rsidRPr="008D6253">
        <w:rPr>
          <w:rFonts w:ascii="Times New Roman" w:hAnsi="Times New Roman"/>
          <w:sz w:val="26"/>
          <w:szCs w:val="26"/>
        </w:rPr>
        <w:t xml:space="preserve">по результатам электронного аукциона, объявленного </w:t>
      </w:r>
      <w:r w:rsidR="008D6253">
        <w:rPr>
          <w:rFonts w:ascii="Times New Roman" w:hAnsi="Times New Roman"/>
          <w:sz w:val="26"/>
          <w:szCs w:val="26"/>
        </w:rPr>
        <w:t>и</w:t>
      </w:r>
      <w:r w:rsidR="008D6253" w:rsidRPr="008D6253">
        <w:rPr>
          <w:rFonts w:ascii="Times New Roman" w:hAnsi="Times New Roman"/>
          <w:sz w:val="26"/>
          <w:szCs w:val="26"/>
        </w:rPr>
        <w:t>звещением от «___»______</w:t>
      </w:r>
      <w:r w:rsidR="008D6253">
        <w:rPr>
          <w:rFonts w:ascii="Times New Roman" w:hAnsi="Times New Roman"/>
          <w:sz w:val="26"/>
          <w:szCs w:val="26"/>
        </w:rPr>
        <w:t>_____</w:t>
      </w:r>
      <w:r w:rsidR="008D6253" w:rsidRPr="008D6253">
        <w:rPr>
          <w:rFonts w:ascii="Times New Roman" w:hAnsi="Times New Roman"/>
          <w:sz w:val="26"/>
          <w:szCs w:val="26"/>
        </w:rPr>
        <w:t xml:space="preserve"> </w:t>
      </w:r>
      <w:r w:rsidR="008D6253">
        <w:rPr>
          <w:rFonts w:ascii="Times New Roman" w:hAnsi="Times New Roman"/>
          <w:sz w:val="26"/>
          <w:szCs w:val="26"/>
        </w:rPr>
        <w:t>201</w:t>
      </w:r>
      <w:r w:rsidR="00B54EE7">
        <w:rPr>
          <w:rFonts w:ascii="Times New Roman" w:hAnsi="Times New Roman"/>
          <w:sz w:val="26"/>
          <w:szCs w:val="26"/>
        </w:rPr>
        <w:t>8</w:t>
      </w:r>
      <w:r w:rsidR="008D6253">
        <w:rPr>
          <w:rFonts w:ascii="Times New Roman" w:hAnsi="Times New Roman"/>
          <w:sz w:val="26"/>
          <w:szCs w:val="26"/>
        </w:rPr>
        <w:t xml:space="preserve"> </w:t>
      </w:r>
      <w:r w:rsidR="008D6253" w:rsidRPr="008D6253">
        <w:rPr>
          <w:rFonts w:ascii="Times New Roman" w:hAnsi="Times New Roman"/>
          <w:sz w:val="26"/>
          <w:szCs w:val="26"/>
        </w:rPr>
        <w:t>г. №________</w:t>
      </w:r>
      <w:r w:rsidR="008D6253">
        <w:rPr>
          <w:rFonts w:ascii="Times New Roman" w:hAnsi="Times New Roman"/>
          <w:sz w:val="26"/>
          <w:szCs w:val="26"/>
        </w:rPr>
        <w:t>________________</w:t>
      </w:r>
      <w:r w:rsidR="008D6253" w:rsidRPr="008D6253">
        <w:rPr>
          <w:rFonts w:ascii="Times New Roman" w:hAnsi="Times New Roman"/>
          <w:sz w:val="26"/>
          <w:szCs w:val="26"/>
        </w:rPr>
        <w:t xml:space="preserve">, на основании  протокола </w:t>
      </w:r>
      <w:r w:rsidR="008D6253">
        <w:rPr>
          <w:rFonts w:ascii="Times New Roman" w:hAnsi="Times New Roman"/>
          <w:sz w:val="26"/>
          <w:szCs w:val="26"/>
        </w:rPr>
        <w:t>____________________________</w:t>
      </w:r>
      <w:r w:rsidR="008D6253" w:rsidRPr="008D6253">
        <w:rPr>
          <w:rFonts w:ascii="Times New Roman" w:hAnsi="Times New Roman"/>
          <w:sz w:val="26"/>
          <w:szCs w:val="26"/>
        </w:rPr>
        <w:t xml:space="preserve">  от «___»__________</w:t>
      </w:r>
      <w:r w:rsidR="008D6253">
        <w:rPr>
          <w:rFonts w:ascii="Times New Roman" w:hAnsi="Times New Roman"/>
          <w:sz w:val="26"/>
          <w:szCs w:val="26"/>
        </w:rPr>
        <w:t xml:space="preserve"> 201</w:t>
      </w:r>
      <w:r w:rsidR="00B54EE7">
        <w:rPr>
          <w:rFonts w:ascii="Times New Roman" w:hAnsi="Times New Roman"/>
          <w:sz w:val="26"/>
          <w:szCs w:val="26"/>
        </w:rPr>
        <w:t>8</w:t>
      </w:r>
      <w:r w:rsidR="008D6253" w:rsidRPr="008D6253">
        <w:rPr>
          <w:rFonts w:ascii="Times New Roman" w:hAnsi="Times New Roman"/>
          <w:sz w:val="26"/>
          <w:szCs w:val="26"/>
        </w:rPr>
        <w:t xml:space="preserve"> г. № _______</w:t>
      </w:r>
      <w:r w:rsidR="008D6253">
        <w:rPr>
          <w:rFonts w:ascii="Times New Roman" w:hAnsi="Times New Roman"/>
          <w:sz w:val="26"/>
          <w:szCs w:val="26"/>
        </w:rPr>
        <w:t xml:space="preserve">, </w:t>
      </w:r>
      <w:r w:rsidRPr="0019522E">
        <w:rPr>
          <w:rFonts w:ascii="Times New Roman" w:hAnsi="Times New Roman"/>
          <w:sz w:val="26"/>
          <w:szCs w:val="26"/>
        </w:rPr>
        <w:t xml:space="preserve">заключили настоящий Муниципальный контракт, именуемый в дальнейшем </w:t>
      </w:r>
      <w:r w:rsidRPr="00EC41DA">
        <w:rPr>
          <w:rFonts w:ascii="Times New Roman" w:hAnsi="Times New Roman"/>
          <w:sz w:val="26"/>
          <w:szCs w:val="26"/>
        </w:rPr>
        <w:t>«Контракт»</w:t>
      </w:r>
      <w:r w:rsidRPr="0019522E">
        <w:rPr>
          <w:rFonts w:ascii="Times New Roman" w:hAnsi="Times New Roman"/>
          <w:sz w:val="26"/>
          <w:szCs w:val="26"/>
        </w:rPr>
        <w:t xml:space="preserve"> о нижеследующем:</w:t>
      </w:r>
    </w:p>
    <w:p w:rsidR="00E8787E" w:rsidRDefault="00E8787E" w:rsidP="001E36CE">
      <w:pPr>
        <w:suppressAutoHyphens/>
        <w:autoSpaceDE w:val="0"/>
        <w:spacing w:after="0" w:line="240" w:lineRule="auto"/>
        <w:jc w:val="both"/>
        <w:rPr>
          <w:rFonts w:ascii="Times New Roman" w:hAnsi="Times New Roman"/>
          <w:sz w:val="24"/>
          <w:szCs w:val="24"/>
        </w:rPr>
      </w:pPr>
    </w:p>
    <w:p w:rsidR="001E36CE" w:rsidRPr="0019522E" w:rsidRDefault="001E36CE" w:rsidP="001E36CE">
      <w:pPr>
        <w:numPr>
          <w:ilvl w:val="0"/>
          <w:numId w:val="1"/>
        </w:numPr>
        <w:suppressAutoHyphens/>
        <w:autoSpaceDE w:val="0"/>
        <w:spacing w:after="0" w:line="240" w:lineRule="auto"/>
        <w:jc w:val="center"/>
        <w:rPr>
          <w:rFonts w:ascii="Times New Roman" w:hAnsi="Times New Roman"/>
          <w:b/>
          <w:sz w:val="26"/>
          <w:szCs w:val="26"/>
        </w:rPr>
      </w:pPr>
      <w:r w:rsidRPr="0019522E">
        <w:rPr>
          <w:rFonts w:ascii="Times New Roman" w:hAnsi="Times New Roman"/>
          <w:b/>
          <w:sz w:val="26"/>
          <w:szCs w:val="26"/>
        </w:rPr>
        <w:t xml:space="preserve">Предмет </w:t>
      </w:r>
      <w:r w:rsidR="00EC41DA">
        <w:rPr>
          <w:rFonts w:ascii="Times New Roman" w:hAnsi="Times New Roman"/>
          <w:b/>
          <w:sz w:val="26"/>
          <w:szCs w:val="26"/>
        </w:rPr>
        <w:t>К</w:t>
      </w:r>
      <w:r w:rsidRPr="0019522E">
        <w:rPr>
          <w:rFonts w:ascii="Times New Roman" w:hAnsi="Times New Roman"/>
          <w:b/>
          <w:sz w:val="26"/>
          <w:szCs w:val="26"/>
        </w:rPr>
        <w:t>онтракта</w:t>
      </w:r>
    </w:p>
    <w:p w:rsidR="000A192A" w:rsidRDefault="001E36CE" w:rsidP="001E36CE">
      <w:pPr>
        <w:numPr>
          <w:ilvl w:val="1"/>
          <w:numId w:val="1"/>
        </w:numPr>
        <w:suppressAutoHyphens/>
        <w:autoSpaceDE w:val="0"/>
        <w:spacing w:after="0" w:line="240" w:lineRule="auto"/>
        <w:ind w:left="0" w:firstLine="851"/>
        <w:jc w:val="both"/>
        <w:rPr>
          <w:rFonts w:ascii="Times New Roman" w:hAnsi="Times New Roman"/>
          <w:sz w:val="26"/>
          <w:szCs w:val="26"/>
        </w:rPr>
      </w:pPr>
      <w:r w:rsidRPr="000A192A">
        <w:rPr>
          <w:rFonts w:ascii="Times New Roman" w:hAnsi="Times New Roman"/>
          <w:sz w:val="26"/>
          <w:szCs w:val="26"/>
        </w:rPr>
        <w:t xml:space="preserve">Заказчик поручает </w:t>
      </w:r>
      <w:r w:rsidR="00EC41DA" w:rsidRPr="000A192A">
        <w:rPr>
          <w:rFonts w:ascii="Times New Roman" w:hAnsi="Times New Roman"/>
          <w:sz w:val="26"/>
          <w:szCs w:val="26"/>
        </w:rPr>
        <w:t>Генп</w:t>
      </w:r>
      <w:r w:rsidRPr="000A192A">
        <w:rPr>
          <w:rFonts w:ascii="Times New Roman" w:hAnsi="Times New Roman"/>
          <w:sz w:val="26"/>
          <w:szCs w:val="26"/>
        </w:rPr>
        <w:t xml:space="preserve">одрядчику, а </w:t>
      </w:r>
      <w:r w:rsidR="00EC41DA" w:rsidRPr="000A192A">
        <w:rPr>
          <w:rFonts w:ascii="Times New Roman" w:hAnsi="Times New Roman"/>
          <w:sz w:val="26"/>
          <w:szCs w:val="26"/>
        </w:rPr>
        <w:t>Генп</w:t>
      </w:r>
      <w:r w:rsidRPr="000A192A">
        <w:rPr>
          <w:rFonts w:ascii="Times New Roman" w:hAnsi="Times New Roman"/>
          <w:sz w:val="26"/>
          <w:szCs w:val="26"/>
        </w:rPr>
        <w:t xml:space="preserve">одрядчик обязуется </w:t>
      </w:r>
      <w:r w:rsidR="00E76E2B">
        <w:rPr>
          <w:rFonts w:ascii="Times New Roman" w:hAnsi="Times New Roman"/>
          <w:sz w:val="26"/>
          <w:szCs w:val="26"/>
        </w:rPr>
        <w:t xml:space="preserve">               </w:t>
      </w:r>
      <w:r w:rsidRPr="000A192A">
        <w:rPr>
          <w:rFonts w:ascii="Times New Roman" w:hAnsi="Times New Roman"/>
          <w:sz w:val="26"/>
          <w:szCs w:val="26"/>
        </w:rPr>
        <w:t xml:space="preserve">выполнить </w:t>
      </w:r>
      <w:r w:rsidR="00884508" w:rsidRPr="000A192A">
        <w:rPr>
          <w:rFonts w:ascii="Times New Roman" w:hAnsi="Times New Roman"/>
          <w:sz w:val="26"/>
          <w:szCs w:val="26"/>
        </w:rPr>
        <w:t xml:space="preserve"> </w:t>
      </w:r>
      <w:r w:rsidRPr="000A192A">
        <w:rPr>
          <w:rFonts w:ascii="Times New Roman" w:hAnsi="Times New Roman"/>
          <w:sz w:val="26"/>
          <w:szCs w:val="26"/>
        </w:rPr>
        <w:t xml:space="preserve"> работ</w:t>
      </w:r>
      <w:r w:rsidR="00EC41DA" w:rsidRPr="000A192A">
        <w:rPr>
          <w:rFonts w:ascii="Times New Roman" w:hAnsi="Times New Roman"/>
          <w:sz w:val="26"/>
          <w:szCs w:val="26"/>
        </w:rPr>
        <w:t>ы</w:t>
      </w:r>
      <w:r w:rsidR="00884508" w:rsidRPr="000A192A">
        <w:rPr>
          <w:rFonts w:ascii="Times New Roman" w:hAnsi="Times New Roman"/>
          <w:sz w:val="26"/>
          <w:szCs w:val="26"/>
        </w:rPr>
        <w:t xml:space="preserve"> </w:t>
      </w:r>
      <w:r w:rsidRPr="000A192A">
        <w:rPr>
          <w:rFonts w:ascii="Times New Roman" w:hAnsi="Times New Roman"/>
          <w:sz w:val="26"/>
          <w:szCs w:val="26"/>
        </w:rPr>
        <w:t xml:space="preserve"> по</w:t>
      </w:r>
      <w:r w:rsidR="00ED17A2" w:rsidRPr="000A192A">
        <w:rPr>
          <w:rFonts w:ascii="Times New Roman" w:hAnsi="Times New Roman"/>
          <w:sz w:val="26"/>
          <w:szCs w:val="26"/>
        </w:rPr>
        <w:t xml:space="preserve">  </w:t>
      </w:r>
      <w:r w:rsidR="00EC41DA" w:rsidRPr="000A192A">
        <w:rPr>
          <w:rFonts w:ascii="Times New Roman" w:hAnsi="Times New Roman"/>
          <w:sz w:val="26"/>
          <w:szCs w:val="26"/>
        </w:rPr>
        <w:t xml:space="preserve"> организации</w:t>
      </w:r>
      <w:r w:rsidR="00ED17A2" w:rsidRPr="000A192A">
        <w:rPr>
          <w:rFonts w:ascii="Times New Roman" w:hAnsi="Times New Roman"/>
          <w:sz w:val="26"/>
          <w:szCs w:val="26"/>
        </w:rPr>
        <w:t xml:space="preserve"> </w:t>
      </w:r>
      <w:r w:rsidRPr="000A192A">
        <w:rPr>
          <w:rFonts w:ascii="Times New Roman" w:hAnsi="Times New Roman"/>
          <w:sz w:val="26"/>
          <w:szCs w:val="26"/>
        </w:rPr>
        <w:t xml:space="preserve"> </w:t>
      </w:r>
      <w:r w:rsidR="00884508" w:rsidRPr="000A192A">
        <w:rPr>
          <w:rFonts w:ascii="Times New Roman" w:hAnsi="Times New Roman"/>
          <w:sz w:val="26"/>
          <w:szCs w:val="26"/>
        </w:rPr>
        <w:t xml:space="preserve"> </w:t>
      </w:r>
      <w:r w:rsidRPr="000A192A">
        <w:rPr>
          <w:rFonts w:ascii="Times New Roman" w:hAnsi="Times New Roman"/>
          <w:sz w:val="26"/>
          <w:szCs w:val="26"/>
        </w:rPr>
        <w:t>строительств</w:t>
      </w:r>
      <w:r w:rsidR="00EC41DA" w:rsidRPr="000A192A">
        <w:rPr>
          <w:rFonts w:ascii="Times New Roman" w:hAnsi="Times New Roman"/>
          <w:sz w:val="26"/>
          <w:szCs w:val="26"/>
        </w:rPr>
        <w:t>а</w:t>
      </w:r>
      <w:r w:rsidRPr="000A192A">
        <w:rPr>
          <w:rFonts w:ascii="Times New Roman" w:hAnsi="Times New Roman"/>
          <w:sz w:val="26"/>
          <w:szCs w:val="26"/>
        </w:rPr>
        <w:t xml:space="preserve"> </w:t>
      </w:r>
      <w:r w:rsidR="00ED17A2" w:rsidRPr="000A192A">
        <w:rPr>
          <w:rFonts w:ascii="Times New Roman" w:hAnsi="Times New Roman"/>
          <w:sz w:val="26"/>
          <w:szCs w:val="26"/>
        </w:rPr>
        <w:t xml:space="preserve"> </w:t>
      </w:r>
      <w:r w:rsidRPr="000A192A">
        <w:rPr>
          <w:rFonts w:ascii="Times New Roman" w:hAnsi="Times New Roman"/>
          <w:sz w:val="26"/>
          <w:szCs w:val="26"/>
        </w:rPr>
        <w:t>объекта</w:t>
      </w:r>
      <w:r w:rsidR="00EC41DA" w:rsidRPr="000A192A">
        <w:rPr>
          <w:rFonts w:ascii="Times New Roman" w:hAnsi="Times New Roman"/>
          <w:sz w:val="26"/>
          <w:szCs w:val="26"/>
        </w:rPr>
        <w:t>:</w:t>
      </w:r>
      <w:r w:rsidR="00ED17A2" w:rsidRPr="000A192A">
        <w:rPr>
          <w:rFonts w:ascii="Times New Roman" w:hAnsi="Times New Roman"/>
          <w:sz w:val="26"/>
          <w:szCs w:val="26"/>
        </w:rPr>
        <w:t xml:space="preserve"> </w:t>
      </w:r>
      <w:r w:rsidR="002D6C6A">
        <w:rPr>
          <w:rFonts w:ascii="Times New Roman" w:hAnsi="Times New Roman"/>
          <w:sz w:val="26"/>
          <w:szCs w:val="26"/>
        </w:rPr>
        <w:t xml:space="preserve"> </w:t>
      </w:r>
      <w:r w:rsidRPr="000A192A">
        <w:rPr>
          <w:rFonts w:ascii="Times New Roman" w:hAnsi="Times New Roman"/>
          <w:sz w:val="26"/>
          <w:szCs w:val="26"/>
        </w:rPr>
        <w:t>«</w:t>
      </w:r>
      <w:r w:rsidR="00FB78D0">
        <w:rPr>
          <w:rFonts w:ascii="Times New Roman" w:hAnsi="Times New Roman"/>
          <w:sz w:val="26"/>
          <w:szCs w:val="26"/>
        </w:rPr>
        <w:t>Газораспределительные сети низкого давления с. Неварь, п. Лесной, п. Чемерки Первоавгустовского сельсовета Дмитриевского</w:t>
      </w:r>
      <w:r w:rsidR="00407F9B">
        <w:rPr>
          <w:rFonts w:ascii="Times New Roman" w:hAnsi="Times New Roman"/>
          <w:sz w:val="26"/>
          <w:szCs w:val="26"/>
        </w:rPr>
        <w:t xml:space="preserve"> района Курской области</w:t>
      </w:r>
      <w:r w:rsidRPr="000A192A">
        <w:rPr>
          <w:rFonts w:ascii="Times New Roman" w:hAnsi="Times New Roman"/>
          <w:sz w:val="26"/>
          <w:szCs w:val="26"/>
        </w:rPr>
        <w:t>» (далее - Объект)</w:t>
      </w:r>
      <w:r w:rsidR="002D6C6A">
        <w:rPr>
          <w:rFonts w:ascii="Times New Roman" w:hAnsi="Times New Roman"/>
          <w:sz w:val="26"/>
          <w:szCs w:val="26"/>
        </w:rPr>
        <w:t xml:space="preserve"> </w:t>
      </w:r>
      <w:r w:rsidR="00B731D5">
        <w:rPr>
          <w:rFonts w:ascii="Times New Roman" w:hAnsi="Times New Roman"/>
          <w:sz w:val="26"/>
          <w:szCs w:val="26"/>
        </w:rPr>
        <w:t xml:space="preserve"> </w:t>
      </w:r>
      <w:r w:rsidR="00D83903" w:rsidRPr="000A192A">
        <w:rPr>
          <w:rFonts w:ascii="Times New Roman" w:hAnsi="Times New Roman"/>
          <w:sz w:val="26"/>
          <w:szCs w:val="26"/>
        </w:rPr>
        <w:t xml:space="preserve">в соответствии с нормами действующего законодательства, в соответствии с проектной, в том числе сметной документацией, </w:t>
      </w:r>
      <w:r w:rsidRPr="000A192A">
        <w:rPr>
          <w:rFonts w:ascii="Times New Roman" w:hAnsi="Times New Roman"/>
          <w:sz w:val="26"/>
          <w:szCs w:val="26"/>
        </w:rPr>
        <w:t>сдать их результат Заказчику (далее - работы), а Заказчик обязуется принять результат работ</w:t>
      </w:r>
      <w:r w:rsidR="000A192A">
        <w:rPr>
          <w:rFonts w:ascii="Times New Roman" w:hAnsi="Times New Roman"/>
          <w:sz w:val="26"/>
          <w:szCs w:val="26"/>
        </w:rPr>
        <w:t xml:space="preserve">, направить необходимые </w:t>
      </w:r>
      <w:r w:rsidR="00FB34BC" w:rsidRPr="00FB34BC">
        <w:rPr>
          <w:rFonts w:ascii="Times New Roman" w:hAnsi="Times New Roman"/>
          <w:sz w:val="26"/>
          <w:szCs w:val="26"/>
        </w:rPr>
        <w:t xml:space="preserve">в соответствии с Градостроительным </w:t>
      </w:r>
      <w:hyperlink r:id="rId63" w:history="1">
        <w:r w:rsidR="00FB34BC" w:rsidRPr="00FB34BC">
          <w:rPr>
            <w:rFonts w:ascii="Times New Roman" w:hAnsi="Times New Roman"/>
            <w:sz w:val="26"/>
            <w:szCs w:val="26"/>
          </w:rPr>
          <w:t>кодексом</w:t>
        </w:r>
      </w:hyperlink>
      <w:r w:rsidR="00FB34BC" w:rsidRPr="00FB34BC">
        <w:rPr>
          <w:rFonts w:ascii="Times New Roman" w:hAnsi="Times New Roman"/>
          <w:sz w:val="26"/>
          <w:szCs w:val="26"/>
        </w:rPr>
        <w:t xml:space="preserve"> Российской Федерации </w:t>
      </w:r>
      <w:r w:rsidR="00C86BF5">
        <w:rPr>
          <w:rFonts w:ascii="Times New Roman" w:hAnsi="Times New Roman"/>
          <w:sz w:val="26"/>
          <w:szCs w:val="26"/>
        </w:rPr>
        <w:t xml:space="preserve">документы </w:t>
      </w:r>
      <w:r w:rsidR="00FB34BC" w:rsidRPr="00FB34BC">
        <w:rPr>
          <w:rFonts w:ascii="Times New Roman" w:hAnsi="Times New Roman"/>
          <w:sz w:val="26"/>
          <w:szCs w:val="26"/>
        </w:rPr>
        <w:t>для получения заключения органа государственного строительного надзора о соответствии построенного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r w:rsidR="00FB34BC">
        <w:rPr>
          <w:rFonts w:ascii="Times New Roman" w:hAnsi="Times New Roman"/>
          <w:sz w:val="26"/>
          <w:szCs w:val="26"/>
        </w:rPr>
        <w:t xml:space="preserve"> и получения </w:t>
      </w:r>
      <w:r w:rsidR="00C86BF5" w:rsidRPr="00C86BF5">
        <w:rPr>
          <w:rFonts w:ascii="Times New Roman" w:hAnsi="Times New Roman"/>
          <w:sz w:val="26"/>
          <w:szCs w:val="26"/>
        </w:rPr>
        <w:t>разрешения на ввод объекта в эксплуатацию</w:t>
      </w:r>
      <w:r w:rsidR="00C86BF5">
        <w:rPr>
          <w:rFonts w:ascii="Times New Roman" w:hAnsi="Times New Roman"/>
          <w:sz w:val="26"/>
          <w:szCs w:val="26"/>
        </w:rPr>
        <w:t xml:space="preserve">, а также </w:t>
      </w:r>
      <w:r w:rsidR="00C86BF5" w:rsidRPr="000A192A">
        <w:rPr>
          <w:rFonts w:ascii="Times New Roman" w:hAnsi="Times New Roman"/>
          <w:sz w:val="26"/>
          <w:szCs w:val="26"/>
        </w:rPr>
        <w:t xml:space="preserve">оплатить </w:t>
      </w:r>
      <w:r w:rsidR="00C86BF5">
        <w:rPr>
          <w:rFonts w:ascii="Times New Roman" w:hAnsi="Times New Roman"/>
          <w:sz w:val="26"/>
          <w:szCs w:val="26"/>
        </w:rPr>
        <w:t>выполненные работы</w:t>
      </w:r>
      <w:r w:rsidR="00C86BF5" w:rsidRPr="000A192A">
        <w:rPr>
          <w:rFonts w:ascii="Times New Roman" w:hAnsi="Times New Roman"/>
          <w:sz w:val="26"/>
          <w:szCs w:val="26"/>
        </w:rPr>
        <w:t xml:space="preserve"> в порядке и на условиях, предусмотренных настоящим Контрактом.</w:t>
      </w:r>
    </w:p>
    <w:p w:rsidR="00FF540F" w:rsidRPr="00FF540F" w:rsidRDefault="00C86BF5" w:rsidP="00FF540F">
      <w:pPr>
        <w:suppressAutoHyphens/>
        <w:autoSpaceDE w:val="0"/>
        <w:spacing w:after="0" w:line="240" w:lineRule="auto"/>
        <w:ind w:left="851"/>
        <w:jc w:val="both"/>
        <w:rPr>
          <w:rFonts w:ascii="Times New Roman" w:hAnsi="Times New Roman"/>
          <w:sz w:val="26"/>
          <w:szCs w:val="26"/>
        </w:rPr>
      </w:pPr>
      <w:r w:rsidRPr="00C86BF5">
        <w:rPr>
          <w:rFonts w:ascii="Times New Roman" w:hAnsi="Times New Roman"/>
          <w:sz w:val="26"/>
          <w:szCs w:val="26"/>
        </w:rPr>
        <w:t>Идентификационный код закупки:</w:t>
      </w:r>
      <w:r>
        <w:rPr>
          <w:rFonts w:ascii="Times New Roman" w:hAnsi="Times New Roman"/>
          <w:sz w:val="26"/>
          <w:szCs w:val="26"/>
        </w:rPr>
        <w:t xml:space="preserve"> </w:t>
      </w:r>
      <w:r w:rsidR="00292393" w:rsidRPr="00B26789">
        <w:rPr>
          <w:rFonts w:ascii="Times New Roman" w:eastAsia="Times New Roman" w:hAnsi="Times New Roman" w:cstheme="minorBidi"/>
          <w:sz w:val="26"/>
          <w:szCs w:val="26"/>
          <w:lang w:eastAsia="ar-SA"/>
        </w:rPr>
        <w:t>183460500188946050100100070014221414</w:t>
      </w:r>
    </w:p>
    <w:p w:rsidR="00C86BF5" w:rsidRDefault="00C86BF5" w:rsidP="00C86BF5">
      <w:pPr>
        <w:numPr>
          <w:ilvl w:val="1"/>
          <w:numId w:val="1"/>
        </w:numPr>
        <w:suppressAutoHyphens/>
        <w:autoSpaceDE w:val="0"/>
        <w:spacing w:after="0" w:line="240" w:lineRule="auto"/>
        <w:ind w:left="0" w:firstLine="851"/>
        <w:jc w:val="both"/>
        <w:rPr>
          <w:rFonts w:ascii="Times New Roman" w:hAnsi="Times New Roman"/>
          <w:sz w:val="26"/>
          <w:szCs w:val="26"/>
        </w:rPr>
      </w:pPr>
      <w:r w:rsidRPr="00C86BF5">
        <w:rPr>
          <w:rFonts w:ascii="Times New Roman" w:hAnsi="Times New Roman"/>
          <w:sz w:val="26"/>
          <w:szCs w:val="26"/>
        </w:rPr>
        <w:t xml:space="preserve">Результатом выполненной работы по </w:t>
      </w:r>
      <w:r>
        <w:rPr>
          <w:rFonts w:ascii="Times New Roman" w:hAnsi="Times New Roman"/>
          <w:sz w:val="26"/>
          <w:szCs w:val="26"/>
        </w:rPr>
        <w:t>К</w:t>
      </w:r>
      <w:r w:rsidRPr="00C86BF5">
        <w:rPr>
          <w:rFonts w:ascii="Times New Roman" w:hAnsi="Times New Roman"/>
          <w:sz w:val="26"/>
          <w:szCs w:val="26"/>
        </w:rPr>
        <w:t xml:space="preserve">онтракту является построенный объект капитального строительства, в отношении которого получено </w:t>
      </w:r>
      <w:r w:rsidR="006E5410" w:rsidRPr="00327CF7">
        <w:rPr>
          <w:rFonts w:ascii="Times New Roman" w:hAnsi="Times New Roman"/>
          <w:sz w:val="26"/>
          <w:szCs w:val="26"/>
        </w:rPr>
        <w:t xml:space="preserve">положительное </w:t>
      </w:r>
      <w:r w:rsidRPr="00C86BF5">
        <w:rPr>
          <w:rFonts w:ascii="Times New Roman" w:hAnsi="Times New Roman"/>
          <w:sz w:val="26"/>
          <w:szCs w:val="26"/>
        </w:rPr>
        <w:t>заключение органа государственного строительного надзора о соответствии построенного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w:t>
      </w:r>
      <w:r w:rsidR="00665086">
        <w:rPr>
          <w:rFonts w:ascii="Times New Roman" w:hAnsi="Times New Roman"/>
          <w:sz w:val="26"/>
          <w:szCs w:val="26"/>
        </w:rPr>
        <w:t>есурсов.</w:t>
      </w:r>
    </w:p>
    <w:p w:rsidR="00327CF7" w:rsidRDefault="00327CF7" w:rsidP="00D83903">
      <w:pPr>
        <w:suppressAutoHyphens/>
        <w:autoSpaceDE w:val="0"/>
        <w:spacing w:after="0" w:line="240" w:lineRule="auto"/>
        <w:jc w:val="both"/>
        <w:rPr>
          <w:rFonts w:ascii="Times New Roman" w:hAnsi="Times New Roman"/>
          <w:sz w:val="26"/>
          <w:szCs w:val="26"/>
        </w:rPr>
      </w:pPr>
    </w:p>
    <w:p w:rsidR="00B708D5" w:rsidRDefault="00B708D5" w:rsidP="00D83903">
      <w:pPr>
        <w:suppressAutoHyphens/>
        <w:autoSpaceDE w:val="0"/>
        <w:spacing w:after="0" w:line="240" w:lineRule="auto"/>
        <w:jc w:val="both"/>
        <w:rPr>
          <w:rFonts w:ascii="Times New Roman" w:hAnsi="Times New Roman"/>
          <w:sz w:val="26"/>
          <w:szCs w:val="26"/>
        </w:rPr>
      </w:pPr>
    </w:p>
    <w:p w:rsidR="001E36CE" w:rsidRPr="0019522E" w:rsidRDefault="001E36CE" w:rsidP="001E36CE">
      <w:pPr>
        <w:numPr>
          <w:ilvl w:val="0"/>
          <w:numId w:val="1"/>
        </w:numPr>
        <w:suppressAutoHyphens/>
        <w:autoSpaceDE w:val="0"/>
        <w:spacing w:after="0" w:line="240" w:lineRule="auto"/>
        <w:jc w:val="center"/>
        <w:rPr>
          <w:rFonts w:ascii="Times New Roman" w:hAnsi="Times New Roman"/>
          <w:b/>
          <w:sz w:val="26"/>
          <w:szCs w:val="26"/>
        </w:rPr>
      </w:pPr>
      <w:r w:rsidRPr="0019522E">
        <w:rPr>
          <w:rFonts w:ascii="Times New Roman" w:hAnsi="Times New Roman"/>
          <w:b/>
          <w:sz w:val="26"/>
          <w:szCs w:val="26"/>
        </w:rPr>
        <w:lastRenderedPageBreak/>
        <w:t xml:space="preserve">Цена </w:t>
      </w:r>
      <w:r w:rsidR="00433230">
        <w:rPr>
          <w:rFonts w:ascii="Times New Roman" w:hAnsi="Times New Roman"/>
          <w:b/>
          <w:sz w:val="26"/>
          <w:szCs w:val="26"/>
        </w:rPr>
        <w:t>К</w:t>
      </w:r>
      <w:r w:rsidRPr="0019522E">
        <w:rPr>
          <w:rFonts w:ascii="Times New Roman" w:hAnsi="Times New Roman"/>
          <w:b/>
          <w:sz w:val="26"/>
          <w:szCs w:val="26"/>
        </w:rPr>
        <w:t xml:space="preserve">онтракта и </w:t>
      </w:r>
      <w:r w:rsidRPr="00415E20">
        <w:rPr>
          <w:rFonts w:ascii="Times New Roman" w:hAnsi="Times New Roman"/>
          <w:b/>
          <w:sz w:val="26"/>
          <w:szCs w:val="26"/>
        </w:rPr>
        <w:t>порядок</w:t>
      </w:r>
      <w:r w:rsidRPr="0019522E">
        <w:rPr>
          <w:rFonts w:ascii="Times New Roman" w:hAnsi="Times New Roman"/>
          <w:b/>
          <w:sz w:val="26"/>
          <w:szCs w:val="26"/>
        </w:rPr>
        <w:t xml:space="preserve"> расчетов</w:t>
      </w:r>
    </w:p>
    <w:p w:rsidR="004B033B" w:rsidRDefault="00433230" w:rsidP="004B033B">
      <w:pPr>
        <w:numPr>
          <w:ilvl w:val="1"/>
          <w:numId w:val="1"/>
        </w:numPr>
        <w:suppressAutoHyphens/>
        <w:autoSpaceDE w:val="0"/>
        <w:spacing w:after="0" w:line="240" w:lineRule="auto"/>
        <w:ind w:left="0" w:firstLine="851"/>
        <w:jc w:val="both"/>
        <w:rPr>
          <w:rFonts w:ascii="Times New Roman" w:hAnsi="Times New Roman"/>
          <w:sz w:val="26"/>
          <w:szCs w:val="26"/>
        </w:rPr>
      </w:pPr>
      <w:r w:rsidRPr="004B033B">
        <w:rPr>
          <w:rFonts w:ascii="Times New Roman" w:hAnsi="Times New Roman"/>
          <w:sz w:val="26"/>
          <w:szCs w:val="26"/>
        </w:rPr>
        <w:t>Цена К</w:t>
      </w:r>
      <w:r w:rsidR="001E36CE" w:rsidRPr="004B033B">
        <w:rPr>
          <w:rFonts w:ascii="Times New Roman" w:hAnsi="Times New Roman"/>
          <w:sz w:val="26"/>
          <w:szCs w:val="26"/>
        </w:rPr>
        <w:t>онтракта является твердой и опреде</w:t>
      </w:r>
      <w:r w:rsidRPr="004B033B">
        <w:rPr>
          <w:rFonts w:ascii="Times New Roman" w:hAnsi="Times New Roman"/>
          <w:sz w:val="26"/>
          <w:szCs w:val="26"/>
        </w:rPr>
        <w:t>ляется на весь срок исполнения К</w:t>
      </w:r>
      <w:r w:rsidR="001E36CE" w:rsidRPr="004B033B">
        <w:rPr>
          <w:rFonts w:ascii="Times New Roman" w:hAnsi="Times New Roman"/>
          <w:sz w:val="26"/>
          <w:szCs w:val="26"/>
        </w:rPr>
        <w:t xml:space="preserve">онтракта. </w:t>
      </w:r>
      <w:r w:rsidR="004B033B" w:rsidRPr="00B755E4">
        <w:rPr>
          <w:rFonts w:ascii="Times New Roman" w:hAnsi="Times New Roman"/>
          <w:sz w:val="26"/>
          <w:szCs w:val="26"/>
        </w:rPr>
        <w:t xml:space="preserve">Изменение существенных условий Контракта при его исполнении не допускается, </w:t>
      </w:r>
      <w:r w:rsidR="004B033B" w:rsidRPr="007F48A5">
        <w:rPr>
          <w:rFonts w:ascii="Times New Roman" w:hAnsi="Times New Roman"/>
          <w:sz w:val="26"/>
          <w:szCs w:val="26"/>
        </w:rPr>
        <w:t>за исключением их изменения по соглашению сторон в случа</w:t>
      </w:r>
      <w:r w:rsidR="004B033B">
        <w:rPr>
          <w:rFonts w:ascii="Times New Roman" w:hAnsi="Times New Roman"/>
          <w:sz w:val="26"/>
          <w:szCs w:val="26"/>
        </w:rPr>
        <w:t xml:space="preserve">ях, </w:t>
      </w:r>
      <w:r w:rsidR="004B033B" w:rsidRPr="007F48A5">
        <w:rPr>
          <w:rFonts w:ascii="Times New Roman" w:hAnsi="Times New Roman"/>
          <w:sz w:val="26"/>
          <w:szCs w:val="26"/>
        </w:rPr>
        <w:t xml:space="preserve"> </w:t>
      </w:r>
      <w:r w:rsidR="004B033B" w:rsidRPr="00F04D52">
        <w:rPr>
          <w:rFonts w:ascii="Times New Roman" w:hAnsi="Times New Roman"/>
          <w:sz w:val="26"/>
          <w:szCs w:val="26"/>
        </w:rPr>
        <w:t xml:space="preserve">предусмотренных </w:t>
      </w:r>
      <w:hyperlink r:id="rId64" w:history="1">
        <w:r w:rsidR="004B033B" w:rsidRPr="00F04D52">
          <w:rPr>
            <w:rFonts w:ascii="Times New Roman" w:hAnsi="Times New Roman"/>
            <w:sz w:val="26"/>
            <w:szCs w:val="26"/>
          </w:rPr>
          <w:t>пунктом 6 статьи 161</w:t>
        </w:r>
      </w:hyperlink>
      <w:r w:rsidR="004B033B" w:rsidRPr="00F04D52">
        <w:rPr>
          <w:rFonts w:ascii="Times New Roman" w:hAnsi="Times New Roman"/>
          <w:sz w:val="26"/>
          <w:szCs w:val="26"/>
        </w:rPr>
        <w:t xml:space="preserve"> Бюджетного кодекса Российской Федерации, при уменьшении </w:t>
      </w:r>
      <w:r w:rsidR="004B033B" w:rsidRPr="007F48A5">
        <w:rPr>
          <w:rFonts w:ascii="Times New Roman" w:hAnsi="Times New Roman"/>
          <w:sz w:val="26"/>
          <w:szCs w:val="26"/>
        </w:rPr>
        <w:t>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предусмотренной настоящим Контрактом</w:t>
      </w:r>
      <w:r w:rsidR="004B033B">
        <w:rPr>
          <w:rFonts w:ascii="Times New Roman" w:hAnsi="Times New Roman"/>
          <w:sz w:val="26"/>
          <w:szCs w:val="26"/>
        </w:rPr>
        <w:t>.</w:t>
      </w:r>
      <w:r w:rsidR="004B033B" w:rsidRPr="007F48A5">
        <w:rPr>
          <w:rFonts w:ascii="Times New Roman" w:hAnsi="Times New Roman"/>
          <w:sz w:val="26"/>
          <w:szCs w:val="26"/>
        </w:rPr>
        <w:t xml:space="preserve"> </w:t>
      </w:r>
    </w:p>
    <w:p w:rsidR="004B033B" w:rsidRPr="00C65466" w:rsidRDefault="004B033B" w:rsidP="004B033B">
      <w:pPr>
        <w:numPr>
          <w:ilvl w:val="1"/>
          <w:numId w:val="1"/>
        </w:numPr>
        <w:suppressAutoHyphens/>
        <w:autoSpaceDE w:val="0"/>
        <w:spacing w:after="0" w:line="240" w:lineRule="auto"/>
        <w:ind w:left="0" w:firstLine="851"/>
        <w:jc w:val="both"/>
        <w:rPr>
          <w:rFonts w:ascii="Times New Roman" w:hAnsi="Times New Roman"/>
          <w:sz w:val="26"/>
          <w:szCs w:val="26"/>
        </w:rPr>
      </w:pPr>
      <w:r w:rsidRPr="00C65466">
        <w:rPr>
          <w:rFonts w:ascii="Times New Roman" w:hAnsi="Times New Roman"/>
          <w:sz w:val="26"/>
          <w:szCs w:val="26"/>
        </w:rPr>
        <w:t xml:space="preserve">Цена Контракта составляет ___________________________________, включая налог на добавленную стоимость (___%) _______________________ в случае если Генподрядчик является его плательщиком, и зафиксирована в ведомости договорной цены (Приложение </w:t>
      </w:r>
      <w:r w:rsidR="00C205D2">
        <w:rPr>
          <w:rFonts w:ascii="Times New Roman" w:hAnsi="Times New Roman"/>
          <w:sz w:val="26"/>
          <w:szCs w:val="26"/>
        </w:rPr>
        <w:t xml:space="preserve">№ </w:t>
      </w:r>
      <w:r w:rsidRPr="00C65466">
        <w:rPr>
          <w:rFonts w:ascii="Times New Roman" w:hAnsi="Times New Roman"/>
          <w:sz w:val="26"/>
          <w:szCs w:val="26"/>
        </w:rPr>
        <w:t xml:space="preserve">1), являющейся неотъемлемой частью Контракта. </w:t>
      </w:r>
    </w:p>
    <w:p w:rsidR="00C90CE9" w:rsidRDefault="00C90CE9" w:rsidP="00C90CE9">
      <w:pPr>
        <w:numPr>
          <w:ilvl w:val="1"/>
          <w:numId w:val="1"/>
        </w:numPr>
        <w:suppressAutoHyphens/>
        <w:autoSpaceDE w:val="0"/>
        <w:spacing w:after="0" w:line="240" w:lineRule="auto"/>
        <w:ind w:left="0" w:firstLine="851"/>
        <w:jc w:val="both"/>
        <w:rPr>
          <w:rFonts w:ascii="Times New Roman" w:hAnsi="Times New Roman"/>
          <w:sz w:val="26"/>
          <w:szCs w:val="26"/>
        </w:rPr>
      </w:pPr>
      <w:r>
        <w:rPr>
          <w:rFonts w:ascii="Times New Roman" w:hAnsi="Times New Roman"/>
          <w:sz w:val="26"/>
          <w:szCs w:val="26"/>
        </w:rPr>
        <w:t xml:space="preserve">Цена Контракта включает в себя стоимость всех затрат, издержек и иных расходов (затрат) Генподрядчика, необходимых для выполнения всех работ по настоящему Контракту, </w:t>
      </w:r>
      <w:r w:rsidRPr="002C27D1">
        <w:rPr>
          <w:rFonts w:ascii="Times New Roman" w:hAnsi="Times New Roman"/>
          <w:sz w:val="26"/>
          <w:szCs w:val="26"/>
        </w:rPr>
        <w:t>уплату пошлин, налогов, других платежей, установленных законодательством Российской Федерации.</w:t>
      </w:r>
    </w:p>
    <w:p w:rsidR="00571A3A" w:rsidRPr="00571A3A" w:rsidRDefault="00571A3A" w:rsidP="00C90CE9">
      <w:pPr>
        <w:numPr>
          <w:ilvl w:val="1"/>
          <w:numId w:val="1"/>
        </w:numPr>
        <w:suppressAutoHyphens/>
        <w:autoSpaceDE w:val="0"/>
        <w:spacing w:after="0" w:line="240" w:lineRule="auto"/>
        <w:ind w:left="0" w:firstLine="851"/>
        <w:jc w:val="both"/>
        <w:rPr>
          <w:rFonts w:ascii="Times New Roman" w:hAnsi="Times New Roman"/>
          <w:sz w:val="26"/>
          <w:szCs w:val="26"/>
        </w:rPr>
      </w:pPr>
      <w:r w:rsidRPr="00571A3A">
        <w:rPr>
          <w:rFonts w:ascii="Times New Roman" w:hAnsi="Times New Roman"/>
          <w:sz w:val="26"/>
          <w:szCs w:val="26"/>
        </w:rPr>
        <w:t>Лимит средств на 201</w:t>
      </w:r>
      <w:r w:rsidR="003D402C">
        <w:rPr>
          <w:rFonts w:ascii="Times New Roman" w:hAnsi="Times New Roman"/>
          <w:sz w:val="26"/>
          <w:szCs w:val="26"/>
        </w:rPr>
        <w:t>8</w:t>
      </w:r>
      <w:r w:rsidRPr="00571A3A">
        <w:rPr>
          <w:rFonts w:ascii="Times New Roman" w:hAnsi="Times New Roman"/>
          <w:sz w:val="26"/>
          <w:szCs w:val="26"/>
        </w:rPr>
        <w:t xml:space="preserve"> г. определен в размере  </w:t>
      </w:r>
      <w:r w:rsidR="003D402C" w:rsidRPr="00E60DE1">
        <w:rPr>
          <w:rFonts w:ascii="Times New Roman" w:hAnsi="Times New Roman"/>
          <w:sz w:val="26"/>
          <w:szCs w:val="26"/>
        </w:rPr>
        <w:t>2</w:t>
      </w:r>
      <w:r w:rsidR="00A06B73" w:rsidRPr="00E60DE1">
        <w:rPr>
          <w:rFonts w:ascii="Times New Roman" w:hAnsi="Times New Roman"/>
          <w:sz w:val="26"/>
          <w:szCs w:val="26"/>
        </w:rPr>
        <w:t>0</w:t>
      </w:r>
      <w:r w:rsidR="00B708D5" w:rsidRPr="00E60DE1">
        <w:rPr>
          <w:rFonts w:ascii="Times New Roman" w:hAnsi="Times New Roman"/>
          <w:sz w:val="26"/>
          <w:szCs w:val="26"/>
        </w:rPr>
        <w:t>6</w:t>
      </w:r>
      <w:r w:rsidRPr="00E60DE1">
        <w:rPr>
          <w:rFonts w:ascii="Times New Roman" w:hAnsi="Times New Roman"/>
          <w:sz w:val="26"/>
          <w:szCs w:val="26"/>
        </w:rPr>
        <w:t> </w:t>
      </w:r>
      <w:r w:rsidR="00B708D5" w:rsidRPr="00E60DE1">
        <w:rPr>
          <w:rFonts w:ascii="Times New Roman" w:hAnsi="Times New Roman"/>
          <w:sz w:val="26"/>
          <w:szCs w:val="26"/>
        </w:rPr>
        <w:t>000</w:t>
      </w:r>
      <w:r w:rsidRPr="00E60DE1">
        <w:rPr>
          <w:rFonts w:ascii="Times New Roman" w:hAnsi="Times New Roman"/>
          <w:sz w:val="26"/>
          <w:szCs w:val="26"/>
        </w:rPr>
        <w:t>,00 рублей</w:t>
      </w:r>
      <w:r w:rsidRPr="00571A3A">
        <w:rPr>
          <w:rFonts w:ascii="Times New Roman" w:hAnsi="Times New Roman"/>
          <w:sz w:val="26"/>
          <w:szCs w:val="26"/>
        </w:rPr>
        <w:t>.</w:t>
      </w:r>
    </w:p>
    <w:p w:rsidR="00296380" w:rsidRPr="0063410F" w:rsidRDefault="00296380" w:rsidP="0063410F">
      <w:pPr>
        <w:numPr>
          <w:ilvl w:val="1"/>
          <w:numId w:val="1"/>
        </w:numPr>
        <w:suppressAutoHyphens/>
        <w:autoSpaceDE w:val="0"/>
        <w:spacing w:after="0" w:line="240" w:lineRule="auto"/>
        <w:ind w:left="0" w:firstLine="851"/>
        <w:jc w:val="both"/>
        <w:rPr>
          <w:rFonts w:ascii="Times New Roman" w:hAnsi="Times New Roman"/>
          <w:sz w:val="26"/>
          <w:szCs w:val="26"/>
        </w:rPr>
      </w:pPr>
      <w:r w:rsidRPr="0063410F">
        <w:rPr>
          <w:rFonts w:ascii="Times New Roman" w:hAnsi="Times New Roman"/>
          <w:sz w:val="26"/>
          <w:szCs w:val="26"/>
        </w:rPr>
        <w:t>Оплата выполненных Генподрядчиком работ по Контракту осуществляется Заказчиком поэтапно, исходя из объема таких работ и цены Контракта, в соответствии с графиком оплаты выполненных по Контракту работ (Приложение № 2) с учетом графика выполнения строительно-монтажных работ (Приложение № 3) в течение 10</w:t>
      </w:r>
      <w:r w:rsidR="00F93F01">
        <w:rPr>
          <w:rFonts w:ascii="Times New Roman" w:hAnsi="Times New Roman"/>
          <w:sz w:val="26"/>
          <w:szCs w:val="26"/>
        </w:rPr>
        <w:t xml:space="preserve"> рабочих</w:t>
      </w:r>
      <w:r w:rsidRPr="0063410F">
        <w:rPr>
          <w:rFonts w:ascii="Times New Roman" w:hAnsi="Times New Roman"/>
          <w:sz w:val="26"/>
          <w:szCs w:val="26"/>
        </w:rPr>
        <w:t xml:space="preserve"> дней после подписания</w:t>
      </w:r>
      <w:r w:rsidR="005C641D" w:rsidRPr="0063410F">
        <w:rPr>
          <w:rFonts w:ascii="Times New Roman" w:hAnsi="Times New Roman"/>
          <w:sz w:val="26"/>
          <w:szCs w:val="26"/>
        </w:rPr>
        <w:t xml:space="preserve"> обеими Сторонами</w:t>
      </w:r>
      <w:r w:rsidRPr="0063410F">
        <w:rPr>
          <w:rFonts w:ascii="Times New Roman" w:hAnsi="Times New Roman"/>
          <w:sz w:val="26"/>
          <w:szCs w:val="26"/>
        </w:rPr>
        <w:t xml:space="preserve"> акта о приемке выполненных работ (форма № КС-2), справки о стоимости выполненных работ и затрат (форма № КС-3) на основании представленного Генподрядчиком счета / счета-фактуры.</w:t>
      </w:r>
    </w:p>
    <w:p w:rsidR="00296380" w:rsidRPr="0063410F" w:rsidRDefault="00296380" w:rsidP="0063410F">
      <w:pPr>
        <w:numPr>
          <w:ilvl w:val="1"/>
          <w:numId w:val="1"/>
        </w:numPr>
        <w:suppressAutoHyphens/>
        <w:autoSpaceDE w:val="0"/>
        <w:spacing w:after="0" w:line="240" w:lineRule="auto"/>
        <w:ind w:left="0" w:firstLine="851"/>
        <w:jc w:val="both"/>
        <w:rPr>
          <w:rFonts w:ascii="Times New Roman" w:hAnsi="Times New Roman"/>
          <w:sz w:val="26"/>
          <w:szCs w:val="26"/>
        </w:rPr>
      </w:pPr>
      <w:r w:rsidRPr="0063410F">
        <w:rPr>
          <w:rFonts w:ascii="Times New Roman" w:hAnsi="Times New Roman"/>
          <w:sz w:val="26"/>
          <w:szCs w:val="26"/>
        </w:rPr>
        <w:t xml:space="preserve">Окончательный расчет за последний месяц выполнения работ осуществляется Заказчиком в течение 10 </w:t>
      </w:r>
      <w:r w:rsidR="00F93F01">
        <w:rPr>
          <w:rFonts w:ascii="Times New Roman" w:hAnsi="Times New Roman"/>
          <w:sz w:val="26"/>
          <w:szCs w:val="26"/>
        </w:rPr>
        <w:t xml:space="preserve">рабочих </w:t>
      </w:r>
      <w:r w:rsidRPr="0063410F">
        <w:rPr>
          <w:rFonts w:ascii="Times New Roman" w:hAnsi="Times New Roman"/>
          <w:sz w:val="26"/>
          <w:szCs w:val="26"/>
        </w:rPr>
        <w:t xml:space="preserve">дней после получения </w:t>
      </w:r>
      <w:r w:rsidR="006E5410" w:rsidRPr="0063410F">
        <w:rPr>
          <w:rFonts w:ascii="Times New Roman" w:hAnsi="Times New Roman"/>
          <w:sz w:val="26"/>
          <w:szCs w:val="26"/>
        </w:rPr>
        <w:t xml:space="preserve">положительного </w:t>
      </w:r>
      <w:r w:rsidRPr="0063410F">
        <w:rPr>
          <w:rFonts w:ascii="Times New Roman" w:hAnsi="Times New Roman"/>
          <w:sz w:val="26"/>
          <w:szCs w:val="26"/>
        </w:rPr>
        <w:t>заключения органа государственного строительного надзора о соответствии построенного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E76E2B" w:rsidRDefault="001E36CE" w:rsidP="00B200C8">
      <w:pPr>
        <w:numPr>
          <w:ilvl w:val="1"/>
          <w:numId w:val="1"/>
        </w:numPr>
        <w:suppressAutoHyphens/>
        <w:autoSpaceDE w:val="0"/>
        <w:spacing w:after="0" w:line="240" w:lineRule="auto"/>
        <w:ind w:left="0" w:firstLine="851"/>
        <w:jc w:val="both"/>
        <w:rPr>
          <w:rFonts w:ascii="Times New Roman" w:hAnsi="Times New Roman"/>
          <w:sz w:val="26"/>
          <w:szCs w:val="26"/>
        </w:rPr>
      </w:pPr>
      <w:r w:rsidRPr="00FB4801">
        <w:rPr>
          <w:rFonts w:ascii="Times New Roman" w:hAnsi="Times New Roman"/>
          <w:sz w:val="26"/>
          <w:szCs w:val="26"/>
        </w:rPr>
        <w:t xml:space="preserve">Оплата производится </w:t>
      </w:r>
      <w:r w:rsidR="00051AA7" w:rsidRPr="00FD73E2">
        <w:rPr>
          <w:rFonts w:ascii="Times New Roman" w:hAnsi="Times New Roman"/>
          <w:sz w:val="26"/>
          <w:szCs w:val="26"/>
        </w:rPr>
        <w:t>за счет</w:t>
      </w:r>
      <w:r w:rsidR="00E76E2B">
        <w:rPr>
          <w:rFonts w:ascii="Times New Roman" w:hAnsi="Times New Roman"/>
          <w:sz w:val="26"/>
          <w:szCs w:val="26"/>
        </w:rPr>
        <w:t xml:space="preserve"> средств </w:t>
      </w:r>
      <w:r w:rsidR="00E76E2B" w:rsidRPr="00E60DE1">
        <w:rPr>
          <w:rFonts w:ascii="Times New Roman" w:hAnsi="Times New Roman"/>
          <w:sz w:val="26"/>
          <w:szCs w:val="26"/>
        </w:rPr>
        <w:t>областного бюджета, средств местного бюджета</w:t>
      </w:r>
      <w:r w:rsidR="00E76E2B" w:rsidRPr="002B0073">
        <w:rPr>
          <w:rFonts w:ascii="Times New Roman" w:hAnsi="Times New Roman"/>
          <w:sz w:val="26"/>
          <w:szCs w:val="26"/>
        </w:rPr>
        <w:t>.</w:t>
      </w:r>
    </w:p>
    <w:p w:rsidR="001E36CE" w:rsidRPr="00040B61" w:rsidRDefault="001E36CE" w:rsidP="00B200C8">
      <w:pPr>
        <w:numPr>
          <w:ilvl w:val="1"/>
          <w:numId w:val="1"/>
        </w:numPr>
        <w:suppressAutoHyphens/>
        <w:autoSpaceDE w:val="0"/>
        <w:spacing w:after="0" w:line="240" w:lineRule="auto"/>
        <w:ind w:left="0" w:firstLine="851"/>
        <w:jc w:val="both"/>
        <w:rPr>
          <w:rFonts w:ascii="Times New Roman" w:hAnsi="Times New Roman"/>
          <w:sz w:val="26"/>
          <w:szCs w:val="26"/>
        </w:rPr>
      </w:pPr>
      <w:r w:rsidRPr="00B200C8">
        <w:rPr>
          <w:rFonts w:ascii="Times New Roman" w:hAnsi="Times New Roman"/>
          <w:sz w:val="26"/>
          <w:szCs w:val="26"/>
        </w:rPr>
        <w:t xml:space="preserve">Расчеты по настоящему </w:t>
      </w:r>
      <w:r w:rsidR="00FB4801" w:rsidRPr="00B200C8">
        <w:rPr>
          <w:rFonts w:ascii="Times New Roman" w:hAnsi="Times New Roman"/>
          <w:sz w:val="26"/>
          <w:szCs w:val="26"/>
        </w:rPr>
        <w:t>К</w:t>
      </w:r>
      <w:r w:rsidRPr="00B200C8">
        <w:rPr>
          <w:rFonts w:ascii="Times New Roman" w:hAnsi="Times New Roman"/>
          <w:sz w:val="26"/>
          <w:szCs w:val="26"/>
        </w:rPr>
        <w:t>онтракту производятся в российских рублях</w:t>
      </w:r>
      <w:r w:rsidR="00154E45" w:rsidRPr="00B200C8">
        <w:rPr>
          <w:rFonts w:ascii="Times New Roman" w:hAnsi="Times New Roman"/>
          <w:sz w:val="26"/>
          <w:szCs w:val="26"/>
        </w:rPr>
        <w:t>, в безналичной</w:t>
      </w:r>
      <w:r w:rsidR="00154E45" w:rsidRPr="00040B61">
        <w:rPr>
          <w:rFonts w:ascii="Times New Roman" w:hAnsi="Times New Roman"/>
          <w:sz w:val="26"/>
          <w:szCs w:val="26"/>
        </w:rPr>
        <w:t xml:space="preserve"> форме путем перечисления денежных средств на расчетный счет Генподрядчика</w:t>
      </w:r>
      <w:r w:rsidRPr="00040B61">
        <w:rPr>
          <w:rFonts w:ascii="Times New Roman" w:hAnsi="Times New Roman"/>
          <w:sz w:val="26"/>
          <w:szCs w:val="26"/>
        </w:rPr>
        <w:t xml:space="preserve">. </w:t>
      </w:r>
    </w:p>
    <w:p w:rsidR="00C90CE9" w:rsidRPr="00040B61" w:rsidRDefault="00C90CE9" w:rsidP="00040B61">
      <w:pPr>
        <w:numPr>
          <w:ilvl w:val="1"/>
          <w:numId w:val="1"/>
        </w:numPr>
        <w:suppressAutoHyphens/>
        <w:autoSpaceDE w:val="0"/>
        <w:spacing w:after="0" w:line="240" w:lineRule="auto"/>
        <w:ind w:left="0" w:firstLine="851"/>
        <w:jc w:val="both"/>
        <w:rPr>
          <w:rFonts w:ascii="Times New Roman" w:hAnsi="Times New Roman"/>
          <w:sz w:val="26"/>
          <w:szCs w:val="26"/>
        </w:rPr>
      </w:pPr>
      <w:r w:rsidRPr="00040B61">
        <w:rPr>
          <w:rFonts w:ascii="Times New Roman" w:hAnsi="Times New Roman"/>
          <w:sz w:val="26"/>
          <w:szCs w:val="26"/>
        </w:rPr>
        <w:t xml:space="preserve">В случае изменения реквизитов расчетного счета Генподрядчик обязан незамедлительно,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расчетный счет Генподрядчика, несет Генподрядчик.   </w:t>
      </w:r>
    </w:p>
    <w:p w:rsidR="00C90CE9" w:rsidRPr="00B97C54" w:rsidRDefault="00C90CE9" w:rsidP="00040B61">
      <w:pPr>
        <w:numPr>
          <w:ilvl w:val="1"/>
          <w:numId w:val="1"/>
        </w:numPr>
        <w:suppressAutoHyphens/>
        <w:autoSpaceDE w:val="0"/>
        <w:spacing w:after="0" w:line="240" w:lineRule="auto"/>
        <w:ind w:left="0" w:firstLine="851"/>
        <w:jc w:val="both"/>
        <w:rPr>
          <w:rFonts w:ascii="Times New Roman" w:hAnsi="Times New Roman"/>
          <w:sz w:val="26"/>
          <w:szCs w:val="26"/>
        </w:rPr>
      </w:pPr>
      <w:r w:rsidRPr="00040B61">
        <w:rPr>
          <w:rFonts w:ascii="Times New Roman" w:hAnsi="Times New Roman"/>
          <w:sz w:val="26"/>
          <w:szCs w:val="26"/>
        </w:rPr>
        <w:t xml:space="preserve">Заказчик считается исполнившим свое обязательство по оплате </w:t>
      </w:r>
      <w:r w:rsidRPr="00B97C54">
        <w:rPr>
          <w:rFonts w:ascii="Times New Roman" w:hAnsi="Times New Roman"/>
          <w:sz w:val="26"/>
          <w:szCs w:val="26"/>
        </w:rPr>
        <w:t>выполненных работ по Контракту с момента списания денежных средств со счета Заказчика.</w:t>
      </w:r>
      <w:r w:rsidR="00040B61" w:rsidRPr="00B97C54">
        <w:rPr>
          <w:rFonts w:ascii="Times New Roman" w:hAnsi="Times New Roman"/>
          <w:sz w:val="26"/>
          <w:szCs w:val="26"/>
        </w:rPr>
        <w:t xml:space="preserve"> </w:t>
      </w:r>
    </w:p>
    <w:p w:rsidR="00C90CE9" w:rsidRDefault="00040B61" w:rsidP="00040B61">
      <w:pPr>
        <w:numPr>
          <w:ilvl w:val="1"/>
          <w:numId w:val="1"/>
        </w:numPr>
        <w:suppressAutoHyphens/>
        <w:autoSpaceDE w:val="0"/>
        <w:spacing w:after="0" w:line="240" w:lineRule="auto"/>
        <w:ind w:left="0" w:firstLine="851"/>
        <w:jc w:val="both"/>
        <w:rPr>
          <w:rFonts w:ascii="Times New Roman" w:hAnsi="Times New Roman"/>
          <w:sz w:val="26"/>
          <w:szCs w:val="26"/>
        </w:rPr>
      </w:pPr>
      <w:r w:rsidRPr="00B97C54">
        <w:rPr>
          <w:rFonts w:ascii="Times New Roman" w:hAnsi="Times New Roman"/>
          <w:sz w:val="26"/>
          <w:szCs w:val="26"/>
        </w:rPr>
        <w:t xml:space="preserve"> </w:t>
      </w:r>
      <w:r w:rsidR="00C90CE9" w:rsidRPr="00B97C54">
        <w:rPr>
          <w:rFonts w:ascii="Times New Roman" w:hAnsi="Times New Roman"/>
          <w:sz w:val="26"/>
          <w:szCs w:val="26"/>
        </w:rPr>
        <w:t>При заключении контракта с физическим лицом, за исключением индивидуального предпринимателя или иного занимающегося частной практикой лица, сумма, подлежащая уплате такому физическому лицу, уменьшается на размер налоговых платежей, связанных с оплатой контракта.</w:t>
      </w:r>
      <w:r w:rsidR="00EE4171" w:rsidRPr="00B97C54">
        <w:rPr>
          <w:rFonts w:ascii="Times New Roman" w:hAnsi="Times New Roman"/>
          <w:sz w:val="26"/>
          <w:szCs w:val="26"/>
        </w:rPr>
        <w:t xml:space="preserve"> </w:t>
      </w:r>
    </w:p>
    <w:p w:rsidR="00366D18" w:rsidRPr="00B97C54" w:rsidRDefault="00366D18" w:rsidP="00366D18">
      <w:pPr>
        <w:suppressAutoHyphens/>
        <w:autoSpaceDE w:val="0"/>
        <w:spacing w:after="0" w:line="240" w:lineRule="auto"/>
        <w:jc w:val="both"/>
        <w:rPr>
          <w:rFonts w:ascii="Times New Roman" w:hAnsi="Times New Roman"/>
          <w:sz w:val="26"/>
          <w:szCs w:val="26"/>
        </w:rPr>
      </w:pPr>
    </w:p>
    <w:p w:rsidR="001E36CE" w:rsidRPr="00040B61" w:rsidRDefault="001E36CE" w:rsidP="00040B61">
      <w:pPr>
        <w:pStyle w:val="af"/>
        <w:numPr>
          <w:ilvl w:val="0"/>
          <w:numId w:val="9"/>
        </w:numPr>
        <w:suppressAutoHyphens/>
        <w:autoSpaceDE w:val="0"/>
        <w:jc w:val="center"/>
        <w:rPr>
          <w:b/>
          <w:sz w:val="26"/>
          <w:szCs w:val="26"/>
        </w:rPr>
      </w:pPr>
      <w:r w:rsidRPr="00040B61">
        <w:rPr>
          <w:b/>
          <w:sz w:val="26"/>
          <w:szCs w:val="26"/>
        </w:rPr>
        <w:lastRenderedPageBreak/>
        <w:t xml:space="preserve">Срок </w:t>
      </w:r>
      <w:r w:rsidR="00CF4F6E" w:rsidRPr="00040B61">
        <w:rPr>
          <w:b/>
          <w:sz w:val="26"/>
          <w:szCs w:val="26"/>
        </w:rPr>
        <w:t xml:space="preserve">и место </w:t>
      </w:r>
      <w:r w:rsidRPr="00040B61">
        <w:rPr>
          <w:b/>
          <w:sz w:val="26"/>
          <w:szCs w:val="26"/>
        </w:rPr>
        <w:t>выполнения работ</w:t>
      </w:r>
    </w:p>
    <w:p w:rsidR="001E36CE" w:rsidRPr="00BE0408" w:rsidRDefault="001E36CE" w:rsidP="00BE0408">
      <w:pPr>
        <w:pStyle w:val="af"/>
        <w:numPr>
          <w:ilvl w:val="1"/>
          <w:numId w:val="9"/>
        </w:numPr>
        <w:suppressAutoHyphens/>
        <w:autoSpaceDE w:val="0"/>
        <w:jc w:val="both"/>
        <w:rPr>
          <w:sz w:val="26"/>
          <w:szCs w:val="26"/>
        </w:rPr>
      </w:pPr>
      <w:r w:rsidRPr="00BE0408">
        <w:rPr>
          <w:sz w:val="26"/>
          <w:szCs w:val="26"/>
        </w:rPr>
        <w:t xml:space="preserve">Календарный срок выполнения работ определен </w:t>
      </w:r>
      <w:r w:rsidR="00B719B9" w:rsidRPr="00BE0408">
        <w:rPr>
          <w:sz w:val="26"/>
          <w:szCs w:val="26"/>
        </w:rPr>
        <w:t>С</w:t>
      </w:r>
      <w:r w:rsidRPr="00BE0408">
        <w:rPr>
          <w:sz w:val="26"/>
          <w:szCs w:val="26"/>
        </w:rPr>
        <w:t>торонами:</w:t>
      </w:r>
    </w:p>
    <w:p w:rsidR="00CF4F6E" w:rsidRDefault="00CF4F6E" w:rsidP="00CF4F6E">
      <w:pPr>
        <w:suppressAutoHyphens/>
        <w:autoSpaceDE w:val="0"/>
        <w:spacing w:after="0" w:line="240" w:lineRule="auto"/>
        <w:ind w:firstLine="708"/>
        <w:jc w:val="both"/>
        <w:rPr>
          <w:rFonts w:ascii="Times New Roman" w:hAnsi="Times New Roman"/>
          <w:sz w:val="26"/>
          <w:szCs w:val="26"/>
        </w:rPr>
      </w:pPr>
      <w:r w:rsidRPr="0019522E">
        <w:rPr>
          <w:rFonts w:ascii="Times New Roman" w:hAnsi="Times New Roman"/>
          <w:sz w:val="26"/>
          <w:szCs w:val="26"/>
        </w:rPr>
        <w:t xml:space="preserve">Начало работ: с момента </w:t>
      </w:r>
      <w:r w:rsidR="00341F63">
        <w:rPr>
          <w:rFonts w:ascii="Times New Roman" w:hAnsi="Times New Roman"/>
          <w:sz w:val="26"/>
          <w:szCs w:val="26"/>
        </w:rPr>
        <w:t>заключе</w:t>
      </w:r>
      <w:r w:rsidRPr="0019522E">
        <w:rPr>
          <w:rFonts w:ascii="Times New Roman" w:hAnsi="Times New Roman"/>
          <w:sz w:val="26"/>
          <w:szCs w:val="26"/>
        </w:rPr>
        <w:t xml:space="preserve">ния </w:t>
      </w:r>
      <w:r>
        <w:rPr>
          <w:rFonts w:ascii="Times New Roman" w:hAnsi="Times New Roman"/>
          <w:sz w:val="26"/>
          <w:szCs w:val="26"/>
        </w:rPr>
        <w:t>К</w:t>
      </w:r>
      <w:r w:rsidRPr="0019522E">
        <w:rPr>
          <w:rFonts w:ascii="Times New Roman" w:hAnsi="Times New Roman"/>
          <w:sz w:val="26"/>
          <w:szCs w:val="26"/>
        </w:rPr>
        <w:t>онтракта</w:t>
      </w:r>
    </w:p>
    <w:p w:rsidR="008D7B2C" w:rsidRPr="0019522E" w:rsidRDefault="008D7B2C" w:rsidP="008D7B2C">
      <w:pPr>
        <w:suppressAutoHyphens/>
        <w:autoSpaceDE w:val="0"/>
        <w:spacing w:after="0" w:line="240" w:lineRule="auto"/>
        <w:ind w:firstLine="708"/>
        <w:jc w:val="both"/>
        <w:rPr>
          <w:rFonts w:ascii="Times New Roman" w:hAnsi="Times New Roman"/>
          <w:sz w:val="26"/>
          <w:szCs w:val="26"/>
        </w:rPr>
      </w:pPr>
      <w:r>
        <w:rPr>
          <w:rFonts w:ascii="Times New Roman" w:hAnsi="Times New Roman"/>
          <w:sz w:val="26"/>
          <w:szCs w:val="26"/>
        </w:rPr>
        <w:t>Срок в</w:t>
      </w:r>
      <w:r w:rsidRPr="00901D6D">
        <w:rPr>
          <w:rFonts w:ascii="Times New Roman" w:hAnsi="Times New Roman"/>
          <w:sz w:val="26"/>
          <w:szCs w:val="26"/>
        </w:rPr>
        <w:t>ыполнени</w:t>
      </w:r>
      <w:r>
        <w:rPr>
          <w:rFonts w:ascii="Times New Roman" w:hAnsi="Times New Roman"/>
          <w:sz w:val="26"/>
          <w:szCs w:val="26"/>
        </w:rPr>
        <w:t>я</w:t>
      </w:r>
      <w:r w:rsidRPr="00901D6D">
        <w:rPr>
          <w:rFonts w:ascii="Times New Roman" w:hAnsi="Times New Roman"/>
          <w:sz w:val="26"/>
          <w:szCs w:val="26"/>
        </w:rPr>
        <w:t xml:space="preserve"> работ в пределах лимита средств на 201</w:t>
      </w:r>
      <w:r w:rsidR="00E9403F">
        <w:rPr>
          <w:rFonts w:ascii="Times New Roman" w:hAnsi="Times New Roman"/>
          <w:sz w:val="26"/>
          <w:szCs w:val="26"/>
        </w:rPr>
        <w:t>8</w:t>
      </w:r>
      <w:r w:rsidRPr="00901D6D">
        <w:rPr>
          <w:rFonts w:ascii="Times New Roman" w:hAnsi="Times New Roman"/>
          <w:sz w:val="26"/>
          <w:szCs w:val="26"/>
        </w:rPr>
        <w:t xml:space="preserve"> г.: 01.12.201</w:t>
      </w:r>
      <w:r w:rsidR="00E9403F">
        <w:rPr>
          <w:rFonts w:ascii="Times New Roman" w:hAnsi="Times New Roman"/>
          <w:sz w:val="26"/>
          <w:szCs w:val="26"/>
        </w:rPr>
        <w:t>8</w:t>
      </w:r>
      <w:r w:rsidRPr="00901D6D">
        <w:rPr>
          <w:rFonts w:ascii="Times New Roman" w:hAnsi="Times New Roman"/>
          <w:sz w:val="26"/>
          <w:szCs w:val="26"/>
        </w:rPr>
        <w:t xml:space="preserve"> г.</w:t>
      </w:r>
    </w:p>
    <w:p w:rsidR="008D7B2C" w:rsidRDefault="008D7B2C" w:rsidP="008D7B2C">
      <w:pPr>
        <w:suppressAutoHyphens/>
        <w:autoSpaceDE w:val="0"/>
        <w:spacing w:after="0" w:line="240" w:lineRule="auto"/>
        <w:ind w:firstLine="708"/>
        <w:jc w:val="both"/>
        <w:rPr>
          <w:rFonts w:ascii="Times New Roman" w:hAnsi="Times New Roman"/>
          <w:sz w:val="26"/>
          <w:szCs w:val="26"/>
        </w:rPr>
      </w:pPr>
      <w:r>
        <w:rPr>
          <w:rFonts w:ascii="Times New Roman" w:hAnsi="Times New Roman"/>
          <w:sz w:val="26"/>
          <w:szCs w:val="26"/>
        </w:rPr>
        <w:t xml:space="preserve">Окончание работ: </w:t>
      </w:r>
      <w:r w:rsidR="00640851" w:rsidRPr="00EE6F8F">
        <w:rPr>
          <w:rFonts w:ascii="Times New Roman" w:hAnsi="Times New Roman"/>
          <w:sz w:val="26"/>
          <w:szCs w:val="26"/>
        </w:rPr>
        <w:t>1</w:t>
      </w:r>
      <w:r w:rsidR="00E9403F">
        <w:rPr>
          <w:rFonts w:ascii="Times New Roman" w:hAnsi="Times New Roman"/>
          <w:sz w:val="26"/>
          <w:szCs w:val="26"/>
        </w:rPr>
        <w:t>5</w:t>
      </w:r>
      <w:r w:rsidR="00640851" w:rsidRPr="00EE6F8F">
        <w:rPr>
          <w:rFonts w:ascii="Times New Roman" w:hAnsi="Times New Roman"/>
          <w:sz w:val="26"/>
          <w:szCs w:val="26"/>
        </w:rPr>
        <w:t>.</w:t>
      </w:r>
      <w:r w:rsidR="00640851">
        <w:rPr>
          <w:rFonts w:ascii="Times New Roman" w:hAnsi="Times New Roman"/>
          <w:sz w:val="26"/>
          <w:szCs w:val="26"/>
        </w:rPr>
        <w:t>0</w:t>
      </w:r>
      <w:r w:rsidR="00761937">
        <w:rPr>
          <w:rFonts w:ascii="Times New Roman" w:hAnsi="Times New Roman"/>
          <w:sz w:val="26"/>
          <w:szCs w:val="26"/>
        </w:rPr>
        <w:t>9</w:t>
      </w:r>
      <w:r w:rsidR="00640851" w:rsidRPr="00EE6F8F">
        <w:rPr>
          <w:rFonts w:ascii="Times New Roman" w:hAnsi="Times New Roman"/>
          <w:sz w:val="26"/>
          <w:szCs w:val="26"/>
        </w:rPr>
        <w:t>.201</w:t>
      </w:r>
      <w:r w:rsidR="00E9403F">
        <w:rPr>
          <w:rFonts w:ascii="Times New Roman" w:hAnsi="Times New Roman"/>
          <w:sz w:val="26"/>
          <w:szCs w:val="26"/>
        </w:rPr>
        <w:t>9</w:t>
      </w:r>
      <w:r w:rsidR="00640851" w:rsidRPr="00EE6F8F">
        <w:rPr>
          <w:rFonts w:ascii="Times New Roman" w:hAnsi="Times New Roman"/>
          <w:sz w:val="26"/>
          <w:szCs w:val="26"/>
        </w:rPr>
        <w:t xml:space="preserve"> г</w:t>
      </w:r>
      <w:r w:rsidRPr="00EE6F8F">
        <w:rPr>
          <w:rFonts w:ascii="Times New Roman" w:hAnsi="Times New Roman"/>
          <w:sz w:val="26"/>
          <w:szCs w:val="26"/>
        </w:rPr>
        <w:t>.</w:t>
      </w:r>
    </w:p>
    <w:p w:rsidR="00566931" w:rsidRDefault="00566931" w:rsidP="00CF4F6E">
      <w:pPr>
        <w:suppressAutoHyphens/>
        <w:autoSpaceDE w:val="0"/>
        <w:spacing w:after="0" w:line="240" w:lineRule="auto"/>
        <w:ind w:firstLine="708"/>
        <w:jc w:val="both"/>
        <w:rPr>
          <w:rFonts w:ascii="Times New Roman" w:hAnsi="Times New Roman"/>
          <w:sz w:val="26"/>
          <w:szCs w:val="26"/>
        </w:rPr>
      </w:pPr>
      <w:r>
        <w:rPr>
          <w:rFonts w:ascii="Times New Roman" w:hAnsi="Times New Roman"/>
          <w:sz w:val="26"/>
          <w:szCs w:val="26"/>
        </w:rPr>
        <w:t>Генп</w:t>
      </w:r>
      <w:r w:rsidRPr="0019522E">
        <w:rPr>
          <w:rFonts w:ascii="Times New Roman" w:hAnsi="Times New Roman"/>
          <w:sz w:val="26"/>
          <w:szCs w:val="26"/>
        </w:rPr>
        <w:t>одрядчик</w:t>
      </w:r>
      <w:r>
        <w:rPr>
          <w:rFonts w:ascii="Times New Roman" w:hAnsi="Times New Roman"/>
          <w:sz w:val="26"/>
          <w:szCs w:val="26"/>
        </w:rPr>
        <w:t xml:space="preserve"> выполняет работы в соответствии с </w:t>
      </w:r>
      <w:r w:rsidRPr="00296380">
        <w:rPr>
          <w:rFonts w:ascii="Times New Roman" w:hAnsi="Times New Roman"/>
          <w:sz w:val="26"/>
          <w:szCs w:val="26"/>
        </w:rPr>
        <w:t>график</w:t>
      </w:r>
      <w:r>
        <w:rPr>
          <w:rFonts w:ascii="Times New Roman" w:hAnsi="Times New Roman"/>
          <w:sz w:val="26"/>
          <w:szCs w:val="26"/>
        </w:rPr>
        <w:t>ом</w:t>
      </w:r>
      <w:r w:rsidRPr="00296380">
        <w:rPr>
          <w:rFonts w:ascii="Times New Roman" w:hAnsi="Times New Roman"/>
          <w:sz w:val="26"/>
          <w:szCs w:val="26"/>
        </w:rPr>
        <w:t xml:space="preserve"> выполнения строительно-монтажных работ (Приложение № 3)</w:t>
      </w:r>
      <w:r>
        <w:rPr>
          <w:rFonts w:ascii="Times New Roman" w:hAnsi="Times New Roman"/>
          <w:sz w:val="26"/>
          <w:szCs w:val="26"/>
        </w:rPr>
        <w:t>.</w:t>
      </w:r>
    </w:p>
    <w:p w:rsidR="00CF4F6E" w:rsidRDefault="00CF4F6E" w:rsidP="00CF4F6E">
      <w:pPr>
        <w:suppressAutoHyphens/>
        <w:autoSpaceDE w:val="0"/>
        <w:spacing w:after="0" w:line="240" w:lineRule="auto"/>
        <w:ind w:firstLine="708"/>
        <w:jc w:val="both"/>
        <w:rPr>
          <w:rFonts w:ascii="Times New Roman" w:hAnsi="Times New Roman"/>
          <w:sz w:val="26"/>
          <w:szCs w:val="26"/>
        </w:rPr>
      </w:pPr>
      <w:r>
        <w:rPr>
          <w:rFonts w:ascii="Times New Roman" w:hAnsi="Times New Roman"/>
          <w:sz w:val="26"/>
          <w:szCs w:val="26"/>
        </w:rPr>
        <w:t>Генп</w:t>
      </w:r>
      <w:r w:rsidRPr="0019522E">
        <w:rPr>
          <w:rFonts w:ascii="Times New Roman" w:hAnsi="Times New Roman"/>
          <w:sz w:val="26"/>
          <w:szCs w:val="26"/>
        </w:rPr>
        <w:t xml:space="preserve">одрядчик приступает к выполнению работ после </w:t>
      </w:r>
      <w:r w:rsidR="00EE0DAF">
        <w:rPr>
          <w:rFonts w:ascii="Times New Roman" w:hAnsi="Times New Roman"/>
          <w:sz w:val="26"/>
          <w:szCs w:val="26"/>
        </w:rPr>
        <w:t>заключе</w:t>
      </w:r>
      <w:r w:rsidRPr="0019522E">
        <w:rPr>
          <w:rFonts w:ascii="Times New Roman" w:hAnsi="Times New Roman"/>
          <w:sz w:val="26"/>
          <w:szCs w:val="26"/>
        </w:rPr>
        <w:t xml:space="preserve">ния </w:t>
      </w:r>
      <w:r>
        <w:rPr>
          <w:rFonts w:ascii="Times New Roman" w:hAnsi="Times New Roman"/>
          <w:sz w:val="26"/>
          <w:szCs w:val="26"/>
        </w:rPr>
        <w:t>К</w:t>
      </w:r>
      <w:r w:rsidRPr="0019522E">
        <w:rPr>
          <w:rFonts w:ascii="Times New Roman" w:hAnsi="Times New Roman"/>
          <w:sz w:val="26"/>
          <w:szCs w:val="26"/>
        </w:rPr>
        <w:t>онтракта.</w:t>
      </w:r>
    </w:p>
    <w:p w:rsidR="00CF4F6E" w:rsidRDefault="00CF4F6E" w:rsidP="00CF4F6E">
      <w:pPr>
        <w:suppressAutoHyphens/>
        <w:autoSpaceDE w:val="0"/>
        <w:spacing w:after="0" w:line="240" w:lineRule="auto"/>
        <w:ind w:firstLine="708"/>
        <w:jc w:val="both"/>
        <w:rPr>
          <w:rFonts w:ascii="Times New Roman" w:hAnsi="Times New Roman"/>
          <w:sz w:val="26"/>
          <w:szCs w:val="26"/>
        </w:rPr>
      </w:pPr>
      <w:r>
        <w:rPr>
          <w:rFonts w:ascii="Times New Roman" w:hAnsi="Times New Roman"/>
          <w:sz w:val="26"/>
          <w:szCs w:val="26"/>
        </w:rPr>
        <w:t>Генп</w:t>
      </w:r>
      <w:r w:rsidRPr="0019522E">
        <w:rPr>
          <w:rFonts w:ascii="Times New Roman" w:hAnsi="Times New Roman"/>
          <w:sz w:val="26"/>
          <w:szCs w:val="26"/>
        </w:rPr>
        <w:t>одрядчик по согласованию с Заказчиком может досрочно выполнить работу. Заказчик вправе досрочно принять и оплатить такую работу в соответствии с условиями Контракта.</w:t>
      </w:r>
    </w:p>
    <w:p w:rsidR="005705D1" w:rsidRDefault="005705D1" w:rsidP="001E36CE">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3.2. В дату окончания работ включены:</w:t>
      </w:r>
    </w:p>
    <w:p w:rsidR="005705D1" w:rsidRDefault="005705D1" w:rsidP="005705D1">
      <w:pPr>
        <w:suppressAutoHyphens/>
        <w:autoSpaceDE w:val="0"/>
        <w:spacing w:after="0" w:line="240" w:lineRule="auto"/>
        <w:ind w:left="851"/>
        <w:jc w:val="both"/>
        <w:rPr>
          <w:rFonts w:ascii="Times New Roman" w:hAnsi="Times New Roman"/>
          <w:sz w:val="26"/>
          <w:szCs w:val="26"/>
        </w:rPr>
      </w:pPr>
      <w:r>
        <w:rPr>
          <w:rFonts w:ascii="Times New Roman" w:hAnsi="Times New Roman"/>
          <w:sz w:val="26"/>
          <w:szCs w:val="26"/>
        </w:rPr>
        <w:t>- сдача результата работ Генподрядчиком и приемка его Заказчиком по акту приемки законченного строительством объекта (форма № КС-11);</w:t>
      </w:r>
    </w:p>
    <w:p w:rsidR="007C2CDD" w:rsidRDefault="005705D1" w:rsidP="005705D1">
      <w:pPr>
        <w:suppressAutoHyphens/>
        <w:autoSpaceDE w:val="0"/>
        <w:spacing w:after="0" w:line="240" w:lineRule="auto"/>
        <w:ind w:left="851"/>
        <w:jc w:val="both"/>
        <w:rPr>
          <w:rFonts w:ascii="Times New Roman" w:hAnsi="Times New Roman"/>
          <w:sz w:val="26"/>
          <w:szCs w:val="26"/>
        </w:rPr>
      </w:pPr>
      <w:r>
        <w:rPr>
          <w:rFonts w:ascii="Times New Roman" w:hAnsi="Times New Roman"/>
          <w:sz w:val="26"/>
          <w:szCs w:val="26"/>
        </w:rPr>
        <w:t>- передача Генподрядчиком Заказчику документов (исполнительной документации) в соответствии с условиями настоящего Контракта и требованиями действующего законодательства РФ</w:t>
      </w:r>
      <w:r w:rsidR="007C2CDD">
        <w:rPr>
          <w:rFonts w:ascii="Times New Roman" w:hAnsi="Times New Roman"/>
          <w:sz w:val="26"/>
          <w:szCs w:val="26"/>
        </w:rPr>
        <w:t>;</w:t>
      </w:r>
    </w:p>
    <w:p w:rsidR="005705D1" w:rsidRDefault="007C2CDD" w:rsidP="005705D1">
      <w:pPr>
        <w:suppressAutoHyphens/>
        <w:autoSpaceDE w:val="0"/>
        <w:spacing w:after="0" w:line="240" w:lineRule="auto"/>
        <w:ind w:left="851"/>
        <w:jc w:val="both"/>
        <w:rPr>
          <w:rFonts w:ascii="Times New Roman" w:hAnsi="Times New Roman"/>
          <w:sz w:val="26"/>
          <w:szCs w:val="26"/>
        </w:rPr>
      </w:pPr>
      <w:r>
        <w:rPr>
          <w:rFonts w:ascii="Times New Roman" w:hAnsi="Times New Roman"/>
          <w:sz w:val="26"/>
          <w:szCs w:val="26"/>
        </w:rPr>
        <w:t xml:space="preserve">- получение </w:t>
      </w:r>
      <w:r w:rsidRPr="00BB1321">
        <w:rPr>
          <w:rFonts w:ascii="Times New Roman" w:hAnsi="Times New Roman"/>
          <w:sz w:val="26"/>
          <w:szCs w:val="26"/>
        </w:rPr>
        <w:t>положительного</w:t>
      </w:r>
      <w:r w:rsidRPr="00C86BF5">
        <w:rPr>
          <w:rFonts w:ascii="Times New Roman" w:hAnsi="Times New Roman"/>
          <w:sz w:val="26"/>
          <w:szCs w:val="26"/>
        </w:rPr>
        <w:t xml:space="preserve"> заключени</w:t>
      </w:r>
      <w:r>
        <w:rPr>
          <w:rFonts w:ascii="Times New Roman" w:hAnsi="Times New Roman"/>
          <w:sz w:val="26"/>
          <w:szCs w:val="26"/>
        </w:rPr>
        <w:t>я</w:t>
      </w:r>
      <w:r w:rsidRPr="00C86BF5">
        <w:rPr>
          <w:rFonts w:ascii="Times New Roman" w:hAnsi="Times New Roman"/>
          <w:sz w:val="26"/>
          <w:szCs w:val="26"/>
        </w:rPr>
        <w:t xml:space="preserve"> органа государственного строительного надзора о соответствии построенного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w:t>
      </w:r>
      <w:r>
        <w:rPr>
          <w:rFonts w:ascii="Times New Roman" w:hAnsi="Times New Roman"/>
          <w:sz w:val="26"/>
          <w:szCs w:val="26"/>
        </w:rPr>
        <w:t>есурсов.</w:t>
      </w:r>
    </w:p>
    <w:p w:rsidR="001E36C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3.</w:t>
      </w:r>
      <w:r w:rsidR="005705D1">
        <w:rPr>
          <w:rFonts w:ascii="Times New Roman" w:hAnsi="Times New Roman"/>
          <w:sz w:val="26"/>
          <w:szCs w:val="26"/>
        </w:rPr>
        <w:t>3</w:t>
      </w:r>
      <w:r w:rsidRPr="0019522E">
        <w:rPr>
          <w:rFonts w:ascii="Times New Roman" w:hAnsi="Times New Roman"/>
          <w:sz w:val="26"/>
          <w:szCs w:val="26"/>
        </w:rPr>
        <w:t>. Дата окончания работ определенная в пункте 3.1. является согласованной точкой отсчета при определении размера санкций при нарушении определенных Контрактом сроков выполнения работ.</w:t>
      </w:r>
    </w:p>
    <w:p w:rsidR="00D14EDC" w:rsidRDefault="00D14EDC" w:rsidP="00D14EDC">
      <w:pPr>
        <w:suppressAutoHyphens/>
        <w:autoSpaceDE w:val="0"/>
        <w:spacing w:after="0" w:line="240" w:lineRule="auto"/>
        <w:ind w:firstLine="851"/>
        <w:jc w:val="both"/>
        <w:rPr>
          <w:rFonts w:ascii="Times New Roman" w:eastAsia="Times New Roman" w:hAnsi="Times New Roman"/>
          <w:sz w:val="26"/>
          <w:szCs w:val="26"/>
          <w:lang w:eastAsia="ar-SA"/>
        </w:rPr>
      </w:pPr>
      <w:r>
        <w:rPr>
          <w:rFonts w:ascii="Times New Roman" w:hAnsi="Times New Roman"/>
          <w:sz w:val="26"/>
          <w:szCs w:val="26"/>
        </w:rPr>
        <w:t xml:space="preserve">3.4. </w:t>
      </w:r>
      <w:r w:rsidRPr="00BB0D2D">
        <w:rPr>
          <w:rFonts w:ascii="Times New Roman" w:hAnsi="Times New Roman"/>
          <w:sz w:val="26"/>
          <w:szCs w:val="26"/>
        </w:rPr>
        <w:t>Место</w:t>
      </w:r>
      <w:r>
        <w:rPr>
          <w:rFonts w:ascii="Times New Roman" w:hAnsi="Times New Roman"/>
          <w:sz w:val="26"/>
          <w:szCs w:val="26"/>
        </w:rPr>
        <w:t xml:space="preserve"> </w:t>
      </w:r>
      <w:r w:rsidR="007E237E">
        <w:rPr>
          <w:rFonts w:ascii="Times New Roman" w:hAnsi="Times New Roman"/>
          <w:sz w:val="26"/>
          <w:szCs w:val="26"/>
        </w:rPr>
        <w:t xml:space="preserve"> </w:t>
      </w:r>
      <w:r w:rsidRPr="00BB0D2D">
        <w:rPr>
          <w:rFonts w:ascii="Times New Roman" w:hAnsi="Times New Roman"/>
          <w:sz w:val="26"/>
          <w:szCs w:val="26"/>
        </w:rPr>
        <w:t xml:space="preserve">выполнения </w:t>
      </w:r>
      <w:r w:rsidR="007E237E">
        <w:rPr>
          <w:rFonts w:ascii="Times New Roman" w:hAnsi="Times New Roman"/>
          <w:sz w:val="26"/>
          <w:szCs w:val="26"/>
        </w:rPr>
        <w:t xml:space="preserve"> </w:t>
      </w:r>
      <w:r w:rsidRPr="00BB0D2D">
        <w:rPr>
          <w:rFonts w:ascii="Times New Roman" w:hAnsi="Times New Roman"/>
          <w:sz w:val="26"/>
          <w:szCs w:val="26"/>
        </w:rPr>
        <w:t>работ:</w:t>
      </w:r>
      <w:r w:rsidR="007E237E">
        <w:rPr>
          <w:rFonts w:ascii="Times New Roman" w:hAnsi="Times New Roman"/>
          <w:sz w:val="26"/>
          <w:szCs w:val="26"/>
        </w:rPr>
        <w:t xml:space="preserve"> </w:t>
      </w:r>
      <w:r w:rsidRPr="00BB0D2D">
        <w:rPr>
          <w:rFonts w:ascii="Times New Roman" w:hAnsi="Times New Roman"/>
          <w:sz w:val="26"/>
          <w:szCs w:val="26"/>
        </w:rPr>
        <w:t xml:space="preserve"> </w:t>
      </w:r>
      <w:r w:rsidRPr="005477F4">
        <w:rPr>
          <w:rFonts w:ascii="Times New Roman" w:hAnsi="Times New Roman"/>
          <w:sz w:val="26"/>
          <w:szCs w:val="26"/>
        </w:rPr>
        <w:t>Курская</w:t>
      </w:r>
      <w:r w:rsidR="007E237E">
        <w:rPr>
          <w:rFonts w:ascii="Times New Roman" w:hAnsi="Times New Roman"/>
          <w:sz w:val="26"/>
          <w:szCs w:val="26"/>
        </w:rPr>
        <w:t xml:space="preserve"> </w:t>
      </w:r>
      <w:r w:rsidRPr="005477F4">
        <w:rPr>
          <w:rFonts w:ascii="Times New Roman" w:hAnsi="Times New Roman"/>
          <w:sz w:val="26"/>
          <w:szCs w:val="26"/>
        </w:rPr>
        <w:t xml:space="preserve"> область,</w:t>
      </w:r>
      <w:r w:rsidR="007723EF" w:rsidRPr="005477F4">
        <w:rPr>
          <w:rFonts w:ascii="Times New Roman" w:hAnsi="Times New Roman"/>
          <w:sz w:val="26"/>
          <w:szCs w:val="26"/>
        </w:rPr>
        <w:t xml:space="preserve"> </w:t>
      </w:r>
      <w:r w:rsidR="007E237E">
        <w:rPr>
          <w:rFonts w:ascii="Times New Roman" w:hAnsi="Times New Roman"/>
          <w:sz w:val="26"/>
          <w:szCs w:val="26"/>
        </w:rPr>
        <w:t xml:space="preserve"> </w:t>
      </w:r>
      <w:r w:rsidR="00FE42A1">
        <w:rPr>
          <w:rFonts w:ascii="Times New Roman" w:hAnsi="Times New Roman"/>
          <w:sz w:val="26"/>
          <w:szCs w:val="26"/>
        </w:rPr>
        <w:t>Дмитриевс</w:t>
      </w:r>
      <w:r w:rsidRPr="005477F4">
        <w:rPr>
          <w:rFonts w:ascii="Times New Roman" w:hAnsi="Times New Roman"/>
          <w:sz w:val="26"/>
          <w:szCs w:val="26"/>
        </w:rPr>
        <w:t>кий</w:t>
      </w:r>
      <w:r w:rsidR="007723EF" w:rsidRPr="005477F4">
        <w:rPr>
          <w:rFonts w:ascii="Times New Roman" w:hAnsi="Times New Roman"/>
          <w:sz w:val="26"/>
          <w:szCs w:val="26"/>
        </w:rPr>
        <w:t xml:space="preserve"> </w:t>
      </w:r>
      <w:r w:rsidR="007E237E">
        <w:rPr>
          <w:rFonts w:ascii="Times New Roman" w:hAnsi="Times New Roman"/>
          <w:sz w:val="26"/>
          <w:szCs w:val="26"/>
        </w:rPr>
        <w:t xml:space="preserve">  </w:t>
      </w:r>
      <w:r w:rsidR="00C0798B" w:rsidRPr="005477F4">
        <w:rPr>
          <w:rFonts w:ascii="Times New Roman" w:hAnsi="Times New Roman"/>
          <w:sz w:val="26"/>
          <w:szCs w:val="26"/>
        </w:rPr>
        <w:t>район</w:t>
      </w:r>
      <w:r w:rsidR="005477F4">
        <w:rPr>
          <w:rFonts w:ascii="Times New Roman" w:hAnsi="Times New Roman"/>
          <w:sz w:val="26"/>
          <w:szCs w:val="26"/>
        </w:rPr>
        <w:t>,</w:t>
      </w:r>
      <w:r w:rsidR="005477F4" w:rsidRPr="005477F4">
        <w:rPr>
          <w:rFonts w:ascii="Times New Roman" w:hAnsi="Times New Roman"/>
          <w:sz w:val="26"/>
          <w:szCs w:val="26"/>
        </w:rPr>
        <w:t xml:space="preserve"> </w:t>
      </w:r>
      <w:r w:rsidR="00FE42A1">
        <w:rPr>
          <w:rFonts w:ascii="Times New Roman" w:hAnsi="Times New Roman"/>
          <w:sz w:val="26"/>
          <w:szCs w:val="26"/>
        </w:rPr>
        <w:t>Первоавгустовский сельсовет,</w:t>
      </w:r>
      <w:r w:rsidR="00A75FA7">
        <w:rPr>
          <w:rFonts w:ascii="Times New Roman" w:hAnsi="Times New Roman"/>
          <w:sz w:val="26"/>
          <w:szCs w:val="26"/>
        </w:rPr>
        <w:t xml:space="preserve"> </w:t>
      </w:r>
      <w:r w:rsidR="00FE42A1">
        <w:rPr>
          <w:rFonts w:ascii="Times New Roman" w:hAnsi="Times New Roman"/>
          <w:sz w:val="26"/>
          <w:szCs w:val="26"/>
        </w:rPr>
        <w:t>с</w:t>
      </w:r>
      <w:r w:rsidR="00A75FA7">
        <w:rPr>
          <w:rFonts w:ascii="Times New Roman" w:hAnsi="Times New Roman"/>
          <w:sz w:val="26"/>
          <w:szCs w:val="26"/>
        </w:rPr>
        <w:t xml:space="preserve">. </w:t>
      </w:r>
      <w:r w:rsidR="00FE42A1">
        <w:rPr>
          <w:rFonts w:ascii="Times New Roman" w:hAnsi="Times New Roman"/>
          <w:sz w:val="26"/>
          <w:szCs w:val="26"/>
        </w:rPr>
        <w:t xml:space="preserve">Неварь, </w:t>
      </w:r>
      <w:r w:rsidR="00F84683">
        <w:rPr>
          <w:rFonts w:ascii="Times New Roman" w:hAnsi="Times New Roman"/>
          <w:sz w:val="26"/>
          <w:szCs w:val="26"/>
        </w:rPr>
        <w:t>п. Лесной, п. Чемерки</w:t>
      </w:r>
      <w:r w:rsidR="007E237E">
        <w:rPr>
          <w:rFonts w:ascii="Times New Roman" w:hAnsi="Times New Roman"/>
          <w:sz w:val="26"/>
          <w:szCs w:val="26"/>
        </w:rPr>
        <w:t>.</w:t>
      </w:r>
    </w:p>
    <w:p w:rsidR="001E36CE" w:rsidRPr="0019522E" w:rsidRDefault="001E36CE" w:rsidP="001E36CE">
      <w:pPr>
        <w:suppressAutoHyphens/>
        <w:autoSpaceDE w:val="0"/>
        <w:spacing w:after="0" w:line="240" w:lineRule="auto"/>
        <w:ind w:left="851"/>
        <w:jc w:val="both"/>
        <w:rPr>
          <w:rFonts w:ascii="Times New Roman" w:hAnsi="Times New Roman"/>
          <w:sz w:val="26"/>
          <w:szCs w:val="26"/>
        </w:rPr>
      </w:pPr>
    </w:p>
    <w:p w:rsidR="001E36CE" w:rsidRPr="0019522E" w:rsidRDefault="001E36CE" w:rsidP="00BE0408">
      <w:pPr>
        <w:numPr>
          <w:ilvl w:val="0"/>
          <w:numId w:val="9"/>
        </w:numPr>
        <w:suppressAutoHyphens/>
        <w:autoSpaceDE w:val="0"/>
        <w:spacing w:after="0" w:line="240" w:lineRule="auto"/>
        <w:ind w:left="0" w:firstLine="851"/>
        <w:jc w:val="center"/>
        <w:rPr>
          <w:rFonts w:ascii="Times New Roman" w:hAnsi="Times New Roman"/>
          <w:b/>
          <w:sz w:val="26"/>
          <w:szCs w:val="26"/>
        </w:rPr>
      </w:pPr>
      <w:r w:rsidRPr="0019522E">
        <w:rPr>
          <w:rFonts w:ascii="Times New Roman" w:hAnsi="Times New Roman"/>
          <w:b/>
          <w:sz w:val="26"/>
          <w:szCs w:val="26"/>
        </w:rPr>
        <w:t>Права и обязанности Сторон</w:t>
      </w:r>
    </w:p>
    <w:p w:rsidR="001E36CE" w:rsidRDefault="001E36CE"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Заказчик имеет право:</w:t>
      </w:r>
    </w:p>
    <w:p w:rsidR="00333280" w:rsidRDefault="00333280" w:rsidP="00333280">
      <w:pPr>
        <w:suppressAutoHyphens/>
        <w:autoSpaceDE w:val="0"/>
        <w:spacing w:after="0" w:line="240" w:lineRule="auto"/>
        <w:ind w:left="851"/>
        <w:jc w:val="both"/>
        <w:rPr>
          <w:rFonts w:ascii="Times New Roman" w:hAnsi="Times New Roman"/>
          <w:sz w:val="26"/>
          <w:szCs w:val="26"/>
        </w:rPr>
      </w:pPr>
      <w:r>
        <w:rPr>
          <w:rFonts w:ascii="Times New Roman" w:hAnsi="Times New Roman"/>
          <w:sz w:val="26"/>
          <w:szCs w:val="26"/>
        </w:rPr>
        <w:t>требовать от Генподрядчика надлежащего и своевременного выполнения обязательств, предусмотренных Контрактом;</w:t>
      </w:r>
    </w:p>
    <w:p w:rsidR="0045612C" w:rsidRDefault="0045612C" w:rsidP="00333280">
      <w:pPr>
        <w:suppressAutoHyphens/>
        <w:autoSpaceDE w:val="0"/>
        <w:spacing w:after="0" w:line="240" w:lineRule="auto"/>
        <w:ind w:left="851"/>
        <w:jc w:val="both"/>
        <w:rPr>
          <w:rFonts w:ascii="Times New Roman" w:hAnsi="Times New Roman"/>
          <w:sz w:val="26"/>
          <w:szCs w:val="26"/>
        </w:rPr>
      </w:pPr>
      <w:r>
        <w:rPr>
          <w:rFonts w:ascii="Times New Roman" w:hAnsi="Times New Roman"/>
          <w:sz w:val="26"/>
          <w:szCs w:val="26"/>
        </w:rPr>
        <w:t>осуществлять контроль соблюдения сроков, объема и качества выполнения работ по Контракту;</w:t>
      </w:r>
    </w:p>
    <w:p w:rsidR="001E36C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отказаться</w:t>
      </w:r>
      <w:r>
        <w:rPr>
          <w:rFonts w:ascii="Times New Roman" w:hAnsi="Times New Roman"/>
          <w:sz w:val="26"/>
          <w:szCs w:val="26"/>
        </w:rPr>
        <w:t xml:space="preserve"> от</w:t>
      </w:r>
      <w:r w:rsidRPr="0019522E">
        <w:rPr>
          <w:rFonts w:ascii="Times New Roman" w:hAnsi="Times New Roman"/>
          <w:sz w:val="26"/>
          <w:szCs w:val="26"/>
        </w:rPr>
        <w:t xml:space="preserve"> оплаты работы в случае несоответствия результатов выполненной работы требованиям, установленным </w:t>
      </w:r>
      <w:r w:rsidR="00333280">
        <w:rPr>
          <w:rFonts w:ascii="Times New Roman" w:hAnsi="Times New Roman"/>
          <w:sz w:val="26"/>
          <w:szCs w:val="26"/>
        </w:rPr>
        <w:t>К</w:t>
      </w:r>
      <w:r w:rsidRPr="0019522E">
        <w:rPr>
          <w:rFonts w:ascii="Times New Roman" w:hAnsi="Times New Roman"/>
          <w:sz w:val="26"/>
          <w:szCs w:val="26"/>
        </w:rPr>
        <w:t>онтрактом;</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требовать возмещения убытков, причиненных по вине </w:t>
      </w:r>
      <w:r w:rsidR="0045612C">
        <w:rPr>
          <w:rFonts w:ascii="Times New Roman" w:hAnsi="Times New Roman"/>
          <w:sz w:val="26"/>
          <w:szCs w:val="26"/>
        </w:rPr>
        <w:t>Генп</w:t>
      </w:r>
      <w:r w:rsidRPr="0019522E">
        <w:rPr>
          <w:rFonts w:ascii="Times New Roman" w:hAnsi="Times New Roman"/>
          <w:sz w:val="26"/>
          <w:szCs w:val="26"/>
        </w:rPr>
        <w:t>одрядчика;</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привлекать независимых экспертов для проверки соответствия качества выполняемых работ требованиям, установленным настоящим Контрактом.</w:t>
      </w:r>
    </w:p>
    <w:p w:rsidR="001E36CE" w:rsidRPr="0019522E" w:rsidRDefault="001E36CE"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Заказчик обязан:</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передать </w:t>
      </w:r>
      <w:r w:rsidR="0045612C">
        <w:rPr>
          <w:rFonts w:ascii="Times New Roman" w:hAnsi="Times New Roman"/>
          <w:sz w:val="26"/>
          <w:szCs w:val="26"/>
        </w:rPr>
        <w:t>Генп</w:t>
      </w:r>
      <w:r w:rsidRPr="0019522E">
        <w:rPr>
          <w:rFonts w:ascii="Times New Roman" w:hAnsi="Times New Roman"/>
          <w:sz w:val="26"/>
          <w:szCs w:val="26"/>
        </w:rPr>
        <w:t>одрядчику необходимую проектно-сметную документацию, разрешение на выполнение строительно-монтажных работ на весь период строительства Объекта, другие необходимые документы;</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обеспечить приемку представленных </w:t>
      </w:r>
      <w:r w:rsidR="00EA6F07">
        <w:rPr>
          <w:rFonts w:ascii="Times New Roman" w:hAnsi="Times New Roman"/>
          <w:sz w:val="26"/>
          <w:szCs w:val="26"/>
        </w:rPr>
        <w:t>Генп</w:t>
      </w:r>
      <w:r w:rsidRPr="0019522E">
        <w:rPr>
          <w:rFonts w:ascii="Times New Roman" w:hAnsi="Times New Roman"/>
          <w:sz w:val="26"/>
          <w:szCs w:val="26"/>
        </w:rPr>
        <w:t>одрядчиком результатов работ по Контракту;</w:t>
      </w:r>
    </w:p>
    <w:p w:rsidR="001E36C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оплатить выполненную по </w:t>
      </w:r>
      <w:r w:rsidR="00EA6F07">
        <w:rPr>
          <w:rFonts w:ascii="Times New Roman" w:hAnsi="Times New Roman"/>
          <w:sz w:val="26"/>
          <w:szCs w:val="26"/>
        </w:rPr>
        <w:t>К</w:t>
      </w:r>
      <w:r w:rsidRPr="0019522E">
        <w:rPr>
          <w:rFonts w:ascii="Times New Roman" w:hAnsi="Times New Roman"/>
          <w:sz w:val="26"/>
          <w:szCs w:val="26"/>
        </w:rPr>
        <w:t>онтракту работу в сроки и порядке согласно условиям Контракта</w:t>
      </w:r>
      <w:r w:rsidR="009448E9">
        <w:rPr>
          <w:rFonts w:ascii="Times New Roman" w:hAnsi="Times New Roman"/>
          <w:sz w:val="26"/>
          <w:szCs w:val="26"/>
        </w:rPr>
        <w:t>;</w:t>
      </w:r>
    </w:p>
    <w:p w:rsidR="008C7F27" w:rsidRDefault="00C30967" w:rsidP="00C30967">
      <w:pPr>
        <w:suppressAutoHyphens/>
        <w:autoSpaceDE w:val="0"/>
        <w:spacing w:after="0" w:line="240" w:lineRule="auto"/>
        <w:ind w:firstLine="851"/>
        <w:jc w:val="both"/>
        <w:rPr>
          <w:rFonts w:ascii="Times New Roman" w:hAnsi="Times New Roman"/>
          <w:sz w:val="26"/>
          <w:szCs w:val="26"/>
          <w:lang w:eastAsia="ru-RU"/>
        </w:rPr>
      </w:pPr>
      <w:r>
        <w:rPr>
          <w:rFonts w:ascii="Times New Roman" w:hAnsi="Times New Roman"/>
          <w:sz w:val="26"/>
          <w:szCs w:val="26"/>
          <w:lang w:eastAsia="ru-RU"/>
        </w:rPr>
        <w:t>провести экспертизу д</w:t>
      </w:r>
      <w:r w:rsidR="008C7F27">
        <w:rPr>
          <w:rFonts w:ascii="Times New Roman" w:hAnsi="Times New Roman"/>
          <w:sz w:val="26"/>
          <w:szCs w:val="26"/>
          <w:lang w:eastAsia="ru-RU"/>
        </w:rPr>
        <w:t xml:space="preserve">ля проверки предоставленных </w:t>
      </w:r>
      <w:r>
        <w:rPr>
          <w:rFonts w:ascii="Times New Roman" w:hAnsi="Times New Roman"/>
          <w:sz w:val="26"/>
          <w:szCs w:val="26"/>
          <w:lang w:eastAsia="ru-RU"/>
        </w:rPr>
        <w:t>Ген</w:t>
      </w:r>
      <w:r w:rsidR="008C7F27">
        <w:rPr>
          <w:rFonts w:ascii="Times New Roman" w:hAnsi="Times New Roman"/>
          <w:sz w:val="26"/>
          <w:szCs w:val="26"/>
          <w:lang w:eastAsia="ru-RU"/>
        </w:rPr>
        <w:t>подрядчиком</w:t>
      </w:r>
      <w:r>
        <w:rPr>
          <w:rFonts w:ascii="Times New Roman" w:hAnsi="Times New Roman"/>
          <w:sz w:val="26"/>
          <w:szCs w:val="26"/>
          <w:lang w:eastAsia="ru-RU"/>
        </w:rPr>
        <w:t xml:space="preserve"> </w:t>
      </w:r>
      <w:r w:rsidR="008C7F27">
        <w:rPr>
          <w:rFonts w:ascii="Times New Roman" w:hAnsi="Times New Roman"/>
          <w:sz w:val="26"/>
          <w:szCs w:val="26"/>
          <w:lang w:eastAsia="ru-RU"/>
        </w:rPr>
        <w:t xml:space="preserve"> результатов, предусмотренных </w:t>
      </w:r>
      <w:r>
        <w:rPr>
          <w:rFonts w:ascii="Times New Roman" w:hAnsi="Times New Roman"/>
          <w:sz w:val="26"/>
          <w:szCs w:val="26"/>
          <w:lang w:eastAsia="ru-RU"/>
        </w:rPr>
        <w:t>К</w:t>
      </w:r>
      <w:r w:rsidR="008C7F27">
        <w:rPr>
          <w:rFonts w:ascii="Times New Roman" w:hAnsi="Times New Roman"/>
          <w:sz w:val="26"/>
          <w:szCs w:val="26"/>
          <w:lang w:eastAsia="ru-RU"/>
        </w:rPr>
        <w:t xml:space="preserve">онтрактом, в части их соответствия условиям </w:t>
      </w:r>
      <w:r>
        <w:rPr>
          <w:rFonts w:ascii="Times New Roman" w:hAnsi="Times New Roman"/>
          <w:sz w:val="26"/>
          <w:szCs w:val="26"/>
          <w:lang w:eastAsia="ru-RU"/>
        </w:rPr>
        <w:t>К</w:t>
      </w:r>
      <w:r w:rsidR="008C7F27">
        <w:rPr>
          <w:rFonts w:ascii="Times New Roman" w:hAnsi="Times New Roman"/>
          <w:sz w:val="26"/>
          <w:szCs w:val="26"/>
          <w:lang w:eastAsia="ru-RU"/>
        </w:rPr>
        <w:t>онтракта. Экспертиз</w:t>
      </w:r>
      <w:r>
        <w:rPr>
          <w:rFonts w:ascii="Times New Roman" w:hAnsi="Times New Roman"/>
          <w:sz w:val="26"/>
          <w:szCs w:val="26"/>
          <w:lang w:eastAsia="ru-RU"/>
        </w:rPr>
        <w:t>а результатов, предусмотренных К</w:t>
      </w:r>
      <w:r w:rsidR="008C7F27">
        <w:rPr>
          <w:rFonts w:ascii="Times New Roman" w:hAnsi="Times New Roman"/>
          <w:sz w:val="26"/>
          <w:szCs w:val="26"/>
          <w:lang w:eastAsia="ru-RU"/>
        </w:rPr>
        <w:t xml:space="preserve">онтрактом, может проводиться </w:t>
      </w:r>
      <w:r>
        <w:rPr>
          <w:rFonts w:ascii="Times New Roman" w:hAnsi="Times New Roman"/>
          <w:sz w:val="26"/>
          <w:szCs w:val="26"/>
          <w:lang w:eastAsia="ru-RU"/>
        </w:rPr>
        <w:lastRenderedPageBreak/>
        <w:t>З</w:t>
      </w:r>
      <w:r w:rsidR="008C7F27">
        <w:rPr>
          <w:rFonts w:ascii="Times New Roman" w:hAnsi="Times New Roman"/>
          <w:sz w:val="26"/>
          <w:szCs w:val="26"/>
          <w:lang w:eastAsia="ru-RU"/>
        </w:rPr>
        <w:t xml:space="preserve">аказчиком своими силами или к ее проведению могут привлекаться </w:t>
      </w:r>
      <w:hyperlink r:id="rId65" w:history="1">
        <w:r w:rsidR="008C7F27" w:rsidRPr="00C30967">
          <w:rPr>
            <w:rFonts w:ascii="Times New Roman" w:hAnsi="Times New Roman"/>
            <w:sz w:val="26"/>
            <w:szCs w:val="26"/>
            <w:lang w:eastAsia="ru-RU"/>
          </w:rPr>
          <w:t>эксперты</w:t>
        </w:r>
      </w:hyperlink>
      <w:r w:rsidR="008C7F27">
        <w:rPr>
          <w:rFonts w:ascii="Times New Roman" w:hAnsi="Times New Roman"/>
          <w:sz w:val="26"/>
          <w:szCs w:val="26"/>
          <w:lang w:eastAsia="ru-RU"/>
        </w:rPr>
        <w:t>, экспертные организации</w:t>
      </w:r>
      <w:r>
        <w:rPr>
          <w:rFonts w:ascii="Times New Roman" w:hAnsi="Times New Roman"/>
          <w:sz w:val="26"/>
          <w:szCs w:val="26"/>
          <w:lang w:eastAsia="ru-RU"/>
        </w:rPr>
        <w:t>;</w:t>
      </w:r>
    </w:p>
    <w:p w:rsidR="00210132" w:rsidRDefault="00210132" w:rsidP="00210132">
      <w:pPr>
        <w:suppressAutoHyphens/>
        <w:autoSpaceDE w:val="0"/>
        <w:spacing w:after="0" w:line="240" w:lineRule="auto"/>
        <w:ind w:firstLine="851"/>
        <w:jc w:val="both"/>
        <w:rPr>
          <w:rFonts w:ascii="Times New Roman" w:hAnsi="Times New Roman"/>
          <w:sz w:val="26"/>
          <w:szCs w:val="26"/>
          <w:lang w:eastAsia="ru-RU"/>
        </w:rPr>
      </w:pPr>
      <w:r>
        <w:rPr>
          <w:rFonts w:ascii="Times New Roman" w:hAnsi="Times New Roman"/>
          <w:sz w:val="26"/>
          <w:szCs w:val="26"/>
          <w:lang w:eastAsia="ru-RU"/>
        </w:rPr>
        <w:t xml:space="preserve">в течение десяти рабочих дней с даты приемки объекта капитального строительства и представления Генподрядчиком имеющихся у него документов, необходимых в соответствии с Градостроительным </w:t>
      </w:r>
      <w:hyperlink r:id="rId66" w:history="1">
        <w:r w:rsidRPr="00210132">
          <w:rPr>
            <w:rFonts w:ascii="Times New Roman" w:hAnsi="Times New Roman"/>
            <w:sz w:val="26"/>
            <w:szCs w:val="26"/>
            <w:lang w:eastAsia="ru-RU"/>
          </w:rPr>
          <w:t>кодексом</w:t>
        </w:r>
      </w:hyperlink>
      <w:r>
        <w:rPr>
          <w:rFonts w:ascii="Times New Roman" w:hAnsi="Times New Roman"/>
          <w:sz w:val="26"/>
          <w:szCs w:val="26"/>
          <w:lang w:eastAsia="ru-RU"/>
        </w:rPr>
        <w:t xml:space="preserve"> Российской Федерации для получения заключения органа государственного строительного надзора о соответствии построенного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направить представленные документы в орган государственного строительного надзора на выдачу указанного заключения;</w:t>
      </w:r>
    </w:p>
    <w:p w:rsidR="00210132" w:rsidRDefault="00210132" w:rsidP="00210132">
      <w:pPr>
        <w:suppressAutoHyphens/>
        <w:autoSpaceDE w:val="0"/>
        <w:spacing w:after="0" w:line="240" w:lineRule="auto"/>
        <w:ind w:firstLine="851"/>
        <w:jc w:val="both"/>
        <w:rPr>
          <w:rFonts w:ascii="Times New Roman" w:hAnsi="Times New Roman"/>
          <w:sz w:val="26"/>
          <w:szCs w:val="26"/>
          <w:lang w:eastAsia="ru-RU"/>
        </w:rPr>
      </w:pPr>
      <w:r>
        <w:rPr>
          <w:rFonts w:ascii="Times New Roman" w:hAnsi="Times New Roman"/>
          <w:sz w:val="26"/>
          <w:szCs w:val="26"/>
          <w:lang w:eastAsia="ru-RU"/>
        </w:rPr>
        <w:t xml:space="preserve">в течение десяти рабочих дней с даты получения </w:t>
      </w:r>
      <w:r w:rsidRPr="009B3738">
        <w:rPr>
          <w:rFonts w:ascii="Times New Roman" w:hAnsi="Times New Roman"/>
          <w:sz w:val="26"/>
          <w:szCs w:val="26"/>
          <w:lang w:eastAsia="ru-RU"/>
        </w:rPr>
        <w:t xml:space="preserve">положительного </w:t>
      </w:r>
      <w:r>
        <w:rPr>
          <w:rFonts w:ascii="Times New Roman" w:hAnsi="Times New Roman"/>
          <w:sz w:val="26"/>
          <w:szCs w:val="26"/>
          <w:lang w:eastAsia="ru-RU"/>
        </w:rPr>
        <w:t>заключения</w:t>
      </w:r>
      <w:r w:rsidR="00032FC0" w:rsidRPr="00032FC0">
        <w:rPr>
          <w:rFonts w:ascii="Times New Roman" w:hAnsi="Times New Roman"/>
          <w:sz w:val="26"/>
          <w:szCs w:val="26"/>
          <w:lang w:eastAsia="ru-RU"/>
        </w:rPr>
        <w:t xml:space="preserve"> </w:t>
      </w:r>
      <w:r w:rsidR="00032FC0">
        <w:rPr>
          <w:rFonts w:ascii="Times New Roman" w:hAnsi="Times New Roman"/>
          <w:sz w:val="26"/>
          <w:szCs w:val="26"/>
          <w:lang w:eastAsia="ru-RU"/>
        </w:rPr>
        <w:t>о соответствии построенного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r>
        <w:rPr>
          <w:rFonts w:ascii="Times New Roman" w:hAnsi="Times New Roman"/>
          <w:sz w:val="26"/>
          <w:szCs w:val="26"/>
          <w:lang w:eastAsia="ru-RU"/>
        </w:rPr>
        <w:t xml:space="preserve"> и представления </w:t>
      </w:r>
      <w:r w:rsidR="00032FC0">
        <w:rPr>
          <w:rFonts w:ascii="Times New Roman" w:hAnsi="Times New Roman"/>
          <w:sz w:val="26"/>
          <w:szCs w:val="26"/>
          <w:lang w:eastAsia="ru-RU"/>
        </w:rPr>
        <w:t>Ген</w:t>
      </w:r>
      <w:r>
        <w:rPr>
          <w:rFonts w:ascii="Times New Roman" w:hAnsi="Times New Roman"/>
          <w:sz w:val="26"/>
          <w:szCs w:val="26"/>
          <w:lang w:eastAsia="ru-RU"/>
        </w:rPr>
        <w:t xml:space="preserve">подрядчиком имеющихся у него документов, необходимых в соответствии с Градостроительным </w:t>
      </w:r>
      <w:hyperlink r:id="rId67" w:history="1">
        <w:r w:rsidRPr="00210132">
          <w:rPr>
            <w:rFonts w:ascii="Times New Roman" w:hAnsi="Times New Roman"/>
            <w:sz w:val="26"/>
            <w:szCs w:val="26"/>
            <w:lang w:eastAsia="ru-RU"/>
          </w:rPr>
          <w:t>кодексом</w:t>
        </w:r>
      </w:hyperlink>
      <w:r>
        <w:rPr>
          <w:rFonts w:ascii="Times New Roman" w:hAnsi="Times New Roman"/>
          <w:sz w:val="26"/>
          <w:szCs w:val="26"/>
          <w:lang w:eastAsia="ru-RU"/>
        </w:rPr>
        <w:t xml:space="preserve"> Российской Федерации для получения разрешения на ввод объекта в эксплуатацию, направ</w:t>
      </w:r>
      <w:r w:rsidR="00032FC0">
        <w:rPr>
          <w:rFonts w:ascii="Times New Roman" w:hAnsi="Times New Roman"/>
          <w:sz w:val="26"/>
          <w:szCs w:val="26"/>
          <w:lang w:eastAsia="ru-RU"/>
        </w:rPr>
        <w:t>и</w:t>
      </w:r>
      <w:r>
        <w:rPr>
          <w:rFonts w:ascii="Times New Roman" w:hAnsi="Times New Roman"/>
          <w:sz w:val="26"/>
          <w:szCs w:val="26"/>
          <w:lang w:eastAsia="ru-RU"/>
        </w:rPr>
        <w:t>т</w:t>
      </w:r>
      <w:r w:rsidR="00032FC0">
        <w:rPr>
          <w:rFonts w:ascii="Times New Roman" w:hAnsi="Times New Roman"/>
          <w:sz w:val="26"/>
          <w:szCs w:val="26"/>
          <w:lang w:eastAsia="ru-RU"/>
        </w:rPr>
        <w:t>ь</w:t>
      </w:r>
      <w:r>
        <w:rPr>
          <w:rFonts w:ascii="Times New Roman" w:hAnsi="Times New Roman"/>
          <w:sz w:val="26"/>
          <w:szCs w:val="26"/>
          <w:lang w:eastAsia="ru-RU"/>
        </w:rPr>
        <w:t xml:space="preserve"> документы в органы, уполномоченные в соответствии с Градостроительным </w:t>
      </w:r>
      <w:hyperlink r:id="rId68" w:history="1">
        <w:r w:rsidRPr="00210132">
          <w:rPr>
            <w:rFonts w:ascii="Times New Roman" w:hAnsi="Times New Roman"/>
            <w:sz w:val="26"/>
            <w:szCs w:val="26"/>
            <w:lang w:eastAsia="ru-RU"/>
          </w:rPr>
          <w:t>кодексом</w:t>
        </w:r>
      </w:hyperlink>
      <w:r>
        <w:rPr>
          <w:rFonts w:ascii="Times New Roman" w:hAnsi="Times New Roman"/>
          <w:sz w:val="26"/>
          <w:szCs w:val="26"/>
          <w:lang w:eastAsia="ru-RU"/>
        </w:rPr>
        <w:t xml:space="preserve"> Российской Федерации на выдачу разрешения на ввод объекта в эксплуатацию.</w:t>
      </w:r>
    </w:p>
    <w:p w:rsidR="001E36CE" w:rsidRPr="0019522E" w:rsidRDefault="00EA6F07" w:rsidP="00BE0408">
      <w:pPr>
        <w:numPr>
          <w:ilvl w:val="1"/>
          <w:numId w:val="9"/>
        </w:numPr>
        <w:suppressAutoHyphens/>
        <w:autoSpaceDE w:val="0"/>
        <w:spacing w:after="0" w:line="240" w:lineRule="auto"/>
        <w:ind w:left="0" w:firstLine="851"/>
        <w:jc w:val="both"/>
        <w:rPr>
          <w:rFonts w:ascii="Times New Roman" w:hAnsi="Times New Roman"/>
          <w:sz w:val="26"/>
          <w:szCs w:val="26"/>
        </w:rPr>
      </w:pPr>
      <w:r>
        <w:rPr>
          <w:rFonts w:ascii="Times New Roman" w:hAnsi="Times New Roman"/>
          <w:sz w:val="26"/>
          <w:szCs w:val="26"/>
        </w:rPr>
        <w:t>Генп</w:t>
      </w:r>
      <w:r w:rsidR="001E36CE" w:rsidRPr="0019522E">
        <w:rPr>
          <w:rFonts w:ascii="Times New Roman" w:hAnsi="Times New Roman"/>
          <w:sz w:val="26"/>
          <w:szCs w:val="26"/>
        </w:rPr>
        <w:t>одрядчик вправе:</w:t>
      </w:r>
    </w:p>
    <w:p w:rsidR="00AD72E9" w:rsidRDefault="00AD72E9" w:rsidP="001E36CE">
      <w:pPr>
        <w:suppressAutoHyphens/>
        <w:autoSpaceDE w:val="0"/>
        <w:spacing w:after="0" w:line="240" w:lineRule="auto"/>
        <w:ind w:firstLine="851"/>
        <w:jc w:val="both"/>
        <w:rPr>
          <w:rFonts w:ascii="Times New Roman" w:hAnsi="Times New Roman"/>
          <w:sz w:val="26"/>
          <w:szCs w:val="26"/>
        </w:rPr>
      </w:pPr>
      <w:r w:rsidRPr="00056482">
        <w:rPr>
          <w:rFonts w:ascii="Times New Roman" w:hAnsi="Times New Roman"/>
          <w:sz w:val="26"/>
          <w:szCs w:val="26"/>
        </w:rPr>
        <w:t xml:space="preserve">выполнить работы по строительству </w:t>
      </w:r>
      <w:r>
        <w:rPr>
          <w:rFonts w:ascii="Times New Roman" w:hAnsi="Times New Roman"/>
          <w:sz w:val="26"/>
          <w:szCs w:val="26"/>
        </w:rPr>
        <w:t>О</w:t>
      </w:r>
      <w:r w:rsidRPr="00056482">
        <w:rPr>
          <w:rFonts w:ascii="Times New Roman" w:hAnsi="Times New Roman"/>
          <w:sz w:val="26"/>
          <w:szCs w:val="26"/>
        </w:rPr>
        <w:t>бъекта самостоятельно без привлечения других лиц полностью или в размере, превышающем 15 процентов цены Контракта</w:t>
      </w:r>
      <w:r>
        <w:rPr>
          <w:rFonts w:ascii="Times New Roman" w:hAnsi="Times New Roman"/>
          <w:sz w:val="26"/>
          <w:szCs w:val="26"/>
        </w:rPr>
        <w:t>;</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требовать от Заказчика приемки результатов выполнения работ;</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требовать от Заказчика оплаты принятой без замечаний работы </w:t>
      </w:r>
      <w:r>
        <w:rPr>
          <w:rFonts w:ascii="Times New Roman" w:hAnsi="Times New Roman"/>
          <w:sz w:val="26"/>
          <w:szCs w:val="26"/>
        </w:rPr>
        <w:t>в установленные настоящим Контрактом сроки;</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запрашивать у Заказчика информацию, необходимую для выполнения Контракта;</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требовать возмещения убытков, причиненных Заказчиком в ходе исполнения Контракта.</w:t>
      </w:r>
    </w:p>
    <w:p w:rsidR="001E36CE" w:rsidRDefault="00EA6F07" w:rsidP="00BE0408">
      <w:pPr>
        <w:numPr>
          <w:ilvl w:val="1"/>
          <w:numId w:val="9"/>
        </w:numPr>
        <w:suppressAutoHyphens/>
        <w:autoSpaceDE w:val="0"/>
        <w:spacing w:after="0" w:line="240" w:lineRule="auto"/>
        <w:ind w:left="0" w:firstLine="852"/>
        <w:jc w:val="both"/>
        <w:rPr>
          <w:rFonts w:ascii="Times New Roman" w:hAnsi="Times New Roman"/>
          <w:sz w:val="26"/>
          <w:szCs w:val="26"/>
        </w:rPr>
      </w:pPr>
      <w:r>
        <w:rPr>
          <w:rFonts w:ascii="Times New Roman" w:hAnsi="Times New Roman"/>
          <w:sz w:val="26"/>
          <w:szCs w:val="26"/>
        </w:rPr>
        <w:t>Генп</w:t>
      </w:r>
      <w:r w:rsidR="001E36CE" w:rsidRPr="006A7712">
        <w:rPr>
          <w:rFonts w:ascii="Times New Roman" w:hAnsi="Times New Roman"/>
          <w:sz w:val="26"/>
          <w:szCs w:val="26"/>
        </w:rPr>
        <w:t xml:space="preserve">одрядчик обязан:  </w:t>
      </w:r>
    </w:p>
    <w:p w:rsidR="00962A88" w:rsidRDefault="00962A88" w:rsidP="008802D4">
      <w:pPr>
        <w:suppressAutoHyphens/>
        <w:autoSpaceDE w:val="0"/>
        <w:spacing w:after="0" w:line="240" w:lineRule="auto"/>
        <w:ind w:firstLine="852"/>
        <w:jc w:val="both"/>
        <w:rPr>
          <w:rFonts w:ascii="Times New Roman" w:hAnsi="Times New Roman"/>
          <w:sz w:val="26"/>
          <w:szCs w:val="26"/>
        </w:rPr>
      </w:pPr>
      <w:r w:rsidRPr="006D240C">
        <w:rPr>
          <w:rFonts w:ascii="Times New Roman" w:hAnsi="Times New Roman"/>
          <w:sz w:val="26"/>
          <w:szCs w:val="26"/>
        </w:rPr>
        <w:t xml:space="preserve">организовать и координировать работы по строительству </w:t>
      </w:r>
      <w:r>
        <w:rPr>
          <w:rFonts w:ascii="Times New Roman" w:hAnsi="Times New Roman"/>
          <w:sz w:val="26"/>
          <w:szCs w:val="26"/>
        </w:rPr>
        <w:t>О</w:t>
      </w:r>
      <w:r w:rsidRPr="006D240C">
        <w:rPr>
          <w:rFonts w:ascii="Times New Roman" w:hAnsi="Times New Roman"/>
          <w:sz w:val="26"/>
          <w:szCs w:val="26"/>
        </w:rPr>
        <w:t xml:space="preserve">бъекта и обеспечить выполнение работ самостоятельно и (или) с привлечением других </w:t>
      </w:r>
      <w:r>
        <w:rPr>
          <w:rFonts w:ascii="Times New Roman" w:hAnsi="Times New Roman"/>
          <w:sz w:val="26"/>
          <w:szCs w:val="26"/>
        </w:rPr>
        <w:t>лиц – субподрядчиков;</w:t>
      </w:r>
    </w:p>
    <w:p w:rsidR="001A6FBA" w:rsidRDefault="001A6FBA" w:rsidP="001A6FBA">
      <w:pPr>
        <w:suppressAutoHyphens/>
        <w:autoSpaceDE w:val="0"/>
        <w:spacing w:after="0" w:line="240" w:lineRule="auto"/>
        <w:ind w:firstLine="852"/>
        <w:jc w:val="both"/>
        <w:rPr>
          <w:rFonts w:ascii="Times New Roman" w:hAnsi="Times New Roman"/>
          <w:sz w:val="26"/>
          <w:szCs w:val="26"/>
        </w:rPr>
      </w:pPr>
      <w:r w:rsidRPr="004C43EB">
        <w:rPr>
          <w:rFonts w:ascii="Times New Roman" w:hAnsi="Times New Roman"/>
          <w:sz w:val="26"/>
          <w:szCs w:val="26"/>
        </w:rPr>
        <w:t xml:space="preserve">выполнить самостоятельно без привлечения других лиц к исполнению своих обязательств по </w:t>
      </w:r>
      <w:r>
        <w:rPr>
          <w:rFonts w:ascii="Times New Roman" w:hAnsi="Times New Roman"/>
          <w:sz w:val="26"/>
          <w:szCs w:val="26"/>
        </w:rPr>
        <w:t>К</w:t>
      </w:r>
      <w:r w:rsidRPr="004C43EB">
        <w:rPr>
          <w:rFonts w:ascii="Times New Roman" w:hAnsi="Times New Roman"/>
          <w:sz w:val="26"/>
          <w:szCs w:val="26"/>
        </w:rPr>
        <w:t>онтракту</w:t>
      </w:r>
      <w:r>
        <w:rPr>
          <w:rFonts w:ascii="Times New Roman" w:hAnsi="Times New Roman"/>
          <w:sz w:val="26"/>
          <w:szCs w:val="26"/>
        </w:rPr>
        <w:t xml:space="preserve"> </w:t>
      </w:r>
      <w:r w:rsidRPr="004C43EB">
        <w:rPr>
          <w:rFonts w:ascii="Times New Roman" w:hAnsi="Times New Roman"/>
          <w:sz w:val="26"/>
          <w:szCs w:val="26"/>
        </w:rPr>
        <w:t xml:space="preserve"> виды и объемы работ по строительству </w:t>
      </w:r>
      <w:r>
        <w:rPr>
          <w:rFonts w:ascii="Times New Roman" w:hAnsi="Times New Roman"/>
          <w:sz w:val="26"/>
          <w:szCs w:val="26"/>
        </w:rPr>
        <w:t>О</w:t>
      </w:r>
      <w:r w:rsidRPr="004C43EB">
        <w:rPr>
          <w:rFonts w:ascii="Times New Roman" w:hAnsi="Times New Roman"/>
          <w:sz w:val="26"/>
          <w:szCs w:val="26"/>
        </w:rPr>
        <w:t>бъекта</w:t>
      </w:r>
      <w:r>
        <w:rPr>
          <w:rFonts w:ascii="Times New Roman" w:hAnsi="Times New Roman"/>
          <w:sz w:val="26"/>
          <w:szCs w:val="26"/>
        </w:rPr>
        <w:t xml:space="preserve"> </w:t>
      </w:r>
      <w:r w:rsidRPr="004C43EB">
        <w:rPr>
          <w:rFonts w:ascii="Times New Roman" w:hAnsi="Times New Roman"/>
          <w:sz w:val="26"/>
          <w:szCs w:val="26"/>
        </w:rPr>
        <w:t xml:space="preserve">из числа </w:t>
      </w:r>
      <w:r>
        <w:rPr>
          <w:rFonts w:ascii="Times New Roman" w:hAnsi="Times New Roman"/>
          <w:sz w:val="26"/>
          <w:szCs w:val="26"/>
        </w:rPr>
        <w:t>возможных</w:t>
      </w:r>
      <w:r w:rsidRPr="004C43EB">
        <w:rPr>
          <w:rFonts w:ascii="Times New Roman" w:hAnsi="Times New Roman"/>
          <w:sz w:val="26"/>
          <w:szCs w:val="26"/>
        </w:rPr>
        <w:t xml:space="preserve"> видов работ, утвержденных Постановлением Правительства </w:t>
      </w:r>
      <w:r w:rsidRPr="004E4004">
        <w:rPr>
          <w:rFonts w:ascii="Times New Roman" w:hAnsi="Times New Roman"/>
          <w:sz w:val="26"/>
          <w:szCs w:val="26"/>
        </w:rPr>
        <w:t>Российской Фе</w:t>
      </w:r>
      <w:r>
        <w:rPr>
          <w:rFonts w:ascii="Times New Roman" w:hAnsi="Times New Roman"/>
          <w:sz w:val="26"/>
          <w:szCs w:val="26"/>
        </w:rPr>
        <w:t xml:space="preserve">дерации от 15 мая 2017 г. № 570: </w:t>
      </w:r>
    </w:p>
    <w:p w:rsidR="00840F9E" w:rsidRPr="00A17C14" w:rsidRDefault="00257FC3" w:rsidP="00840F9E">
      <w:pPr>
        <w:suppressAutoHyphens/>
        <w:spacing w:after="0" w:line="240" w:lineRule="auto"/>
        <w:jc w:val="both"/>
        <w:rPr>
          <w:rFonts w:ascii="Times New Roman" w:hAnsi="Times New Roman"/>
          <w:sz w:val="26"/>
          <w:szCs w:val="26"/>
        </w:rPr>
      </w:pPr>
      <w:r w:rsidRPr="00A44C43">
        <w:rPr>
          <w:rFonts w:ascii="Times New Roman" w:eastAsia="Times New Roman" w:hAnsi="Times New Roman"/>
          <w:sz w:val="26"/>
          <w:szCs w:val="26"/>
          <w:lang w:eastAsia="ar-SA"/>
        </w:rPr>
        <w:t>3. Инженерная подготовка территории</w:t>
      </w:r>
      <w:r>
        <w:rPr>
          <w:rFonts w:ascii="Times New Roman" w:eastAsia="Times New Roman" w:hAnsi="Times New Roman"/>
          <w:sz w:val="26"/>
          <w:szCs w:val="26"/>
          <w:lang w:eastAsia="ar-SA"/>
        </w:rPr>
        <w:t xml:space="preserve"> – в объеме … тыс. руб. в базовых ценах 2001 года, </w:t>
      </w:r>
      <w:r w:rsidRPr="00A44C43">
        <w:rPr>
          <w:rFonts w:ascii="Times New Roman" w:eastAsia="Times New Roman" w:hAnsi="Times New Roman"/>
          <w:sz w:val="26"/>
          <w:szCs w:val="26"/>
          <w:lang w:eastAsia="ar-SA"/>
        </w:rPr>
        <w:t>23. Устройство наружных сетей газоснабжения</w:t>
      </w:r>
      <w:r>
        <w:rPr>
          <w:rFonts w:ascii="Times New Roman" w:eastAsia="Times New Roman" w:hAnsi="Times New Roman"/>
          <w:sz w:val="26"/>
          <w:szCs w:val="26"/>
          <w:lang w:eastAsia="ar-SA"/>
        </w:rPr>
        <w:t xml:space="preserve"> – в объеме … тыс. руб.  в  базовых  ценах 2001 года, </w:t>
      </w:r>
      <w:r w:rsidR="00840F9E" w:rsidRPr="00962A88">
        <w:rPr>
          <w:rFonts w:ascii="Times New Roman" w:hAnsi="Times New Roman"/>
          <w:sz w:val="26"/>
          <w:szCs w:val="26"/>
        </w:rPr>
        <w:t>к</w:t>
      </w:r>
      <w:r w:rsidR="00840F9E">
        <w:rPr>
          <w:rFonts w:ascii="Times New Roman" w:hAnsi="Times New Roman"/>
          <w:sz w:val="26"/>
          <w:szCs w:val="26"/>
        </w:rPr>
        <w:t>оторые</w:t>
      </w:r>
      <w:r w:rsidR="00840F9E">
        <w:rPr>
          <w:rFonts w:ascii="Times New Roman" w:eastAsia="Times New Roman" w:hAnsi="Times New Roman"/>
          <w:sz w:val="26"/>
          <w:szCs w:val="26"/>
          <w:lang w:eastAsia="ar-SA"/>
        </w:rPr>
        <w:t xml:space="preserve"> в с</w:t>
      </w:r>
      <w:r w:rsidR="00840F9E" w:rsidRPr="00A17C14">
        <w:rPr>
          <w:rFonts w:ascii="Times New Roman" w:eastAsia="Times New Roman" w:hAnsi="Times New Roman"/>
          <w:sz w:val="26"/>
          <w:szCs w:val="26"/>
          <w:lang w:eastAsia="ar-SA"/>
        </w:rPr>
        <w:t>овокупном стоимостном выражении составля</w:t>
      </w:r>
      <w:r w:rsidR="00840F9E">
        <w:rPr>
          <w:rFonts w:ascii="Times New Roman" w:eastAsia="Times New Roman" w:hAnsi="Times New Roman"/>
          <w:sz w:val="26"/>
          <w:szCs w:val="26"/>
          <w:lang w:eastAsia="ar-SA"/>
        </w:rPr>
        <w:t>ю</w:t>
      </w:r>
      <w:r w:rsidR="00840F9E" w:rsidRPr="00A17C14">
        <w:rPr>
          <w:rFonts w:ascii="Times New Roman" w:eastAsia="Times New Roman" w:hAnsi="Times New Roman"/>
          <w:sz w:val="26"/>
          <w:szCs w:val="26"/>
          <w:lang w:eastAsia="ar-SA"/>
        </w:rPr>
        <w:t>т</w:t>
      </w:r>
      <w:r w:rsidR="00840F9E">
        <w:rPr>
          <w:rFonts w:ascii="Times New Roman" w:eastAsia="Times New Roman" w:hAnsi="Times New Roman"/>
          <w:sz w:val="26"/>
          <w:szCs w:val="26"/>
          <w:lang w:eastAsia="ar-SA"/>
        </w:rPr>
        <w:t xml:space="preserve"> </w:t>
      </w:r>
      <w:r>
        <w:rPr>
          <w:rFonts w:ascii="Times New Roman" w:eastAsia="Times New Roman" w:hAnsi="Times New Roman"/>
          <w:sz w:val="26"/>
          <w:szCs w:val="26"/>
          <w:lang w:eastAsia="ar-SA"/>
        </w:rPr>
        <w:t xml:space="preserve">                           </w:t>
      </w:r>
      <w:r w:rsidR="00840F9E" w:rsidRPr="00A17C14">
        <w:rPr>
          <w:rFonts w:ascii="Times New Roman" w:eastAsia="Times New Roman" w:hAnsi="Times New Roman"/>
          <w:sz w:val="26"/>
          <w:szCs w:val="26"/>
          <w:lang w:eastAsia="ar-SA"/>
        </w:rPr>
        <w:t xml:space="preserve">15 процентов цены </w:t>
      </w:r>
      <w:r w:rsidR="00840F9E">
        <w:rPr>
          <w:rFonts w:ascii="Times New Roman" w:eastAsia="Times New Roman" w:hAnsi="Times New Roman"/>
          <w:sz w:val="26"/>
          <w:szCs w:val="26"/>
          <w:lang w:eastAsia="ar-SA"/>
        </w:rPr>
        <w:t>К</w:t>
      </w:r>
      <w:r w:rsidR="00840F9E" w:rsidRPr="00A17C14">
        <w:rPr>
          <w:rFonts w:ascii="Times New Roman" w:eastAsia="Times New Roman" w:hAnsi="Times New Roman"/>
          <w:sz w:val="26"/>
          <w:szCs w:val="26"/>
          <w:lang w:eastAsia="ar-SA"/>
        </w:rPr>
        <w:t>онтракта</w:t>
      </w:r>
      <w:r w:rsidR="00840F9E">
        <w:rPr>
          <w:rFonts w:ascii="Times New Roman" w:eastAsia="Times New Roman" w:hAnsi="Times New Roman"/>
          <w:sz w:val="26"/>
          <w:szCs w:val="26"/>
          <w:lang w:eastAsia="ar-SA"/>
        </w:rPr>
        <w:t xml:space="preserve"> -</w:t>
      </w:r>
      <w:r w:rsidR="00840F9E" w:rsidRPr="00A17C14">
        <w:rPr>
          <w:rFonts w:ascii="Times New Roman" w:hAnsi="Times New Roman"/>
          <w:sz w:val="20"/>
          <w:szCs w:val="20"/>
        </w:rPr>
        <w:t xml:space="preserve"> </w:t>
      </w:r>
      <w:r w:rsidR="00840F9E">
        <w:rPr>
          <w:rFonts w:ascii="Times New Roman" w:eastAsia="Times New Roman" w:hAnsi="Times New Roman"/>
          <w:sz w:val="26"/>
          <w:szCs w:val="26"/>
          <w:lang w:eastAsia="ar-SA"/>
        </w:rPr>
        <w:t xml:space="preserve">… рублей. </w:t>
      </w:r>
      <w:r w:rsidR="00840F9E" w:rsidRPr="00A17C14">
        <w:rPr>
          <w:rFonts w:ascii="Times New Roman" w:hAnsi="Times New Roman"/>
          <w:sz w:val="26"/>
          <w:szCs w:val="26"/>
        </w:rPr>
        <w:t xml:space="preserve">                         </w:t>
      </w:r>
    </w:p>
    <w:p w:rsidR="00840F9E" w:rsidRDefault="00840F9E" w:rsidP="00840F9E">
      <w:pPr>
        <w:suppressAutoHyphens/>
        <w:autoSpaceDE w:val="0"/>
        <w:spacing w:after="0" w:line="240" w:lineRule="auto"/>
        <w:jc w:val="both"/>
        <w:rPr>
          <w:rFonts w:ascii="Times New Roman" w:hAnsi="Times New Roman"/>
          <w:sz w:val="20"/>
          <w:szCs w:val="20"/>
        </w:rPr>
      </w:pPr>
      <w:r>
        <w:rPr>
          <w:rFonts w:ascii="Times New Roman" w:hAnsi="Times New Roman"/>
          <w:sz w:val="20"/>
          <w:szCs w:val="20"/>
        </w:rPr>
        <w:t xml:space="preserve">(конкретные виды </w:t>
      </w:r>
      <w:r w:rsidRPr="00645D97">
        <w:rPr>
          <w:rFonts w:ascii="Times New Roman" w:hAnsi="Times New Roman"/>
          <w:sz w:val="20"/>
          <w:szCs w:val="20"/>
        </w:rPr>
        <w:t xml:space="preserve">и объемы работ </w:t>
      </w:r>
      <w:r>
        <w:rPr>
          <w:rFonts w:ascii="Times New Roman" w:hAnsi="Times New Roman"/>
          <w:sz w:val="20"/>
          <w:szCs w:val="20"/>
        </w:rPr>
        <w:t xml:space="preserve">определяются Генподрядчиком </w:t>
      </w:r>
      <w:r w:rsidRPr="00645D97">
        <w:rPr>
          <w:rFonts w:ascii="Times New Roman" w:hAnsi="Times New Roman"/>
          <w:sz w:val="20"/>
          <w:szCs w:val="20"/>
        </w:rPr>
        <w:t xml:space="preserve">из числа нижеперечисленных </w:t>
      </w:r>
      <w:r>
        <w:rPr>
          <w:rFonts w:ascii="Times New Roman" w:hAnsi="Times New Roman"/>
          <w:sz w:val="20"/>
          <w:szCs w:val="20"/>
        </w:rPr>
        <w:t>возможных видов и объемов работ:</w:t>
      </w:r>
    </w:p>
    <w:p w:rsidR="00C241D5" w:rsidRPr="00C241D5" w:rsidRDefault="00C241D5" w:rsidP="00C241D5">
      <w:pPr>
        <w:suppressAutoHyphens/>
        <w:autoSpaceDE w:val="0"/>
        <w:spacing w:after="0" w:line="240" w:lineRule="auto"/>
        <w:jc w:val="both"/>
        <w:rPr>
          <w:rFonts w:ascii="Times New Roman" w:hAnsi="Times New Roman"/>
          <w:sz w:val="20"/>
          <w:szCs w:val="20"/>
        </w:rPr>
      </w:pPr>
      <w:r w:rsidRPr="00C241D5">
        <w:rPr>
          <w:rFonts w:ascii="Times New Roman" w:hAnsi="Times New Roman"/>
          <w:sz w:val="20"/>
          <w:szCs w:val="20"/>
        </w:rPr>
        <w:t>3. Инженерная подготовка территории – в объеме 8,057 тыс. руб. в базовых ценах 2001 года.</w:t>
      </w:r>
    </w:p>
    <w:p w:rsidR="00C241D5" w:rsidRPr="00C241D5" w:rsidRDefault="00C241D5" w:rsidP="00C241D5">
      <w:pPr>
        <w:suppressAutoHyphens/>
        <w:autoSpaceDE w:val="0"/>
        <w:spacing w:after="0" w:line="240" w:lineRule="auto"/>
        <w:jc w:val="both"/>
        <w:rPr>
          <w:rFonts w:ascii="Times New Roman" w:hAnsi="Times New Roman"/>
          <w:sz w:val="20"/>
          <w:szCs w:val="20"/>
        </w:rPr>
      </w:pPr>
      <w:r w:rsidRPr="00C241D5">
        <w:rPr>
          <w:rFonts w:ascii="Times New Roman" w:hAnsi="Times New Roman"/>
          <w:sz w:val="20"/>
          <w:szCs w:val="20"/>
        </w:rPr>
        <w:t>23. Устройство наружных сетей газоснабжения – в объеме 675,69 тыс. руб. в базовых ценах 2001 года</w:t>
      </w:r>
      <w:r>
        <w:rPr>
          <w:rFonts w:ascii="Times New Roman" w:hAnsi="Times New Roman"/>
          <w:sz w:val="20"/>
          <w:szCs w:val="20"/>
        </w:rPr>
        <w:t>,</w:t>
      </w:r>
    </w:p>
    <w:p w:rsidR="00840F9E" w:rsidRDefault="00840F9E" w:rsidP="00840F9E">
      <w:pPr>
        <w:suppressAutoHyphens/>
        <w:spacing w:after="0" w:line="240" w:lineRule="auto"/>
        <w:jc w:val="both"/>
        <w:rPr>
          <w:rFonts w:ascii="Times New Roman" w:eastAsia="Times New Roman" w:hAnsi="Times New Roman"/>
          <w:sz w:val="26"/>
          <w:szCs w:val="26"/>
          <w:lang w:eastAsia="ar-SA"/>
        </w:rPr>
      </w:pPr>
      <w:r w:rsidRPr="00607EF0">
        <w:rPr>
          <w:rFonts w:ascii="Times New Roman" w:eastAsia="Times New Roman" w:hAnsi="Times New Roman"/>
          <w:sz w:val="20"/>
          <w:szCs w:val="20"/>
          <w:lang w:eastAsia="ar-SA"/>
        </w:rPr>
        <w:t>исходя из сметной стоимости этих работ, предусмотренной проектной документацией</w:t>
      </w:r>
      <w:r>
        <w:rPr>
          <w:rFonts w:ascii="Times New Roman" w:eastAsia="Times New Roman" w:hAnsi="Times New Roman"/>
          <w:sz w:val="20"/>
          <w:szCs w:val="20"/>
          <w:lang w:eastAsia="ar-SA"/>
        </w:rPr>
        <w:t xml:space="preserve">). </w:t>
      </w:r>
    </w:p>
    <w:p w:rsidR="001E36CE" w:rsidRPr="006A7712" w:rsidRDefault="001E36CE" w:rsidP="001E36CE">
      <w:pPr>
        <w:suppressAutoHyphens/>
        <w:autoSpaceDE w:val="0"/>
        <w:spacing w:after="0" w:line="240" w:lineRule="auto"/>
        <w:ind w:firstLine="852"/>
        <w:jc w:val="both"/>
        <w:rPr>
          <w:rFonts w:ascii="Times New Roman" w:hAnsi="Times New Roman"/>
          <w:sz w:val="26"/>
          <w:szCs w:val="26"/>
        </w:rPr>
      </w:pPr>
      <w:r>
        <w:rPr>
          <w:rFonts w:ascii="Times New Roman" w:hAnsi="Times New Roman"/>
          <w:sz w:val="26"/>
          <w:szCs w:val="26"/>
        </w:rPr>
        <w:t>о</w:t>
      </w:r>
      <w:r w:rsidRPr="006A7712">
        <w:rPr>
          <w:rFonts w:ascii="Times New Roman" w:hAnsi="Times New Roman"/>
          <w:sz w:val="26"/>
          <w:szCs w:val="26"/>
        </w:rPr>
        <w:t>существить за свой счет в установленном порядке временные подключения коммуникаций на период выполнения раб</w:t>
      </w:r>
      <w:r w:rsidR="00E04C0A">
        <w:rPr>
          <w:rFonts w:ascii="Times New Roman" w:hAnsi="Times New Roman"/>
          <w:sz w:val="26"/>
          <w:szCs w:val="26"/>
        </w:rPr>
        <w:t>от на строительной площадке</w:t>
      </w:r>
      <w:r>
        <w:rPr>
          <w:rFonts w:ascii="Times New Roman" w:hAnsi="Times New Roman"/>
          <w:sz w:val="26"/>
          <w:szCs w:val="26"/>
        </w:rPr>
        <w:t>;</w:t>
      </w:r>
    </w:p>
    <w:p w:rsidR="001E36CE" w:rsidRDefault="00E04C0A" w:rsidP="001E36CE">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lastRenderedPageBreak/>
        <w:t xml:space="preserve">обеспечить </w:t>
      </w:r>
      <w:r w:rsidR="001E36CE">
        <w:rPr>
          <w:rFonts w:ascii="Times New Roman" w:hAnsi="Times New Roman"/>
          <w:sz w:val="26"/>
          <w:szCs w:val="26"/>
        </w:rPr>
        <w:t>к</w:t>
      </w:r>
      <w:r w:rsidR="001E36CE" w:rsidRPr="002F7BB3">
        <w:rPr>
          <w:rFonts w:ascii="Times New Roman" w:hAnsi="Times New Roman"/>
          <w:sz w:val="26"/>
          <w:szCs w:val="26"/>
        </w:rPr>
        <w:t>ачественно</w:t>
      </w:r>
      <w:r>
        <w:rPr>
          <w:rFonts w:ascii="Times New Roman" w:hAnsi="Times New Roman"/>
          <w:sz w:val="26"/>
          <w:szCs w:val="26"/>
        </w:rPr>
        <w:t>е</w:t>
      </w:r>
      <w:r w:rsidR="001E36CE" w:rsidRPr="002F7BB3">
        <w:rPr>
          <w:rFonts w:ascii="Times New Roman" w:hAnsi="Times New Roman"/>
          <w:sz w:val="26"/>
          <w:szCs w:val="26"/>
        </w:rPr>
        <w:t xml:space="preserve"> выполн</w:t>
      </w:r>
      <w:r>
        <w:rPr>
          <w:rFonts w:ascii="Times New Roman" w:hAnsi="Times New Roman"/>
          <w:sz w:val="26"/>
          <w:szCs w:val="26"/>
        </w:rPr>
        <w:t>ение</w:t>
      </w:r>
      <w:r w:rsidR="001E36CE" w:rsidRPr="002F7BB3">
        <w:rPr>
          <w:rFonts w:ascii="Times New Roman" w:hAnsi="Times New Roman"/>
          <w:sz w:val="26"/>
          <w:szCs w:val="26"/>
        </w:rPr>
        <w:t xml:space="preserve"> все</w:t>
      </w:r>
      <w:r>
        <w:rPr>
          <w:rFonts w:ascii="Times New Roman" w:hAnsi="Times New Roman"/>
          <w:sz w:val="26"/>
          <w:szCs w:val="26"/>
        </w:rPr>
        <w:t>х</w:t>
      </w:r>
      <w:r w:rsidR="001E36CE" w:rsidRPr="002F7BB3">
        <w:rPr>
          <w:rFonts w:ascii="Times New Roman" w:hAnsi="Times New Roman"/>
          <w:sz w:val="26"/>
          <w:szCs w:val="26"/>
        </w:rPr>
        <w:t xml:space="preserve"> работ по строительству </w:t>
      </w:r>
      <w:r>
        <w:rPr>
          <w:rFonts w:ascii="Times New Roman" w:hAnsi="Times New Roman"/>
          <w:sz w:val="26"/>
          <w:szCs w:val="26"/>
        </w:rPr>
        <w:t>О</w:t>
      </w:r>
      <w:r w:rsidR="001E36CE" w:rsidRPr="002F7BB3">
        <w:rPr>
          <w:rFonts w:ascii="Times New Roman" w:hAnsi="Times New Roman"/>
          <w:sz w:val="26"/>
          <w:szCs w:val="26"/>
        </w:rPr>
        <w:t>бъекта в объеме и сро</w:t>
      </w:r>
      <w:r>
        <w:rPr>
          <w:rFonts w:ascii="Times New Roman" w:hAnsi="Times New Roman"/>
          <w:sz w:val="26"/>
          <w:szCs w:val="26"/>
        </w:rPr>
        <w:t>ки, предусмотренные К</w:t>
      </w:r>
      <w:r w:rsidR="001E36CE">
        <w:rPr>
          <w:rFonts w:ascii="Times New Roman" w:hAnsi="Times New Roman"/>
          <w:sz w:val="26"/>
          <w:szCs w:val="26"/>
        </w:rPr>
        <w:t xml:space="preserve">онтрактом, </w:t>
      </w:r>
      <w:r w:rsidR="004C4D8A" w:rsidRPr="00296380">
        <w:rPr>
          <w:rFonts w:ascii="Times New Roman" w:hAnsi="Times New Roman"/>
          <w:sz w:val="26"/>
          <w:szCs w:val="26"/>
        </w:rPr>
        <w:t>график</w:t>
      </w:r>
      <w:r w:rsidR="004C4D8A">
        <w:rPr>
          <w:rFonts w:ascii="Times New Roman" w:hAnsi="Times New Roman"/>
          <w:sz w:val="26"/>
          <w:szCs w:val="26"/>
        </w:rPr>
        <w:t>ом</w:t>
      </w:r>
      <w:r w:rsidR="004C4D8A" w:rsidRPr="00296380">
        <w:rPr>
          <w:rFonts w:ascii="Times New Roman" w:hAnsi="Times New Roman"/>
          <w:sz w:val="26"/>
          <w:szCs w:val="26"/>
        </w:rPr>
        <w:t xml:space="preserve"> выполнения строительно-монтажных работ (Приложение № 3)</w:t>
      </w:r>
      <w:r w:rsidR="004C4D8A">
        <w:rPr>
          <w:rFonts w:ascii="Times New Roman" w:hAnsi="Times New Roman"/>
          <w:sz w:val="26"/>
          <w:szCs w:val="26"/>
        </w:rPr>
        <w:t xml:space="preserve">, </w:t>
      </w:r>
      <w:r w:rsidR="00C37F44" w:rsidRPr="006A7712">
        <w:rPr>
          <w:rFonts w:ascii="Times New Roman" w:hAnsi="Times New Roman"/>
          <w:sz w:val="26"/>
          <w:szCs w:val="26"/>
        </w:rPr>
        <w:t>нормативно-технической</w:t>
      </w:r>
      <w:r w:rsidR="00C37F44">
        <w:rPr>
          <w:rFonts w:ascii="Times New Roman" w:hAnsi="Times New Roman"/>
          <w:sz w:val="26"/>
          <w:szCs w:val="26"/>
        </w:rPr>
        <w:t>,</w:t>
      </w:r>
      <w:r w:rsidR="00C37F44" w:rsidRPr="002F7BB3">
        <w:rPr>
          <w:rFonts w:ascii="Times New Roman" w:hAnsi="Times New Roman"/>
          <w:sz w:val="26"/>
          <w:szCs w:val="26"/>
        </w:rPr>
        <w:t xml:space="preserve"> </w:t>
      </w:r>
      <w:r w:rsidR="001E36CE" w:rsidRPr="002F7BB3">
        <w:rPr>
          <w:rFonts w:ascii="Times New Roman" w:hAnsi="Times New Roman"/>
          <w:sz w:val="26"/>
          <w:szCs w:val="26"/>
        </w:rPr>
        <w:t>проектной документацией, в соответствии с требованиями строительных норм и правил, технических регламентов и предъявить выполненные работы с комплектом исполнительной техническ</w:t>
      </w:r>
      <w:r w:rsidR="001E36CE">
        <w:rPr>
          <w:rFonts w:ascii="Times New Roman" w:hAnsi="Times New Roman"/>
          <w:sz w:val="26"/>
          <w:szCs w:val="26"/>
        </w:rPr>
        <w:t>ой документации З</w:t>
      </w:r>
      <w:r w:rsidR="001E36CE" w:rsidRPr="002F7BB3">
        <w:rPr>
          <w:rFonts w:ascii="Times New Roman" w:hAnsi="Times New Roman"/>
          <w:sz w:val="26"/>
          <w:szCs w:val="26"/>
        </w:rPr>
        <w:t xml:space="preserve">аказчику </w:t>
      </w:r>
      <w:r w:rsidR="00C37F44">
        <w:rPr>
          <w:rFonts w:ascii="Times New Roman" w:hAnsi="Times New Roman"/>
          <w:sz w:val="26"/>
          <w:szCs w:val="26"/>
        </w:rPr>
        <w:t xml:space="preserve">после проверки представителем </w:t>
      </w:r>
      <w:r w:rsidR="001E36CE" w:rsidRPr="002F7BB3">
        <w:rPr>
          <w:rFonts w:ascii="Times New Roman" w:hAnsi="Times New Roman"/>
          <w:sz w:val="26"/>
          <w:szCs w:val="26"/>
        </w:rPr>
        <w:t xml:space="preserve"> строительного контроля</w:t>
      </w:r>
      <w:r w:rsidR="008D531A">
        <w:rPr>
          <w:rFonts w:ascii="Times New Roman" w:hAnsi="Times New Roman"/>
          <w:sz w:val="26"/>
          <w:szCs w:val="26"/>
        </w:rPr>
        <w:t xml:space="preserve">. </w:t>
      </w:r>
      <w:r w:rsidR="001E36CE" w:rsidRPr="006A7712">
        <w:rPr>
          <w:rFonts w:ascii="Times New Roman" w:hAnsi="Times New Roman"/>
          <w:sz w:val="26"/>
          <w:szCs w:val="26"/>
        </w:rPr>
        <w:t xml:space="preserve">Любые отклонения от нормативно-технической и проектной документации, в том числе не влияющие на технологию и качество </w:t>
      </w:r>
      <w:r w:rsidR="008D531A">
        <w:rPr>
          <w:rFonts w:ascii="Times New Roman" w:hAnsi="Times New Roman"/>
          <w:sz w:val="26"/>
          <w:szCs w:val="26"/>
        </w:rPr>
        <w:t>О</w:t>
      </w:r>
      <w:r w:rsidR="001E36CE" w:rsidRPr="006A7712">
        <w:rPr>
          <w:rFonts w:ascii="Times New Roman" w:hAnsi="Times New Roman"/>
          <w:sz w:val="26"/>
          <w:szCs w:val="26"/>
        </w:rPr>
        <w:t xml:space="preserve">бъекта, </w:t>
      </w:r>
      <w:r w:rsidR="008D531A">
        <w:rPr>
          <w:rFonts w:ascii="Times New Roman" w:hAnsi="Times New Roman"/>
          <w:sz w:val="26"/>
          <w:szCs w:val="26"/>
        </w:rPr>
        <w:t>Ген</w:t>
      </w:r>
      <w:r w:rsidR="001E36CE" w:rsidRPr="006A7712">
        <w:rPr>
          <w:rFonts w:ascii="Times New Roman" w:hAnsi="Times New Roman"/>
          <w:sz w:val="26"/>
          <w:szCs w:val="26"/>
        </w:rPr>
        <w:t>подрядчик обяз</w:t>
      </w:r>
      <w:r w:rsidR="001E36CE">
        <w:rPr>
          <w:rFonts w:ascii="Times New Roman" w:hAnsi="Times New Roman"/>
          <w:sz w:val="26"/>
          <w:szCs w:val="26"/>
        </w:rPr>
        <w:t>ан согласовать с  З</w:t>
      </w:r>
      <w:r w:rsidR="001E36CE" w:rsidRPr="006A7712">
        <w:rPr>
          <w:rFonts w:ascii="Times New Roman" w:hAnsi="Times New Roman"/>
          <w:sz w:val="26"/>
          <w:szCs w:val="26"/>
        </w:rPr>
        <w:t>аказчиком и проектной организацией. Любые отклонения от другой документации, не являющейся нормативно-технической, проектной документацией,</w:t>
      </w:r>
      <w:r w:rsidR="008D531A">
        <w:rPr>
          <w:rFonts w:ascii="Times New Roman" w:hAnsi="Times New Roman"/>
          <w:sz w:val="26"/>
          <w:szCs w:val="26"/>
        </w:rPr>
        <w:t xml:space="preserve"> Генподрядчик</w:t>
      </w:r>
      <w:r w:rsidR="001E36CE" w:rsidRPr="006A7712">
        <w:rPr>
          <w:rFonts w:ascii="Times New Roman" w:hAnsi="Times New Roman"/>
          <w:sz w:val="26"/>
          <w:szCs w:val="26"/>
        </w:rPr>
        <w:t xml:space="preserve"> обяз</w:t>
      </w:r>
      <w:r w:rsidR="001E36CE">
        <w:rPr>
          <w:rFonts w:ascii="Times New Roman" w:hAnsi="Times New Roman"/>
          <w:sz w:val="26"/>
          <w:szCs w:val="26"/>
        </w:rPr>
        <w:t>ан согласовать с  З</w:t>
      </w:r>
      <w:r w:rsidR="001E36CE" w:rsidRPr="006A7712">
        <w:rPr>
          <w:rFonts w:ascii="Times New Roman" w:hAnsi="Times New Roman"/>
          <w:sz w:val="26"/>
          <w:szCs w:val="26"/>
        </w:rPr>
        <w:t>аказчиком</w:t>
      </w:r>
      <w:r w:rsidR="001E36CE">
        <w:rPr>
          <w:rFonts w:ascii="Times New Roman" w:hAnsi="Times New Roman"/>
          <w:sz w:val="26"/>
          <w:szCs w:val="26"/>
        </w:rPr>
        <w:t xml:space="preserve">;  </w:t>
      </w:r>
    </w:p>
    <w:p w:rsidR="001E36CE" w:rsidRDefault="001E36CE" w:rsidP="001E36CE">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в</w:t>
      </w:r>
      <w:r w:rsidRPr="006A7712">
        <w:rPr>
          <w:rFonts w:ascii="Times New Roman" w:hAnsi="Times New Roman"/>
          <w:sz w:val="26"/>
          <w:szCs w:val="26"/>
        </w:rPr>
        <w:t>ыполнить на территории строительной площадки все временные сооружения, необходимые для хранения материалов, оборудования и выполнения работ</w:t>
      </w:r>
      <w:r>
        <w:rPr>
          <w:rFonts w:ascii="Times New Roman" w:hAnsi="Times New Roman"/>
          <w:sz w:val="26"/>
          <w:szCs w:val="26"/>
        </w:rPr>
        <w:t>;</w:t>
      </w:r>
    </w:p>
    <w:p w:rsidR="001E36CE" w:rsidRPr="0097032B" w:rsidRDefault="001E36CE" w:rsidP="0097032B">
      <w:pPr>
        <w:suppressAutoHyphens/>
        <w:autoSpaceDE w:val="0"/>
        <w:spacing w:after="0" w:line="240" w:lineRule="auto"/>
        <w:ind w:firstLine="851"/>
        <w:jc w:val="both"/>
        <w:rPr>
          <w:rFonts w:ascii="Times New Roman" w:hAnsi="Times New Roman"/>
          <w:sz w:val="26"/>
          <w:szCs w:val="26"/>
        </w:rPr>
      </w:pPr>
      <w:r w:rsidRPr="0097032B">
        <w:rPr>
          <w:rFonts w:ascii="Times New Roman" w:hAnsi="Times New Roman"/>
          <w:sz w:val="26"/>
          <w:szCs w:val="26"/>
        </w:rPr>
        <w:t xml:space="preserve">предоставить информацию обо всех привлекаемых к исполнению </w:t>
      </w:r>
      <w:r w:rsidR="008D531A" w:rsidRPr="0097032B">
        <w:rPr>
          <w:rFonts w:ascii="Times New Roman" w:hAnsi="Times New Roman"/>
          <w:sz w:val="26"/>
          <w:szCs w:val="26"/>
        </w:rPr>
        <w:t>К</w:t>
      </w:r>
      <w:r w:rsidRPr="0097032B">
        <w:rPr>
          <w:rFonts w:ascii="Times New Roman" w:hAnsi="Times New Roman"/>
          <w:sz w:val="26"/>
          <w:szCs w:val="26"/>
        </w:rPr>
        <w:t>онтракта субподрядчиках;</w:t>
      </w:r>
    </w:p>
    <w:p w:rsidR="00AB0A8C" w:rsidRDefault="00AB0A8C" w:rsidP="0097032B">
      <w:pPr>
        <w:suppressAutoHyphens/>
        <w:autoSpaceDE w:val="0"/>
        <w:spacing w:after="0" w:line="240" w:lineRule="auto"/>
        <w:ind w:firstLine="851"/>
        <w:jc w:val="both"/>
        <w:rPr>
          <w:sz w:val="26"/>
          <w:szCs w:val="26"/>
        </w:rPr>
      </w:pPr>
      <w:r w:rsidRPr="0097032B">
        <w:rPr>
          <w:rFonts w:ascii="Times New Roman" w:hAnsi="Times New Roman"/>
          <w:sz w:val="26"/>
          <w:szCs w:val="26"/>
        </w:rPr>
        <w:t>обеспечить устранение недостатков и дефектов, выявленных при сдаче-приемке работ и в течение гарантийного срока эксплуатации Объекта, за свой счет, в сроки, установленные Заказчико</w:t>
      </w:r>
      <w:r w:rsidR="00F87FDE">
        <w:rPr>
          <w:rFonts w:ascii="Times New Roman" w:hAnsi="Times New Roman"/>
          <w:sz w:val="26"/>
          <w:szCs w:val="26"/>
        </w:rPr>
        <w:t>м;</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незамедлительно сообщать Заказчику о приостановлении или прекращении работы;</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предоставлять по запросам Заказчика иную информацию о ходе исполнения </w:t>
      </w:r>
      <w:r w:rsidR="008D531A">
        <w:rPr>
          <w:rFonts w:ascii="Times New Roman" w:hAnsi="Times New Roman"/>
          <w:sz w:val="26"/>
          <w:szCs w:val="26"/>
        </w:rPr>
        <w:t>К</w:t>
      </w:r>
      <w:r w:rsidRPr="0019522E">
        <w:rPr>
          <w:rFonts w:ascii="Times New Roman" w:hAnsi="Times New Roman"/>
          <w:sz w:val="26"/>
          <w:szCs w:val="26"/>
        </w:rPr>
        <w:t>онтракта;</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до начала строительства представить Заказчику необходимые документы для </w:t>
      </w:r>
      <w:r w:rsidR="008D531A">
        <w:rPr>
          <w:rFonts w:ascii="Times New Roman" w:hAnsi="Times New Roman"/>
          <w:sz w:val="26"/>
          <w:szCs w:val="26"/>
        </w:rPr>
        <w:t>регистрации Объекта в государственной инспекции строительного надзора;</w:t>
      </w:r>
    </w:p>
    <w:p w:rsidR="001E36CE" w:rsidRDefault="008D531A" w:rsidP="001E36CE">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обеспечить производство</w:t>
      </w:r>
      <w:r w:rsidR="001E36CE" w:rsidRPr="0019522E">
        <w:rPr>
          <w:rFonts w:ascii="Times New Roman" w:hAnsi="Times New Roman"/>
          <w:sz w:val="26"/>
          <w:szCs w:val="26"/>
        </w:rPr>
        <w:t xml:space="preserve"> геодезически</w:t>
      </w:r>
      <w:r>
        <w:rPr>
          <w:rFonts w:ascii="Times New Roman" w:hAnsi="Times New Roman"/>
          <w:sz w:val="26"/>
          <w:szCs w:val="26"/>
        </w:rPr>
        <w:t>х</w:t>
      </w:r>
      <w:r w:rsidR="001E36CE" w:rsidRPr="0019522E">
        <w:rPr>
          <w:rFonts w:ascii="Times New Roman" w:hAnsi="Times New Roman"/>
          <w:sz w:val="26"/>
          <w:szCs w:val="26"/>
        </w:rPr>
        <w:t xml:space="preserve"> работ и выноску на место, отведенное для строительства;</w:t>
      </w:r>
    </w:p>
    <w:p w:rsidR="00654B29" w:rsidRPr="0019522E" w:rsidRDefault="00654B29" w:rsidP="00654B29">
      <w:pPr>
        <w:widowControl w:val="0"/>
        <w:autoSpaceDE w:val="0"/>
        <w:autoSpaceDN w:val="0"/>
        <w:adjustRightInd w:val="0"/>
        <w:spacing w:after="0" w:line="240" w:lineRule="auto"/>
        <w:ind w:firstLine="708"/>
        <w:jc w:val="both"/>
        <w:outlineLvl w:val="1"/>
        <w:rPr>
          <w:rFonts w:ascii="Times New Roman" w:hAnsi="Times New Roman"/>
          <w:sz w:val="26"/>
          <w:szCs w:val="26"/>
        </w:rPr>
      </w:pPr>
      <w:r>
        <w:rPr>
          <w:rFonts w:ascii="Times New Roman" w:hAnsi="Times New Roman"/>
          <w:sz w:val="26"/>
          <w:szCs w:val="26"/>
        </w:rPr>
        <w:t xml:space="preserve">обеспечить </w:t>
      </w:r>
      <w:r w:rsidRPr="0019522E">
        <w:rPr>
          <w:rFonts w:ascii="Times New Roman" w:hAnsi="Times New Roman"/>
          <w:sz w:val="26"/>
          <w:szCs w:val="26"/>
        </w:rPr>
        <w:t>постав</w:t>
      </w:r>
      <w:r>
        <w:rPr>
          <w:rFonts w:ascii="Times New Roman" w:hAnsi="Times New Roman"/>
          <w:sz w:val="26"/>
          <w:szCs w:val="26"/>
        </w:rPr>
        <w:t>ку</w:t>
      </w:r>
      <w:r w:rsidRPr="0019522E">
        <w:rPr>
          <w:rFonts w:ascii="Times New Roman" w:hAnsi="Times New Roman"/>
          <w:sz w:val="26"/>
          <w:szCs w:val="26"/>
        </w:rPr>
        <w:t xml:space="preserve"> на строительную площадку все</w:t>
      </w:r>
      <w:r>
        <w:rPr>
          <w:rFonts w:ascii="Times New Roman" w:hAnsi="Times New Roman"/>
          <w:sz w:val="26"/>
          <w:szCs w:val="26"/>
        </w:rPr>
        <w:t>х</w:t>
      </w:r>
      <w:r w:rsidRPr="0019522E">
        <w:rPr>
          <w:rFonts w:ascii="Times New Roman" w:hAnsi="Times New Roman"/>
          <w:sz w:val="26"/>
          <w:szCs w:val="26"/>
        </w:rPr>
        <w:t xml:space="preserve"> предусмотренны</w:t>
      </w:r>
      <w:r>
        <w:rPr>
          <w:rFonts w:ascii="Times New Roman" w:hAnsi="Times New Roman"/>
          <w:sz w:val="26"/>
          <w:szCs w:val="26"/>
        </w:rPr>
        <w:t>х</w:t>
      </w:r>
      <w:r w:rsidRPr="0019522E">
        <w:rPr>
          <w:rFonts w:ascii="Times New Roman" w:hAnsi="Times New Roman"/>
          <w:sz w:val="26"/>
          <w:szCs w:val="26"/>
        </w:rPr>
        <w:t xml:space="preserve"> проектом и настоящим Контрактом необходимы</w:t>
      </w:r>
      <w:r>
        <w:rPr>
          <w:rFonts w:ascii="Times New Roman" w:hAnsi="Times New Roman"/>
          <w:sz w:val="26"/>
          <w:szCs w:val="26"/>
        </w:rPr>
        <w:t>х</w:t>
      </w:r>
      <w:r w:rsidRPr="0019522E">
        <w:rPr>
          <w:rFonts w:ascii="Times New Roman" w:hAnsi="Times New Roman"/>
          <w:sz w:val="26"/>
          <w:szCs w:val="26"/>
        </w:rPr>
        <w:t xml:space="preserve"> для строительства материал</w:t>
      </w:r>
      <w:r>
        <w:rPr>
          <w:rFonts w:ascii="Times New Roman" w:hAnsi="Times New Roman"/>
          <w:sz w:val="26"/>
          <w:szCs w:val="26"/>
        </w:rPr>
        <w:t>ов</w:t>
      </w:r>
      <w:r w:rsidRPr="0019522E">
        <w:rPr>
          <w:rFonts w:ascii="Times New Roman" w:hAnsi="Times New Roman"/>
          <w:sz w:val="26"/>
          <w:szCs w:val="26"/>
        </w:rPr>
        <w:t>, оборудовани</w:t>
      </w:r>
      <w:r>
        <w:rPr>
          <w:rFonts w:ascii="Times New Roman" w:hAnsi="Times New Roman"/>
          <w:sz w:val="26"/>
          <w:szCs w:val="26"/>
        </w:rPr>
        <w:t>я</w:t>
      </w:r>
      <w:r w:rsidRPr="0019522E">
        <w:rPr>
          <w:rFonts w:ascii="Times New Roman" w:hAnsi="Times New Roman"/>
          <w:sz w:val="26"/>
          <w:szCs w:val="26"/>
        </w:rPr>
        <w:t>, конструкци</w:t>
      </w:r>
      <w:r>
        <w:rPr>
          <w:rFonts w:ascii="Times New Roman" w:hAnsi="Times New Roman"/>
          <w:sz w:val="26"/>
          <w:szCs w:val="26"/>
        </w:rPr>
        <w:t>й</w:t>
      </w:r>
      <w:r w:rsidRPr="0019522E">
        <w:rPr>
          <w:rFonts w:ascii="Times New Roman" w:hAnsi="Times New Roman"/>
          <w:sz w:val="26"/>
          <w:szCs w:val="26"/>
        </w:rPr>
        <w:t>, издели</w:t>
      </w:r>
      <w:r>
        <w:rPr>
          <w:rFonts w:ascii="Times New Roman" w:hAnsi="Times New Roman"/>
          <w:sz w:val="26"/>
          <w:szCs w:val="26"/>
        </w:rPr>
        <w:t>й</w:t>
      </w:r>
      <w:r w:rsidRPr="0019522E">
        <w:rPr>
          <w:rFonts w:ascii="Times New Roman" w:hAnsi="Times New Roman"/>
          <w:sz w:val="26"/>
          <w:szCs w:val="26"/>
        </w:rPr>
        <w:t>, инвентар</w:t>
      </w:r>
      <w:r>
        <w:rPr>
          <w:rFonts w:ascii="Times New Roman" w:hAnsi="Times New Roman"/>
          <w:sz w:val="26"/>
          <w:szCs w:val="26"/>
        </w:rPr>
        <w:t>я,</w:t>
      </w:r>
      <w:r w:rsidRPr="0019522E">
        <w:rPr>
          <w:rFonts w:ascii="Times New Roman" w:hAnsi="Times New Roman"/>
          <w:sz w:val="26"/>
          <w:szCs w:val="26"/>
        </w:rPr>
        <w:t xml:space="preserve"> их приемку, разгрузку, складирование и хранение;</w:t>
      </w:r>
    </w:p>
    <w:p w:rsidR="00654B29" w:rsidRPr="0019522E" w:rsidRDefault="00654B29" w:rsidP="00654B29">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о</w:t>
      </w:r>
      <w:r>
        <w:rPr>
          <w:rFonts w:ascii="Times New Roman" w:hAnsi="Times New Roman"/>
          <w:sz w:val="26"/>
          <w:szCs w:val="26"/>
        </w:rPr>
        <w:t>беспечить</w:t>
      </w:r>
      <w:r w:rsidRPr="0019522E">
        <w:rPr>
          <w:rFonts w:ascii="Times New Roman" w:hAnsi="Times New Roman"/>
          <w:sz w:val="26"/>
          <w:szCs w:val="26"/>
        </w:rPr>
        <w:t xml:space="preserve"> качеств</w:t>
      </w:r>
      <w:r>
        <w:rPr>
          <w:rFonts w:ascii="Times New Roman" w:hAnsi="Times New Roman"/>
          <w:sz w:val="26"/>
          <w:szCs w:val="26"/>
        </w:rPr>
        <w:t>о</w:t>
      </w:r>
      <w:r w:rsidRPr="0019522E">
        <w:rPr>
          <w:rFonts w:ascii="Times New Roman" w:hAnsi="Times New Roman"/>
          <w:sz w:val="26"/>
          <w:szCs w:val="26"/>
        </w:rPr>
        <w:t xml:space="preserve"> поступающих для выполнения работ материалов и конструкций, проверку наличия сертификатов соответстви</w:t>
      </w:r>
      <w:r>
        <w:rPr>
          <w:rFonts w:ascii="Times New Roman" w:hAnsi="Times New Roman"/>
          <w:sz w:val="26"/>
          <w:szCs w:val="26"/>
        </w:rPr>
        <w:t>я</w:t>
      </w:r>
      <w:r w:rsidRPr="0019522E">
        <w:rPr>
          <w:rFonts w:ascii="Times New Roman" w:hAnsi="Times New Roman"/>
          <w:sz w:val="26"/>
          <w:szCs w:val="26"/>
        </w:rPr>
        <w:t>, технических паспортов и других документов, удостоверяющих их происхождение, номенклатуру и качественные характеристики;</w:t>
      </w:r>
    </w:p>
    <w:p w:rsidR="00AB0A8C"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обеспечить выполнение всеми участниками строительства </w:t>
      </w:r>
      <w:r w:rsidR="00AB0A8C">
        <w:rPr>
          <w:rFonts w:ascii="Times New Roman" w:hAnsi="Times New Roman"/>
          <w:sz w:val="26"/>
          <w:szCs w:val="26"/>
        </w:rPr>
        <w:t>О</w:t>
      </w:r>
      <w:r w:rsidRPr="0019522E">
        <w:rPr>
          <w:rFonts w:ascii="Times New Roman" w:hAnsi="Times New Roman"/>
          <w:sz w:val="26"/>
          <w:szCs w:val="26"/>
        </w:rPr>
        <w:t>бъекта требований по безопасному ведению работ, охране окружающей среды, пожарной безопасности, защите зеленых насаждений, поддержание и соблюдение на строительной площадке и прилегающей территории правил санитарии;</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7132D0">
        <w:rPr>
          <w:rFonts w:ascii="Times New Roman" w:hAnsi="Times New Roman"/>
          <w:sz w:val="26"/>
          <w:szCs w:val="26"/>
        </w:rPr>
        <w:t>при приеме иностранных работников, а также лиц без гражданства соблюдать требования миграционного законодательства Российской Федерации и специальные требования о п</w:t>
      </w:r>
      <w:r w:rsidR="00AB0A8C">
        <w:rPr>
          <w:rFonts w:ascii="Times New Roman" w:hAnsi="Times New Roman"/>
          <w:sz w:val="26"/>
          <w:szCs w:val="26"/>
        </w:rPr>
        <w:t>о</w:t>
      </w:r>
      <w:r w:rsidRPr="007132D0">
        <w:rPr>
          <w:rFonts w:ascii="Times New Roman" w:hAnsi="Times New Roman"/>
          <w:sz w:val="26"/>
          <w:szCs w:val="26"/>
        </w:rPr>
        <w:t>рядке привлечения иностранной рабочей силы;</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назначить руководителя работ и лиц его замещающих, определить их рабочее место на стройплощадке и информировать об этом Заказчика</w:t>
      </w:r>
      <w:r w:rsidR="00A6457C">
        <w:rPr>
          <w:rFonts w:ascii="Times New Roman" w:hAnsi="Times New Roman"/>
          <w:sz w:val="26"/>
          <w:szCs w:val="26"/>
        </w:rPr>
        <w:t>, представителя строительного контроля,</w:t>
      </w:r>
      <w:r w:rsidRPr="0019522E">
        <w:rPr>
          <w:rFonts w:ascii="Times New Roman" w:hAnsi="Times New Roman"/>
          <w:sz w:val="26"/>
          <w:szCs w:val="26"/>
        </w:rPr>
        <w:t xml:space="preserve"> органы государственного надзора за строительством и контролирующи</w:t>
      </w:r>
      <w:r w:rsidR="00A6457C">
        <w:rPr>
          <w:rFonts w:ascii="Times New Roman" w:hAnsi="Times New Roman"/>
          <w:sz w:val="26"/>
          <w:szCs w:val="26"/>
        </w:rPr>
        <w:t>е</w:t>
      </w:r>
      <w:r w:rsidRPr="0019522E">
        <w:rPr>
          <w:rFonts w:ascii="Times New Roman" w:hAnsi="Times New Roman"/>
          <w:sz w:val="26"/>
          <w:szCs w:val="26"/>
        </w:rPr>
        <w:t xml:space="preserve"> служб</w:t>
      </w:r>
      <w:r w:rsidR="00A6457C">
        <w:rPr>
          <w:rFonts w:ascii="Times New Roman" w:hAnsi="Times New Roman"/>
          <w:sz w:val="26"/>
          <w:szCs w:val="26"/>
        </w:rPr>
        <w:t>ы</w:t>
      </w:r>
      <w:r w:rsidRPr="0019522E">
        <w:rPr>
          <w:rFonts w:ascii="Times New Roman" w:hAnsi="Times New Roman"/>
          <w:sz w:val="26"/>
          <w:szCs w:val="26"/>
        </w:rPr>
        <w:t>;</w:t>
      </w:r>
    </w:p>
    <w:p w:rsidR="001E36C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вести журнал производства работ;</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извещать З</w:t>
      </w:r>
      <w:r w:rsidRPr="00272A60">
        <w:rPr>
          <w:rFonts w:ascii="Times New Roman" w:hAnsi="Times New Roman"/>
          <w:sz w:val="26"/>
          <w:szCs w:val="26"/>
        </w:rPr>
        <w:t>аказчика</w:t>
      </w:r>
      <w:r w:rsidR="00A6457C">
        <w:rPr>
          <w:rFonts w:ascii="Times New Roman" w:hAnsi="Times New Roman"/>
          <w:sz w:val="26"/>
          <w:szCs w:val="26"/>
        </w:rPr>
        <w:t>, представителя</w:t>
      </w:r>
      <w:r w:rsidRPr="00272A60">
        <w:rPr>
          <w:rFonts w:ascii="Times New Roman" w:hAnsi="Times New Roman"/>
          <w:sz w:val="26"/>
          <w:szCs w:val="26"/>
        </w:rPr>
        <w:t xml:space="preserve"> строительного контроля и проектную организацию о готовности</w:t>
      </w:r>
      <w:r w:rsidR="00A6457C">
        <w:rPr>
          <w:rFonts w:ascii="Times New Roman" w:hAnsi="Times New Roman"/>
          <w:sz w:val="26"/>
          <w:szCs w:val="26"/>
        </w:rPr>
        <w:t xml:space="preserve"> к принятию</w:t>
      </w:r>
      <w:r w:rsidRPr="00272A60">
        <w:rPr>
          <w:rFonts w:ascii="Times New Roman" w:hAnsi="Times New Roman"/>
          <w:sz w:val="26"/>
          <w:szCs w:val="26"/>
        </w:rPr>
        <w:t xml:space="preserve"> скрытых работ за 48 часов до начала приемки соответствующих работ</w:t>
      </w:r>
      <w:r>
        <w:rPr>
          <w:rFonts w:ascii="Times New Roman" w:hAnsi="Times New Roman"/>
          <w:sz w:val="26"/>
          <w:szCs w:val="26"/>
        </w:rPr>
        <w:t>;</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организовать контроль качества выполняемых работ и учет всех выявленных нарушений, требований СНиП и проектно-сметной документации;</w:t>
      </w:r>
    </w:p>
    <w:p w:rsidR="00A8448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lastRenderedPageBreak/>
        <w:t>передать Заказчику по завершению строительства</w:t>
      </w:r>
      <w:r w:rsidR="00D217B3">
        <w:rPr>
          <w:rFonts w:ascii="Times New Roman" w:hAnsi="Times New Roman"/>
          <w:sz w:val="26"/>
          <w:szCs w:val="26"/>
        </w:rPr>
        <w:t xml:space="preserve"> акт освидетельствования геодезической разбивочной основы объекта капитального строительств и исполн</w:t>
      </w:r>
      <w:r w:rsidRPr="0019522E">
        <w:rPr>
          <w:rFonts w:ascii="Times New Roman" w:hAnsi="Times New Roman"/>
          <w:sz w:val="26"/>
          <w:szCs w:val="26"/>
        </w:rPr>
        <w:t>ительную документацию на выполненные строительно-монтажные работы и проведенные испытания</w:t>
      </w:r>
      <w:r w:rsidR="00A8448E">
        <w:rPr>
          <w:rFonts w:ascii="Times New Roman" w:hAnsi="Times New Roman"/>
          <w:sz w:val="26"/>
          <w:szCs w:val="26"/>
        </w:rPr>
        <w:t>;</w:t>
      </w:r>
    </w:p>
    <w:p w:rsidR="00A8448E" w:rsidRDefault="00A8448E" w:rsidP="00A8448E">
      <w:pPr>
        <w:suppressAutoHyphens/>
        <w:autoSpaceDE w:val="0"/>
        <w:spacing w:after="0" w:line="240" w:lineRule="auto"/>
        <w:ind w:firstLine="851"/>
        <w:jc w:val="both"/>
        <w:rPr>
          <w:rFonts w:ascii="Times New Roman" w:hAnsi="Times New Roman"/>
          <w:sz w:val="26"/>
          <w:szCs w:val="26"/>
          <w:lang w:eastAsia="ru-RU"/>
        </w:rPr>
      </w:pPr>
      <w:r>
        <w:rPr>
          <w:rFonts w:ascii="Times New Roman" w:hAnsi="Times New Roman"/>
          <w:sz w:val="26"/>
          <w:szCs w:val="26"/>
          <w:lang w:eastAsia="ru-RU"/>
        </w:rPr>
        <w:t xml:space="preserve">в течение десяти рабочих дней </w:t>
      </w:r>
      <w:r w:rsidRPr="005477F4">
        <w:rPr>
          <w:rFonts w:ascii="Times New Roman" w:hAnsi="Times New Roman"/>
          <w:sz w:val="26"/>
          <w:szCs w:val="26"/>
          <w:lang w:eastAsia="ru-RU"/>
        </w:rPr>
        <w:t>до даты приемки объекта капитального строительства</w:t>
      </w:r>
      <w:r>
        <w:rPr>
          <w:rFonts w:ascii="Times New Roman" w:hAnsi="Times New Roman"/>
          <w:sz w:val="26"/>
          <w:szCs w:val="26"/>
          <w:lang w:eastAsia="ru-RU"/>
        </w:rPr>
        <w:t xml:space="preserve"> представить Заказчику имеющиеся у него документы, необходимые в соответствии с Градостроительным </w:t>
      </w:r>
      <w:hyperlink r:id="rId69" w:history="1">
        <w:r w:rsidRPr="00210132">
          <w:rPr>
            <w:rFonts w:ascii="Times New Roman" w:hAnsi="Times New Roman"/>
            <w:sz w:val="26"/>
            <w:szCs w:val="26"/>
            <w:lang w:eastAsia="ru-RU"/>
          </w:rPr>
          <w:t>кодексом</w:t>
        </w:r>
      </w:hyperlink>
      <w:r>
        <w:rPr>
          <w:rFonts w:ascii="Times New Roman" w:hAnsi="Times New Roman"/>
          <w:sz w:val="26"/>
          <w:szCs w:val="26"/>
          <w:lang w:eastAsia="ru-RU"/>
        </w:rPr>
        <w:t xml:space="preserve"> Российской Федерации для получения заключения органа государственного строительного надзора о соответствии построенного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а также представить Заказчику имеющиеся у него документы, необходимые в соответствии с Градостроительным </w:t>
      </w:r>
      <w:hyperlink r:id="rId70" w:history="1">
        <w:r w:rsidRPr="00210132">
          <w:rPr>
            <w:rFonts w:ascii="Times New Roman" w:hAnsi="Times New Roman"/>
            <w:sz w:val="26"/>
            <w:szCs w:val="26"/>
            <w:lang w:eastAsia="ru-RU"/>
          </w:rPr>
          <w:t>кодексом</w:t>
        </w:r>
      </w:hyperlink>
      <w:r>
        <w:rPr>
          <w:rFonts w:ascii="Times New Roman" w:hAnsi="Times New Roman"/>
          <w:sz w:val="26"/>
          <w:szCs w:val="26"/>
          <w:lang w:eastAsia="ru-RU"/>
        </w:rPr>
        <w:t xml:space="preserve"> Российской Федерации для получения разрешения на ввод объекта в эксплуатацию.</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p>
    <w:p w:rsidR="001E36CE" w:rsidRPr="0019522E" w:rsidRDefault="001E36CE" w:rsidP="00BE0408">
      <w:pPr>
        <w:numPr>
          <w:ilvl w:val="0"/>
          <w:numId w:val="9"/>
        </w:numPr>
        <w:suppressAutoHyphens/>
        <w:autoSpaceDE w:val="0"/>
        <w:spacing w:after="0" w:line="240" w:lineRule="auto"/>
        <w:ind w:left="0" w:firstLine="851"/>
        <w:jc w:val="center"/>
        <w:rPr>
          <w:rFonts w:ascii="Times New Roman" w:hAnsi="Times New Roman"/>
          <w:b/>
          <w:sz w:val="26"/>
          <w:szCs w:val="26"/>
        </w:rPr>
      </w:pPr>
      <w:r w:rsidRPr="0019522E">
        <w:rPr>
          <w:rFonts w:ascii="Times New Roman" w:hAnsi="Times New Roman"/>
          <w:b/>
          <w:sz w:val="26"/>
          <w:szCs w:val="26"/>
        </w:rPr>
        <w:t>Обеспечение строительства материалами, оборудованием и инвентарем</w:t>
      </w:r>
    </w:p>
    <w:p w:rsidR="001E36CE" w:rsidRPr="0019522E" w:rsidRDefault="006157F4" w:rsidP="00BE0408">
      <w:pPr>
        <w:numPr>
          <w:ilvl w:val="1"/>
          <w:numId w:val="9"/>
        </w:numPr>
        <w:suppressAutoHyphens/>
        <w:autoSpaceDE w:val="0"/>
        <w:spacing w:after="0" w:line="240" w:lineRule="auto"/>
        <w:ind w:left="0" w:firstLine="851"/>
        <w:jc w:val="both"/>
        <w:rPr>
          <w:rFonts w:ascii="Times New Roman" w:hAnsi="Times New Roman"/>
          <w:sz w:val="26"/>
          <w:szCs w:val="26"/>
        </w:rPr>
      </w:pPr>
      <w:r>
        <w:rPr>
          <w:rFonts w:ascii="Times New Roman" w:hAnsi="Times New Roman"/>
          <w:sz w:val="26"/>
          <w:szCs w:val="26"/>
        </w:rPr>
        <w:t>Генп</w:t>
      </w:r>
      <w:r w:rsidR="001E36CE" w:rsidRPr="0019522E">
        <w:rPr>
          <w:rFonts w:ascii="Times New Roman" w:hAnsi="Times New Roman"/>
          <w:sz w:val="26"/>
          <w:szCs w:val="26"/>
        </w:rPr>
        <w:t>одрядчик принимает на себя обязательство приобрести и поставить на строител</w:t>
      </w:r>
      <w:r w:rsidR="001E36CE">
        <w:rPr>
          <w:rFonts w:ascii="Times New Roman" w:hAnsi="Times New Roman"/>
          <w:sz w:val="26"/>
          <w:szCs w:val="26"/>
        </w:rPr>
        <w:t>ьную площадку для строительства О</w:t>
      </w:r>
      <w:r w:rsidR="001E36CE" w:rsidRPr="0019522E">
        <w:rPr>
          <w:rFonts w:ascii="Times New Roman" w:hAnsi="Times New Roman"/>
          <w:sz w:val="26"/>
          <w:szCs w:val="26"/>
        </w:rPr>
        <w:t>бъекта, у</w:t>
      </w:r>
      <w:r w:rsidR="001E36CE">
        <w:rPr>
          <w:rFonts w:ascii="Times New Roman" w:hAnsi="Times New Roman"/>
          <w:sz w:val="26"/>
          <w:szCs w:val="26"/>
        </w:rPr>
        <w:t>казанн</w:t>
      </w:r>
      <w:r w:rsidR="001E36CE" w:rsidRPr="0019522E">
        <w:rPr>
          <w:rFonts w:ascii="Times New Roman" w:hAnsi="Times New Roman"/>
          <w:sz w:val="26"/>
          <w:szCs w:val="26"/>
        </w:rPr>
        <w:t xml:space="preserve">ого в пункте 1.1. </w:t>
      </w:r>
      <w:r w:rsidR="001E36CE">
        <w:rPr>
          <w:rFonts w:ascii="Times New Roman" w:hAnsi="Times New Roman"/>
          <w:sz w:val="26"/>
          <w:szCs w:val="26"/>
        </w:rPr>
        <w:t xml:space="preserve">настоящего </w:t>
      </w:r>
      <w:r>
        <w:rPr>
          <w:rFonts w:ascii="Times New Roman" w:hAnsi="Times New Roman"/>
          <w:sz w:val="26"/>
          <w:szCs w:val="26"/>
        </w:rPr>
        <w:t>К</w:t>
      </w:r>
      <w:r w:rsidR="001E36CE">
        <w:rPr>
          <w:rFonts w:ascii="Times New Roman" w:hAnsi="Times New Roman"/>
          <w:sz w:val="26"/>
          <w:szCs w:val="26"/>
        </w:rPr>
        <w:t xml:space="preserve">онтракта, </w:t>
      </w:r>
      <w:r w:rsidR="001E36CE" w:rsidRPr="0019522E">
        <w:rPr>
          <w:rFonts w:ascii="Times New Roman" w:hAnsi="Times New Roman"/>
          <w:sz w:val="26"/>
          <w:szCs w:val="26"/>
        </w:rPr>
        <w:t>строительные материалы, конструкции, инженерное оборудование и инвентарь в соответствии с проектной документацией.</w:t>
      </w:r>
    </w:p>
    <w:p w:rsidR="001E36CE" w:rsidRPr="0019522E" w:rsidRDefault="001E36CE"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Все поставляемые для строительства материалы, оборудование и инвентарь должны иметь сертификаты соответствия, технические паспорта и другие предусмотренные строительными </w:t>
      </w:r>
      <w:r>
        <w:rPr>
          <w:rFonts w:ascii="Times New Roman" w:hAnsi="Times New Roman"/>
          <w:sz w:val="26"/>
          <w:szCs w:val="26"/>
        </w:rPr>
        <w:t>нормами и правилами документы, удостоверяющие</w:t>
      </w:r>
      <w:r w:rsidRPr="0019522E">
        <w:rPr>
          <w:rFonts w:ascii="Times New Roman" w:hAnsi="Times New Roman"/>
          <w:sz w:val="26"/>
          <w:szCs w:val="26"/>
        </w:rPr>
        <w:t xml:space="preserve"> их происхождение, качество и срок годности.</w:t>
      </w:r>
    </w:p>
    <w:p w:rsidR="001E36CE" w:rsidRPr="0019522E" w:rsidRDefault="001E36CE"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В случае сомнений в соответствии качества материалов сопроводительным</w:t>
      </w:r>
      <w:r w:rsidR="006157F4">
        <w:rPr>
          <w:rFonts w:ascii="Times New Roman" w:hAnsi="Times New Roman"/>
          <w:sz w:val="26"/>
          <w:szCs w:val="26"/>
        </w:rPr>
        <w:t xml:space="preserve"> документам и требованиям СНиП  с</w:t>
      </w:r>
      <w:r w:rsidRPr="0019522E">
        <w:rPr>
          <w:rFonts w:ascii="Times New Roman" w:hAnsi="Times New Roman"/>
          <w:sz w:val="26"/>
          <w:szCs w:val="26"/>
        </w:rPr>
        <w:t>тороны могут за свой счет провести выборочный контроль качества с привлечением специализированных организаций</w:t>
      </w:r>
      <w:r>
        <w:rPr>
          <w:rFonts w:ascii="Times New Roman" w:hAnsi="Times New Roman"/>
          <w:sz w:val="26"/>
          <w:szCs w:val="26"/>
        </w:rPr>
        <w:t>,</w:t>
      </w:r>
      <w:r w:rsidRPr="0019522E">
        <w:rPr>
          <w:rFonts w:ascii="Times New Roman" w:hAnsi="Times New Roman"/>
          <w:sz w:val="26"/>
          <w:szCs w:val="26"/>
        </w:rPr>
        <w:t xml:space="preserve"> имеющих соответствующую лицензию. При выявлении низко</w:t>
      </w:r>
      <w:r>
        <w:rPr>
          <w:rFonts w:ascii="Times New Roman" w:hAnsi="Times New Roman"/>
          <w:sz w:val="26"/>
          <w:szCs w:val="26"/>
        </w:rPr>
        <w:t>го</w:t>
      </w:r>
      <w:r w:rsidRPr="0019522E">
        <w:rPr>
          <w:rFonts w:ascii="Times New Roman" w:hAnsi="Times New Roman"/>
          <w:sz w:val="26"/>
          <w:szCs w:val="26"/>
        </w:rPr>
        <w:t xml:space="preserve"> качества проверенного материала оплата стоимости проверки качества и поставка новой партии материала взамен забракованной производится за счет стороны</w:t>
      </w:r>
      <w:r>
        <w:rPr>
          <w:rFonts w:ascii="Times New Roman" w:hAnsi="Times New Roman"/>
          <w:sz w:val="26"/>
          <w:szCs w:val="26"/>
        </w:rPr>
        <w:t>,</w:t>
      </w:r>
      <w:r w:rsidRPr="0019522E">
        <w:rPr>
          <w:rFonts w:ascii="Times New Roman" w:hAnsi="Times New Roman"/>
          <w:sz w:val="26"/>
          <w:szCs w:val="26"/>
        </w:rPr>
        <w:t xml:space="preserve"> поставившей для строительства данный вид материала.</w:t>
      </w:r>
    </w:p>
    <w:p w:rsidR="001E36CE" w:rsidRPr="0019522E" w:rsidRDefault="001E36CE"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Представитель</w:t>
      </w:r>
      <w:r w:rsidR="00C464C1">
        <w:rPr>
          <w:rFonts w:ascii="Times New Roman" w:hAnsi="Times New Roman"/>
          <w:sz w:val="26"/>
          <w:szCs w:val="26"/>
        </w:rPr>
        <w:t xml:space="preserve"> строительного контроля и</w:t>
      </w:r>
      <w:r w:rsidRPr="0019522E">
        <w:rPr>
          <w:rFonts w:ascii="Times New Roman" w:hAnsi="Times New Roman"/>
          <w:sz w:val="26"/>
          <w:szCs w:val="26"/>
        </w:rPr>
        <w:t xml:space="preserve"> Заказчика име</w:t>
      </w:r>
      <w:r w:rsidR="00C464C1">
        <w:rPr>
          <w:rFonts w:ascii="Times New Roman" w:hAnsi="Times New Roman"/>
          <w:sz w:val="26"/>
          <w:szCs w:val="26"/>
        </w:rPr>
        <w:t>ю</w:t>
      </w:r>
      <w:r w:rsidRPr="0019522E">
        <w:rPr>
          <w:rFonts w:ascii="Times New Roman" w:hAnsi="Times New Roman"/>
          <w:sz w:val="26"/>
          <w:szCs w:val="26"/>
        </w:rPr>
        <w:t xml:space="preserve">т право проведения осмотра, обследования, измерения или испытания материалов, оборудования, проектного решения или результатов работ и по их результатам отдать распоряжение </w:t>
      </w:r>
      <w:r w:rsidR="00C464C1">
        <w:rPr>
          <w:rFonts w:ascii="Times New Roman" w:hAnsi="Times New Roman"/>
          <w:sz w:val="26"/>
          <w:szCs w:val="26"/>
        </w:rPr>
        <w:t>Генп</w:t>
      </w:r>
      <w:r w:rsidRPr="0019522E">
        <w:rPr>
          <w:rFonts w:ascii="Times New Roman" w:hAnsi="Times New Roman"/>
          <w:sz w:val="26"/>
          <w:szCs w:val="26"/>
        </w:rPr>
        <w:t>одрядчику:</w:t>
      </w:r>
    </w:p>
    <w:p w:rsidR="001E36CE" w:rsidRPr="0019522E" w:rsidRDefault="001E36CE" w:rsidP="001E36CE">
      <w:pPr>
        <w:suppressAutoHyphens/>
        <w:autoSpaceDE w:val="0"/>
        <w:spacing w:after="0" w:line="240" w:lineRule="auto"/>
        <w:ind w:left="851"/>
        <w:jc w:val="both"/>
        <w:rPr>
          <w:rFonts w:ascii="Times New Roman" w:hAnsi="Times New Roman"/>
          <w:sz w:val="26"/>
          <w:szCs w:val="26"/>
        </w:rPr>
      </w:pPr>
      <w:r w:rsidRPr="0019522E">
        <w:rPr>
          <w:rFonts w:ascii="Times New Roman" w:hAnsi="Times New Roman"/>
          <w:sz w:val="26"/>
          <w:szCs w:val="26"/>
        </w:rPr>
        <w:t>- удалить со строительной площадки или заменить любое оборудование или материалы, которые не соответствуют по номенклатуре, марке, сорту или иным показателям требованиям проекта;</w:t>
      </w:r>
    </w:p>
    <w:p w:rsidR="001E36CE" w:rsidRPr="0019522E" w:rsidRDefault="001E36CE" w:rsidP="001E36CE">
      <w:pPr>
        <w:suppressAutoHyphens/>
        <w:autoSpaceDE w:val="0"/>
        <w:spacing w:after="0" w:line="240" w:lineRule="auto"/>
        <w:ind w:left="851"/>
        <w:jc w:val="both"/>
        <w:rPr>
          <w:rFonts w:ascii="Times New Roman" w:hAnsi="Times New Roman"/>
          <w:sz w:val="26"/>
          <w:szCs w:val="26"/>
        </w:rPr>
      </w:pPr>
      <w:r w:rsidRPr="0019522E">
        <w:rPr>
          <w:rFonts w:ascii="Times New Roman" w:hAnsi="Times New Roman"/>
          <w:sz w:val="26"/>
          <w:szCs w:val="26"/>
        </w:rPr>
        <w:t>- переделать заново любую работу, выполненную с использованием материальных ресурсов, не отвечающих требованиям проекта или выполненных с нарушением требований настоящего Контракта.</w:t>
      </w:r>
    </w:p>
    <w:p w:rsidR="001E36CE" w:rsidRDefault="00C464C1" w:rsidP="001E36CE">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5</w:t>
      </w:r>
      <w:r w:rsidR="001E36CE" w:rsidRPr="0019522E">
        <w:rPr>
          <w:rFonts w:ascii="Times New Roman" w:hAnsi="Times New Roman"/>
          <w:sz w:val="26"/>
          <w:szCs w:val="26"/>
        </w:rPr>
        <w:t xml:space="preserve">.5. </w:t>
      </w:r>
      <w:r>
        <w:rPr>
          <w:rFonts w:ascii="Times New Roman" w:hAnsi="Times New Roman"/>
          <w:sz w:val="26"/>
          <w:szCs w:val="26"/>
        </w:rPr>
        <w:t>Генп</w:t>
      </w:r>
      <w:r w:rsidR="001E36CE" w:rsidRPr="0019522E">
        <w:rPr>
          <w:rFonts w:ascii="Times New Roman" w:hAnsi="Times New Roman"/>
          <w:sz w:val="26"/>
          <w:szCs w:val="26"/>
        </w:rPr>
        <w:t xml:space="preserve">одрядчик несет ответственность за сохранность всех поставляемых для </w:t>
      </w:r>
      <w:r>
        <w:rPr>
          <w:rFonts w:ascii="Times New Roman" w:hAnsi="Times New Roman"/>
          <w:sz w:val="26"/>
          <w:szCs w:val="26"/>
        </w:rPr>
        <w:t>исполнения</w:t>
      </w:r>
      <w:r w:rsidR="001E36CE" w:rsidRPr="0019522E">
        <w:rPr>
          <w:rFonts w:ascii="Times New Roman" w:hAnsi="Times New Roman"/>
          <w:sz w:val="26"/>
          <w:szCs w:val="26"/>
        </w:rPr>
        <w:t xml:space="preserve"> Контракта материальных ресурсов до завершения работ и подписания </w:t>
      </w:r>
      <w:r>
        <w:rPr>
          <w:rFonts w:ascii="Times New Roman" w:hAnsi="Times New Roman"/>
          <w:sz w:val="26"/>
          <w:szCs w:val="26"/>
        </w:rPr>
        <w:t>акта приемки законченного строительством объекта (форма № КС-11).</w:t>
      </w:r>
    </w:p>
    <w:p w:rsidR="00BB1002" w:rsidRDefault="00BB1002" w:rsidP="001E36CE">
      <w:pPr>
        <w:suppressAutoHyphens/>
        <w:autoSpaceDE w:val="0"/>
        <w:spacing w:after="0" w:line="240" w:lineRule="auto"/>
        <w:ind w:firstLine="851"/>
        <w:jc w:val="both"/>
        <w:rPr>
          <w:rFonts w:ascii="Times New Roman" w:hAnsi="Times New Roman"/>
          <w:sz w:val="26"/>
          <w:szCs w:val="26"/>
        </w:rPr>
      </w:pPr>
    </w:p>
    <w:p w:rsidR="001E36CE" w:rsidRPr="0019522E" w:rsidRDefault="001E36CE" w:rsidP="00BE0408">
      <w:pPr>
        <w:numPr>
          <w:ilvl w:val="0"/>
          <w:numId w:val="9"/>
        </w:numPr>
        <w:suppressAutoHyphens/>
        <w:autoSpaceDE w:val="0"/>
        <w:spacing w:after="0" w:line="240" w:lineRule="auto"/>
        <w:ind w:left="0" w:firstLine="851"/>
        <w:jc w:val="center"/>
        <w:rPr>
          <w:rFonts w:ascii="Times New Roman" w:hAnsi="Times New Roman"/>
          <w:b/>
          <w:sz w:val="26"/>
          <w:szCs w:val="26"/>
        </w:rPr>
      </w:pPr>
      <w:r w:rsidRPr="0019522E">
        <w:rPr>
          <w:rFonts w:ascii="Times New Roman" w:hAnsi="Times New Roman"/>
          <w:b/>
          <w:sz w:val="26"/>
          <w:szCs w:val="26"/>
        </w:rPr>
        <w:t>Производство, сдача и приемка работ</w:t>
      </w:r>
    </w:p>
    <w:p w:rsidR="001E36CE" w:rsidRPr="0019522E" w:rsidRDefault="00C464C1" w:rsidP="00BE0408">
      <w:pPr>
        <w:numPr>
          <w:ilvl w:val="1"/>
          <w:numId w:val="9"/>
        </w:numPr>
        <w:suppressAutoHyphens/>
        <w:autoSpaceDE w:val="0"/>
        <w:spacing w:after="0" w:line="240" w:lineRule="auto"/>
        <w:ind w:left="0" w:firstLine="851"/>
        <w:jc w:val="both"/>
        <w:rPr>
          <w:rFonts w:ascii="Times New Roman" w:hAnsi="Times New Roman"/>
          <w:sz w:val="26"/>
          <w:szCs w:val="26"/>
        </w:rPr>
      </w:pPr>
      <w:r>
        <w:rPr>
          <w:rFonts w:ascii="Times New Roman" w:hAnsi="Times New Roman"/>
          <w:sz w:val="26"/>
          <w:szCs w:val="26"/>
        </w:rPr>
        <w:t>Генп</w:t>
      </w:r>
      <w:r w:rsidR="001E36CE" w:rsidRPr="0019522E">
        <w:rPr>
          <w:rFonts w:ascii="Times New Roman" w:hAnsi="Times New Roman"/>
          <w:sz w:val="26"/>
          <w:szCs w:val="26"/>
        </w:rPr>
        <w:t>одрядчик приступает к работе в срок, установленный в настоящем Контракте.</w:t>
      </w:r>
    </w:p>
    <w:p w:rsidR="001E36CE" w:rsidRPr="0019522E" w:rsidRDefault="001E36CE"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lastRenderedPageBreak/>
        <w:t xml:space="preserve">Ни один из видов работ и отдельных этапов не может быть скрыт последующими работами без разрешения представителя </w:t>
      </w:r>
      <w:r w:rsidR="006C2E79">
        <w:rPr>
          <w:rFonts w:ascii="Times New Roman" w:hAnsi="Times New Roman"/>
          <w:sz w:val="26"/>
          <w:szCs w:val="26"/>
        </w:rPr>
        <w:t xml:space="preserve">строительного контроля, </w:t>
      </w:r>
      <w:r w:rsidRPr="0019522E">
        <w:rPr>
          <w:rFonts w:ascii="Times New Roman" w:hAnsi="Times New Roman"/>
          <w:sz w:val="26"/>
          <w:szCs w:val="26"/>
        </w:rPr>
        <w:t xml:space="preserve">Заказчика. Отсутствие </w:t>
      </w:r>
      <w:r w:rsidR="00E155BC">
        <w:rPr>
          <w:rFonts w:ascii="Times New Roman" w:hAnsi="Times New Roman"/>
          <w:sz w:val="26"/>
          <w:szCs w:val="26"/>
        </w:rPr>
        <w:t xml:space="preserve"> </w:t>
      </w:r>
      <w:r w:rsidRPr="0019522E">
        <w:rPr>
          <w:rFonts w:ascii="Times New Roman" w:hAnsi="Times New Roman"/>
          <w:sz w:val="26"/>
          <w:szCs w:val="26"/>
        </w:rPr>
        <w:t>при выполнении работ или проведении испытаний представителя</w:t>
      </w:r>
      <w:r w:rsidR="006C2E79">
        <w:rPr>
          <w:rFonts w:ascii="Times New Roman" w:hAnsi="Times New Roman"/>
          <w:sz w:val="26"/>
          <w:szCs w:val="26"/>
        </w:rPr>
        <w:t xml:space="preserve"> строительного контроля, Заказчика</w:t>
      </w:r>
      <w:r w:rsidRPr="0019522E">
        <w:rPr>
          <w:rFonts w:ascii="Times New Roman" w:hAnsi="Times New Roman"/>
          <w:sz w:val="26"/>
          <w:szCs w:val="26"/>
        </w:rPr>
        <w:t>, а также присутстви</w:t>
      </w:r>
      <w:r w:rsidR="00752308">
        <w:rPr>
          <w:rFonts w:ascii="Times New Roman" w:hAnsi="Times New Roman"/>
          <w:sz w:val="26"/>
          <w:szCs w:val="26"/>
        </w:rPr>
        <w:t>е</w:t>
      </w:r>
      <w:r w:rsidRPr="0019522E">
        <w:rPr>
          <w:rFonts w:ascii="Times New Roman" w:hAnsi="Times New Roman"/>
          <w:sz w:val="26"/>
          <w:szCs w:val="26"/>
        </w:rPr>
        <w:t xml:space="preserve"> указанных лиц при проведении работ и испытаний и одобрение полученных результатов, в том числе в форме оплаты выполненных работ, не освобождает </w:t>
      </w:r>
      <w:r w:rsidR="006C2E79">
        <w:rPr>
          <w:rFonts w:ascii="Times New Roman" w:hAnsi="Times New Roman"/>
          <w:sz w:val="26"/>
          <w:szCs w:val="26"/>
        </w:rPr>
        <w:t>Генп</w:t>
      </w:r>
      <w:r w:rsidRPr="0019522E">
        <w:rPr>
          <w:rFonts w:ascii="Times New Roman" w:hAnsi="Times New Roman"/>
          <w:sz w:val="26"/>
          <w:szCs w:val="26"/>
        </w:rPr>
        <w:t>одрядчика от ответственности за качество используемых материалов, выполненных работ и соблюдения требований проекта и строительных норм и правил.</w:t>
      </w:r>
    </w:p>
    <w:p w:rsidR="001E36CE" w:rsidRPr="0019522E" w:rsidRDefault="001E36CE"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Приглашение на приемку законченных работ, скрытых работ и проведения испытаний направляется представителем </w:t>
      </w:r>
      <w:r w:rsidR="00B9363C">
        <w:rPr>
          <w:rFonts w:ascii="Times New Roman" w:hAnsi="Times New Roman"/>
          <w:sz w:val="26"/>
          <w:szCs w:val="26"/>
        </w:rPr>
        <w:t>Генп</w:t>
      </w:r>
      <w:r w:rsidRPr="0019522E">
        <w:rPr>
          <w:rFonts w:ascii="Times New Roman" w:hAnsi="Times New Roman"/>
          <w:sz w:val="26"/>
          <w:szCs w:val="26"/>
        </w:rPr>
        <w:t>одрядчика представителю</w:t>
      </w:r>
      <w:r w:rsidR="00B9363C">
        <w:rPr>
          <w:rFonts w:ascii="Times New Roman" w:hAnsi="Times New Roman"/>
          <w:sz w:val="26"/>
          <w:szCs w:val="26"/>
        </w:rPr>
        <w:t xml:space="preserve"> строительного контроля,</w:t>
      </w:r>
      <w:r w:rsidRPr="0019522E">
        <w:rPr>
          <w:rFonts w:ascii="Times New Roman" w:hAnsi="Times New Roman"/>
          <w:sz w:val="26"/>
          <w:szCs w:val="26"/>
        </w:rPr>
        <w:t xml:space="preserve"> Заказчик</w:t>
      </w:r>
      <w:r w:rsidR="00B9363C">
        <w:rPr>
          <w:rFonts w:ascii="Times New Roman" w:hAnsi="Times New Roman"/>
          <w:sz w:val="26"/>
          <w:szCs w:val="26"/>
        </w:rPr>
        <w:t>у</w:t>
      </w:r>
      <w:r w:rsidRPr="0019522E">
        <w:rPr>
          <w:rFonts w:ascii="Times New Roman" w:hAnsi="Times New Roman"/>
          <w:sz w:val="26"/>
          <w:szCs w:val="26"/>
        </w:rPr>
        <w:t xml:space="preserve"> не  позднее, чем за 4</w:t>
      </w:r>
      <w:r w:rsidR="00B9363C">
        <w:rPr>
          <w:rFonts w:ascii="Times New Roman" w:hAnsi="Times New Roman"/>
          <w:sz w:val="26"/>
          <w:szCs w:val="26"/>
        </w:rPr>
        <w:t>8</w:t>
      </w:r>
      <w:r w:rsidRPr="0019522E">
        <w:rPr>
          <w:rFonts w:ascii="Times New Roman" w:hAnsi="Times New Roman"/>
          <w:sz w:val="26"/>
          <w:szCs w:val="26"/>
        </w:rPr>
        <w:t xml:space="preserve"> час</w:t>
      </w:r>
      <w:r w:rsidR="00B9363C">
        <w:rPr>
          <w:rFonts w:ascii="Times New Roman" w:hAnsi="Times New Roman"/>
          <w:sz w:val="26"/>
          <w:szCs w:val="26"/>
        </w:rPr>
        <w:t>ов</w:t>
      </w:r>
      <w:r w:rsidRPr="0019522E">
        <w:rPr>
          <w:rFonts w:ascii="Times New Roman" w:hAnsi="Times New Roman"/>
          <w:sz w:val="26"/>
          <w:szCs w:val="26"/>
        </w:rPr>
        <w:t xml:space="preserve"> до начала планируемой процедуры.</w:t>
      </w:r>
    </w:p>
    <w:p w:rsidR="001E36CE" w:rsidRDefault="001E36CE"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Для оперативного решения вопросов, возникающих в процессе осуществления строительства</w:t>
      </w:r>
      <w:r>
        <w:rPr>
          <w:rFonts w:ascii="Times New Roman" w:hAnsi="Times New Roman"/>
          <w:sz w:val="26"/>
          <w:szCs w:val="26"/>
        </w:rPr>
        <w:t>,</w:t>
      </w:r>
      <w:r w:rsidRPr="0019522E">
        <w:rPr>
          <w:rFonts w:ascii="Times New Roman" w:hAnsi="Times New Roman"/>
          <w:sz w:val="26"/>
          <w:szCs w:val="26"/>
        </w:rPr>
        <w:t xml:space="preserve"> представители Заказчика и </w:t>
      </w:r>
      <w:r w:rsidR="00A03664">
        <w:rPr>
          <w:rFonts w:ascii="Times New Roman" w:hAnsi="Times New Roman"/>
          <w:sz w:val="26"/>
          <w:szCs w:val="26"/>
        </w:rPr>
        <w:t>Ген</w:t>
      </w:r>
      <w:r w:rsidR="00E15576">
        <w:rPr>
          <w:rFonts w:ascii="Times New Roman" w:hAnsi="Times New Roman"/>
          <w:sz w:val="26"/>
          <w:szCs w:val="26"/>
        </w:rPr>
        <w:t>п</w:t>
      </w:r>
      <w:r w:rsidRPr="0019522E">
        <w:rPr>
          <w:rFonts w:ascii="Times New Roman" w:hAnsi="Times New Roman"/>
          <w:sz w:val="26"/>
          <w:szCs w:val="26"/>
        </w:rPr>
        <w:t>одрядчика проводят по мере необходимости технические совещания (по согласованному графику).</w:t>
      </w:r>
    </w:p>
    <w:p w:rsidR="001E36CE" w:rsidRPr="002E79E0" w:rsidRDefault="001E36CE" w:rsidP="002E79E0">
      <w:pPr>
        <w:numPr>
          <w:ilvl w:val="1"/>
          <w:numId w:val="9"/>
        </w:numPr>
        <w:suppressAutoHyphens/>
        <w:autoSpaceDE w:val="0"/>
        <w:spacing w:after="0" w:line="240" w:lineRule="auto"/>
        <w:ind w:left="0" w:firstLine="851"/>
        <w:jc w:val="both"/>
        <w:rPr>
          <w:rFonts w:ascii="Times New Roman" w:hAnsi="Times New Roman"/>
          <w:sz w:val="26"/>
          <w:szCs w:val="26"/>
        </w:rPr>
      </w:pPr>
      <w:r w:rsidRPr="002E79E0">
        <w:rPr>
          <w:rFonts w:ascii="Times New Roman" w:hAnsi="Times New Roman"/>
          <w:sz w:val="26"/>
          <w:szCs w:val="26"/>
        </w:rPr>
        <w:t xml:space="preserve">Готовность работ подтверждается подписанием Заказчиком акта </w:t>
      </w:r>
      <w:r w:rsidR="002E79E0" w:rsidRPr="002E79E0">
        <w:rPr>
          <w:rFonts w:ascii="Times New Roman" w:hAnsi="Times New Roman"/>
          <w:sz w:val="26"/>
          <w:szCs w:val="26"/>
        </w:rPr>
        <w:t>о приемке выполненных работ (форма № КС-2), справки о стоимости выполненных работ и затрат (форма № КС-3),</w:t>
      </w:r>
      <w:r w:rsidR="002E79E0">
        <w:rPr>
          <w:rFonts w:ascii="Times New Roman" w:hAnsi="Times New Roman"/>
          <w:sz w:val="26"/>
          <w:szCs w:val="26"/>
        </w:rPr>
        <w:t xml:space="preserve"> </w:t>
      </w:r>
      <w:r w:rsidRPr="002E79E0">
        <w:rPr>
          <w:rFonts w:ascii="Times New Roman" w:hAnsi="Times New Roman"/>
          <w:sz w:val="26"/>
          <w:szCs w:val="26"/>
        </w:rPr>
        <w:t>которые оформляются на этап работ в следующем порядке:</w:t>
      </w:r>
    </w:p>
    <w:p w:rsidR="001E36CE" w:rsidRPr="00FE070F" w:rsidRDefault="002E79E0" w:rsidP="00CF127B">
      <w:pPr>
        <w:suppressAutoHyphens/>
        <w:autoSpaceDE w:val="0"/>
        <w:spacing w:after="0" w:line="240" w:lineRule="auto"/>
        <w:ind w:firstLine="708"/>
        <w:jc w:val="both"/>
        <w:rPr>
          <w:rFonts w:ascii="Times New Roman" w:hAnsi="Times New Roman"/>
          <w:sz w:val="26"/>
          <w:szCs w:val="26"/>
        </w:rPr>
      </w:pPr>
      <w:r>
        <w:rPr>
          <w:rFonts w:ascii="Times New Roman" w:hAnsi="Times New Roman"/>
          <w:sz w:val="26"/>
          <w:szCs w:val="26"/>
        </w:rPr>
        <w:t xml:space="preserve">6.5.1. </w:t>
      </w:r>
      <w:r w:rsidR="001E36CE" w:rsidRPr="00FE070F">
        <w:rPr>
          <w:rFonts w:ascii="Times New Roman" w:hAnsi="Times New Roman"/>
          <w:sz w:val="26"/>
          <w:szCs w:val="26"/>
        </w:rPr>
        <w:t xml:space="preserve">В срок не позднее 5 (пяти) рабочих </w:t>
      </w:r>
      <w:r w:rsidR="001E36CE">
        <w:rPr>
          <w:rFonts w:ascii="Times New Roman" w:hAnsi="Times New Roman"/>
          <w:sz w:val="26"/>
          <w:szCs w:val="26"/>
        </w:rPr>
        <w:t xml:space="preserve"> дней со дня завершения работ, </w:t>
      </w:r>
      <w:r w:rsidR="006A4515">
        <w:rPr>
          <w:rFonts w:ascii="Times New Roman" w:hAnsi="Times New Roman"/>
          <w:sz w:val="26"/>
          <w:szCs w:val="26"/>
        </w:rPr>
        <w:t>Генп</w:t>
      </w:r>
      <w:r w:rsidR="001E36CE">
        <w:rPr>
          <w:rFonts w:ascii="Times New Roman" w:hAnsi="Times New Roman"/>
          <w:sz w:val="26"/>
          <w:szCs w:val="26"/>
        </w:rPr>
        <w:t>одрядчик</w:t>
      </w:r>
      <w:r w:rsidR="001E36CE" w:rsidRPr="00FE070F">
        <w:rPr>
          <w:rFonts w:ascii="Times New Roman" w:hAnsi="Times New Roman"/>
          <w:sz w:val="26"/>
          <w:szCs w:val="26"/>
        </w:rPr>
        <w:t xml:space="preserve"> передает представителю Заказчика акт </w:t>
      </w:r>
      <w:r w:rsidR="00CF127B">
        <w:rPr>
          <w:rFonts w:ascii="Times New Roman" w:hAnsi="Times New Roman"/>
          <w:sz w:val="26"/>
          <w:szCs w:val="26"/>
        </w:rPr>
        <w:t xml:space="preserve">о </w:t>
      </w:r>
      <w:r w:rsidR="001E36CE" w:rsidRPr="00FE070F">
        <w:rPr>
          <w:rFonts w:ascii="Times New Roman" w:hAnsi="Times New Roman"/>
          <w:sz w:val="26"/>
          <w:szCs w:val="26"/>
        </w:rPr>
        <w:t>приемк</w:t>
      </w:r>
      <w:r w:rsidR="00CF127B">
        <w:rPr>
          <w:rFonts w:ascii="Times New Roman" w:hAnsi="Times New Roman"/>
          <w:sz w:val="26"/>
          <w:szCs w:val="26"/>
        </w:rPr>
        <w:t>е</w:t>
      </w:r>
      <w:r w:rsidR="001E36CE" w:rsidRPr="00FE070F">
        <w:rPr>
          <w:rFonts w:ascii="Times New Roman" w:hAnsi="Times New Roman"/>
          <w:sz w:val="26"/>
          <w:szCs w:val="26"/>
        </w:rPr>
        <w:t xml:space="preserve"> выполненных работ </w:t>
      </w:r>
      <w:r w:rsidR="00CF127B">
        <w:rPr>
          <w:rFonts w:ascii="Times New Roman" w:hAnsi="Times New Roman"/>
          <w:sz w:val="26"/>
          <w:szCs w:val="26"/>
        </w:rPr>
        <w:t>(</w:t>
      </w:r>
      <w:r w:rsidR="00CF127B" w:rsidRPr="002E79E0">
        <w:rPr>
          <w:rFonts w:ascii="Times New Roman" w:hAnsi="Times New Roman"/>
          <w:sz w:val="26"/>
          <w:szCs w:val="26"/>
        </w:rPr>
        <w:t>форма № КС-2)</w:t>
      </w:r>
      <w:r w:rsidR="00CF127B">
        <w:rPr>
          <w:rFonts w:ascii="Times New Roman" w:hAnsi="Times New Roman"/>
          <w:sz w:val="26"/>
          <w:szCs w:val="26"/>
        </w:rPr>
        <w:t xml:space="preserve"> и</w:t>
      </w:r>
      <w:r w:rsidR="00CF127B" w:rsidRPr="002E79E0">
        <w:rPr>
          <w:rFonts w:ascii="Times New Roman" w:hAnsi="Times New Roman"/>
          <w:sz w:val="26"/>
          <w:szCs w:val="26"/>
        </w:rPr>
        <w:t xml:space="preserve"> справк</w:t>
      </w:r>
      <w:r w:rsidR="00CF127B">
        <w:rPr>
          <w:rFonts w:ascii="Times New Roman" w:hAnsi="Times New Roman"/>
          <w:sz w:val="26"/>
          <w:szCs w:val="26"/>
        </w:rPr>
        <w:t>у</w:t>
      </w:r>
      <w:r w:rsidR="00CF127B" w:rsidRPr="002E79E0">
        <w:rPr>
          <w:rFonts w:ascii="Times New Roman" w:hAnsi="Times New Roman"/>
          <w:sz w:val="26"/>
          <w:szCs w:val="26"/>
        </w:rPr>
        <w:t xml:space="preserve"> о стоимости выполненных работ и затрат (форма № КС-3)</w:t>
      </w:r>
      <w:r w:rsidR="00CF127B">
        <w:rPr>
          <w:rFonts w:ascii="Times New Roman" w:hAnsi="Times New Roman"/>
          <w:sz w:val="26"/>
          <w:szCs w:val="26"/>
        </w:rPr>
        <w:t xml:space="preserve"> </w:t>
      </w:r>
      <w:r w:rsidR="001E36CE" w:rsidRPr="00FE070F">
        <w:rPr>
          <w:rFonts w:ascii="Times New Roman" w:hAnsi="Times New Roman"/>
          <w:sz w:val="26"/>
          <w:szCs w:val="26"/>
        </w:rPr>
        <w:t xml:space="preserve">в </w:t>
      </w:r>
      <w:r w:rsidR="006A4515" w:rsidRPr="005477F4">
        <w:rPr>
          <w:rFonts w:ascii="Times New Roman" w:hAnsi="Times New Roman"/>
          <w:sz w:val="26"/>
          <w:szCs w:val="26"/>
        </w:rPr>
        <w:t>тре</w:t>
      </w:r>
      <w:r w:rsidR="001E36CE" w:rsidRPr="005477F4">
        <w:rPr>
          <w:rFonts w:ascii="Times New Roman" w:hAnsi="Times New Roman"/>
          <w:sz w:val="26"/>
          <w:szCs w:val="26"/>
        </w:rPr>
        <w:t>х</w:t>
      </w:r>
      <w:r w:rsidR="001E36CE" w:rsidRPr="00FE070F">
        <w:rPr>
          <w:rFonts w:ascii="Times New Roman" w:hAnsi="Times New Roman"/>
          <w:sz w:val="26"/>
          <w:szCs w:val="26"/>
        </w:rPr>
        <w:t xml:space="preserve"> экземплярах в письменном виде с подписью представителя </w:t>
      </w:r>
      <w:r w:rsidR="006A4515">
        <w:rPr>
          <w:rFonts w:ascii="Times New Roman" w:hAnsi="Times New Roman"/>
          <w:sz w:val="26"/>
          <w:szCs w:val="26"/>
        </w:rPr>
        <w:t>Генп</w:t>
      </w:r>
      <w:r w:rsidR="001E36CE">
        <w:rPr>
          <w:rFonts w:ascii="Times New Roman" w:hAnsi="Times New Roman"/>
          <w:sz w:val="26"/>
          <w:szCs w:val="26"/>
        </w:rPr>
        <w:t>одрядчика</w:t>
      </w:r>
      <w:r w:rsidR="001E36CE" w:rsidRPr="00FE070F">
        <w:rPr>
          <w:rFonts w:ascii="Times New Roman" w:hAnsi="Times New Roman"/>
          <w:sz w:val="26"/>
          <w:szCs w:val="26"/>
        </w:rPr>
        <w:t>. Приемка произведенных работ осуществляется в течение 10 (десяти) рабочих дней со дня их завершения.</w:t>
      </w:r>
    </w:p>
    <w:p w:rsidR="001E36CE" w:rsidRPr="00FE070F" w:rsidRDefault="002C3B80" w:rsidP="002C3B80">
      <w:pPr>
        <w:suppressAutoHyphens/>
        <w:autoSpaceDE w:val="0"/>
        <w:spacing w:after="0" w:line="240" w:lineRule="auto"/>
        <w:ind w:firstLine="708"/>
        <w:jc w:val="both"/>
        <w:rPr>
          <w:rFonts w:ascii="Times New Roman" w:hAnsi="Times New Roman"/>
          <w:sz w:val="26"/>
          <w:szCs w:val="26"/>
        </w:rPr>
      </w:pPr>
      <w:r>
        <w:rPr>
          <w:rFonts w:ascii="Times New Roman" w:hAnsi="Times New Roman"/>
          <w:sz w:val="26"/>
          <w:szCs w:val="26"/>
        </w:rPr>
        <w:t xml:space="preserve">6.5.2. </w:t>
      </w:r>
      <w:r w:rsidR="001E36CE" w:rsidRPr="00FE070F">
        <w:rPr>
          <w:rFonts w:ascii="Times New Roman" w:hAnsi="Times New Roman"/>
          <w:sz w:val="26"/>
          <w:szCs w:val="26"/>
        </w:rPr>
        <w:t xml:space="preserve">По истечении указанного срока и при отсутствии мотивированного отказа от приемки работ, либо при отсутствии претензий со стороны Заказчика к </w:t>
      </w:r>
      <w:r w:rsidR="006A4515">
        <w:rPr>
          <w:rFonts w:ascii="Times New Roman" w:hAnsi="Times New Roman"/>
          <w:sz w:val="26"/>
          <w:szCs w:val="26"/>
        </w:rPr>
        <w:t>Генп</w:t>
      </w:r>
      <w:r w:rsidR="001E36CE">
        <w:rPr>
          <w:rFonts w:ascii="Times New Roman" w:hAnsi="Times New Roman"/>
          <w:sz w:val="26"/>
          <w:szCs w:val="26"/>
        </w:rPr>
        <w:t>одрядчику</w:t>
      </w:r>
      <w:r w:rsidR="001E36CE" w:rsidRPr="00FE070F">
        <w:rPr>
          <w:rFonts w:ascii="Times New Roman" w:hAnsi="Times New Roman"/>
          <w:sz w:val="26"/>
          <w:szCs w:val="26"/>
        </w:rPr>
        <w:t xml:space="preserve"> по качеству выполненных работ, либо по срокам выполнения работ </w:t>
      </w:r>
      <w:r w:rsidR="006A4515">
        <w:rPr>
          <w:rFonts w:ascii="Times New Roman" w:hAnsi="Times New Roman"/>
          <w:sz w:val="26"/>
          <w:szCs w:val="26"/>
        </w:rPr>
        <w:t>Генп</w:t>
      </w:r>
      <w:r w:rsidR="001E36CE">
        <w:rPr>
          <w:rFonts w:ascii="Times New Roman" w:hAnsi="Times New Roman"/>
          <w:sz w:val="26"/>
          <w:szCs w:val="26"/>
        </w:rPr>
        <w:t>одрядчиком</w:t>
      </w:r>
      <w:r w:rsidR="001E36CE" w:rsidRPr="00FE070F">
        <w:rPr>
          <w:rFonts w:ascii="Times New Roman" w:hAnsi="Times New Roman"/>
          <w:sz w:val="26"/>
          <w:szCs w:val="26"/>
        </w:rPr>
        <w:t>, работы считаются принятыми Заказчиком и подлежащими оплате</w:t>
      </w:r>
      <w:r w:rsidR="006A4515">
        <w:rPr>
          <w:rFonts w:ascii="Times New Roman" w:hAnsi="Times New Roman"/>
          <w:sz w:val="26"/>
          <w:szCs w:val="26"/>
        </w:rPr>
        <w:t xml:space="preserve"> в установленном Контрактом порядке</w:t>
      </w:r>
      <w:r w:rsidR="001E36CE" w:rsidRPr="00FE070F">
        <w:rPr>
          <w:rFonts w:ascii="Times New Roman" w:hAnsi="Times New Roman"/>
          <w:sz w:val="26"/>
          <w:szCs w:val="26"/>
        </w:rPr>
        <w:t xml:space="preserve">. </w:t>
      </w:r>
    </w:p>
    <w:p w:rsidR="001E36CE" w:rsidRPr="00FE070F" w:rsidRDefault="002C3B80" w:rsidP="002C3B80">
      <w:pPr>
        <w:suppressAutoHyphens/>
        <w:autoSpaceDE w:val="0"/>
        <w:spacing w:after="0" w:line="240" w:lineRule="auto"/>
        <w:ind w:firstLine="708"/>
        <w:jc w:val="both"/>
        <w:rPr>
          <w:rFonts w:ascii="Times New Roman" w:hAnsi="Times New Roman"/>
          <w:sz w:val="26"/>
          <w:szCs w:val="26"/>
        </w:rPr>
      </w:pPr>
      <w:r>
        <w:rPr>
          <w:rFonts w:ascii="Times New Roman" w:hAnsi="Times New Roman"/>
          <w:sz w:val="26"/>
          <w:szCs w:val="26"/>
        </w:rPr>
        <w:t xml:space="preserve">6.5.3. </w:t>
      </w:r>
      <w:r w:rsidR="001E36CE">
        <w:rPr>
          <w:rFonts w:ascii="Times New Roman" w:hAnsi="Times New Roman"/>
          <w:sz w:val="26"/>
          <w:szCs w:val="26"/>
        </w:rPr>
        <w:t xml:space="preserve">В случае отказа </w:t>
      </w:r>
      <w:r w:rsidR="001E36CE" w:rsidRPr="00FE070F">
        <w:rPr>
          <w:rFonts w:ascii="Times New Roman" w:hAnsi="Times New Roman"/>
          <w:sz w:val="26"/>
          <w:szCs w:val="26"/>
        </w:rPr>
        <w:t xml:space="preserve">Заказчика от приемки работ сторонами в течение 3 (трех) календарных дней с момента получения </w:t>
      </w:r>
      <w:r w:rsidR="006A4515">
        <w:rPr>
          <w:rFonts w:ascii="Times New Roman" w:hAnsi="Times New Roman"/>
          <w:sz w:val="26"/>
          <w:szCs w:val="26"/>
        </w:rPr>
        <w:t>Генп</w:t>
      </w:r>
      <w:r w:rsidR="001E36CE">
        <w:rPr>
          <w:rFonts w:ascii="Times New Roman" w:hAnsi="Times New Roman"/>
          <w:sz w:val="26"/>
          <w:szCs w:val="26"/>
        </w:rPr>
        <w:t>одрядчиком</w:t>
      </w:r>
      <w:r w:rsidR="001E36CE" w:rsidRPr="00FE070F">
        <w:rPr>
          <w:rFonts w:ascii="Times New Roman" w:hAnsi="Times New Roman"/>
          <w:sz w:val="26"/>
          <w:szCs w:val="26"/>
        </w:rPr>
        <w:t xml:space="preserve"> мотивированного отказа составляется двухсторонний акт с перечнем необходимых доработок и сроков их выполнения.</w:t>
      </w:r>
    </w:p>
    <w:p w:rsidR="001E36CE" w:rsidRPr="006A4515" w:rsidRDefault="001E36CE"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6A4515">
        <w:rPr>
          <w:rFonts w:ascii="Times New Roman" w:hAnsi="Times New Roman"/>
          <w:sz w:val="26"/>
          <w:szCs w:val="26"/>
        </w:rPr>
        <w:t xml:space="preserve"> Дополнительные, не предусмотренные проектом испытания, проверки и экспертизы, проводимые Заказчиком или по его поручению третьей стороной, оплачиваются Заказчиком, если испытания подтверждают необходимое качество выполненных работ. При выявлении дефектов (брака) в принятых Заказчиком работах </w:t>
      </w:r>
      <w:r w:rsidR="006A4515">
        <w:rPr>
          <w:rFonts w:ascii="Times New Roman" w:hAnsi="Times New Roman"/>
          <w:sz w:val="26"/>
          <w:szCs w:val="26"/>
        </w:rPr>
        <w:t>Генп</w:t>
      </w:r>
      <w:r w:rsidRPr="006A4515">
        <w:rPr>
          <w:rFonts w:ascii="Times New Roman" w:hAnsi="Times New Roman"/>
          <w:sz w:val="26"/>
          <w:szCs w:val="26"/>
        </w:rPr>
        <w:t>одрядчик исправляет выявленные дефекты и оплачивает стоимость испытаний (проверок) за свой счет.</w:t>
      </w:r>
    </w:p>
    <w:p w:rsidR="000B6393" w:rsidRDefault="001E36CE"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0B6393">
        <w:rPr>
          <w:rFonts w:ascii="Times New Roman" w:hAnsi="Times New Roman"/>
          <w:sz w:val="26"/>
          <w:szCs w:val="26"/>
        </w:rPr>
        <w:t xml:space="preserve"> </w:t>
      </w:r>
      <w:r w:rsidR="00BB1002" w:rsidRPr="000B6393">
        <w:rPr>
          <w:rFonts w:ascii="Times New Roman" w:hAnsi="Times New Roman"/>
          <w:sz w:val="26"/>
          <w:szCs w:val="26"/>
        </w:rPr>
        <w:t>Генподрядчик имеет право привлечь к выполнению работ по настоящему Контракту других лиц - субподрядчиков</w:t>
      </w:r>
      <w:r w:rsidR="00BB1002">
        <w:rPr>
          <w:rFonts w:ascii="Times New Roman" w:hAnsi="Times New Roman"/>
          <w:sz w:val="26"/>
          <w:szCs w:val="26"/>
        </w:rPr>
        <w:t>. При этом Генподрядчик</w:t>
      </w:r>
      <w:r w:rsidR="00BB1002" w:rsidRPr="000B6393">
        <w:rPr>
          <w:rFonts w:ascii="Times New Roman" w:hAnsi="Times New Roman"/>
          <w:sz w:val="26"/>
          <w:szCs w:val="26"/>
        </w:rPr>
        <w:t xml:space="preserve"> не освобождает</w:t>
      </w:r>
      <w:r w:rsidR="00BB1002">
        <w:rPr>
          <w:rFonts w:ascii="Times New Roman" w:hAnsi="Times New Roman"/>
          <w:sz w:val="26"/>
          <w:szCs w:val="26"/>
        </w:rPr>
        <w:t>ся</w:t>
      </w:r>
      <w:r w:rsidR="00BB1002" w:rsidRPr="000B6393">
        <w:rPr>
          <w:rFonts w:ascii="Times New Roman" w:hAnsi="Times New Roman"/>
          <w:sz w:val="26"/>
          <w:szCs w:val="26"/>
        </w:rPr>
        <w:t xml:space="preserve"> </w:t>
      </w:r>
      <w:r w:rsidR="00BB1002">
        <w:rPr>
          <w:rFonts w:ascii="Times New Roman" w:hAnsi="Times New Roman"/>
          <w:sz w:val="26"/>
          <w:szCs w:val="26"/>
        </w:rPr>
        <w:t>о</w:t>
      </w:r>
      <w:r w:rsidR="00BB1002" w:rsidRPr="000B6393">
        <w:rPr>
          <w:rFonts w:ascii="Times New Roman" w:hAnsi="Times New Roman"/>
          <w:sz w:val="26"/>
          <w:szCs w:val="26"/>
        </w:rPr>
        <w:t>т соблюдения всех условий</w:t>
      </w:r>
      <w:r w:rsidR="00BB1002">
        <w:rPr>
          <w:rFonts w:ascii="Times New Roman" w:hAnsi="Times New Roman"/>
          <w:sz w:val="26"/>
          <w:szCs w:val="26"/>
        </w:rPr>
        <w:t>,</w:t>
      </w:r>
      <w:r w:rsidR="00BB1002" w:rsidRPr="000B6393">
        <w:rPr>
          <w:rFonts w:ascii="Times New Roman" w:hAnsi="Times New Roman"/>
          <w:sz w:val="26"/>
          <w:szCs w:val="26"/>
        </w:rPr>
        <w:t xml:space="preserve"> предусмотренных Контрактом, включая стоимость, качество работ и сроки завершения строительства, гарантийные сроки эксплуатации, меры ответственности за нарушение договорных обязательств</w:t>
      </w:r>
      <w:r w:rsidRPr="000B6393">
        <w:rPr>
          <w:rFonts w:ascii="Times New Roman" w:hAnsi="Times New Roman"/>
          <w:sz w:val="26"/>
          <w:szCs w:val="26"/>
        </w:rPr>
        <w:t>.</w:t>
      </w:r>
      <w:r w:rsidR="000B6393" w:rsidRPr="000B6393">
        <w:rPr>
          <w:rFonts w:ascii="Times New Roman" w:hAnsi="Times New Roman"/>
          <w:sz w:val="26"/>
          <w:szCs w:val="26"/>
        </w:rPr>
        <w:t xml:space="preserve"> </w:t>
      </w:r>
    </w:p>
    <w:p w:rsidR="001E36CE" w:rsidRDefault="001E36CE"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0B6393">
        <w:rPr>
          <w:rFonts w:ascii="Times New Roman" w:hAnsi="Times New Roman"/>
          <w:sz w:val="26"/>
          <w:szCs w:val="26"/>
        </w:rPr>
        <w:t xml:space="preserve">За 10 дней до начала приемки </w:t>
      </w:r>
      <w:r w:rsidR="000B6393">
        <w:rPr>
          <w:rFonts w:ascii="Times New Roman" w:hAnsi="Times New Roman"/>
          <w:sz w:val="26"/>
          <w:szCs w:val="26"/>
        </w:rPr>
        <w:t>О</w:t>
      </w:r>
      <w:r w:rsidRPr="000B6393">
        <w:rPr>
          <w:rFonts w:ascii="Times New Roman" w:hAnsi="Times New Roman"/>
          <w:sz w:val="26"/>
          <w:szCs w:val="26"/>
        </w:rPr>
        <w:t xml:space="preserve">бъекта в эксплуатацию </w:t>
      </w:r>
      <w:r w:rsidR="000B6393">
        <w:rPr>
          <w:rFonts w:ascii="Times New Roman" w:hAnsi="Times New Roman"/>
          <w:sz w:val="26"/>
          <w:szCs w:val="26"/>
        </w:rPr>
        <w:t>Генп</w:t>
      </w:r>
      <w:r w:rsidRPr="000B6393">
        <w:rPr>
          <w:rFonts w:ascii="Times New Roman" w:hAnsi="Times New Roman"/>
          <w:sz w:val="26"/>
          <w:szCs w:val="26"/>
        </w:rPr>
        <w:t>одрядчик передает Заказчику один экземпляр исполнительной документации и письменное подтверждение соответствия переданной документации фактически выполненным работам.</w:t>
      </w:r>
    </w:p>
    <w:p w:rsidR="0097032B" w:rsidRPr="005D6696" w:rsidRDefault="005D6696" w:rsidP="005D6696">
      <w:pPr>
        <w:numPr>
          <w:ilvl w:val="1"/>
          <w:numId w:val="9"/>
        </w:numPr>
        <w:suppressAutoHyphens/>
        <w:autoSpaceDE w:val="0"/>
        <w:spacing w:after="0" w:line="240" w:lineRule="auto"/>
        <w:ind w:left="0" w:firstLine="851"/>
        <w:jc w:val="both"/>
        <w:rPr>
          <w:rFonts w:ascii="Times New Roman" w:hAnsi="Times New Roman"/>
          <w:sz w:val="26"/>
          <w:szCs w:val="26"/>
        </w:rPr>
      </w:pPr>
      <w:r w:rsidRPr="005D6696">
        <w:rPr>
          <w:rFonts w:ascii="Times New Roman" w:hAnsi="Times New Roman"/>
          <w:sz w:val="26"/>
          <w:szCs w:val="26"/>
        </w:rPr>
        <w:t>С</w:t>
      </w:r>
      <w:r w:rsidR="000A2E19" w:rsidRPr="005D6696">
        <w:rPr>
          <w:rFonts w:ascii="Times New Roman" w:hAnsi="Times New Roman"/>
          <w:sz w:val="26"/>
          <w:szCs w:val="26"/>
        </w:rPr>
        <w:t xml:space="preserve">дача результата работ Генподрядчиком и приемка его Заказчиком </w:t>
      </w:r>
      <w:r>
        <w:rPr>
          <w:rFonts w:ascii="Times New Roman" w:hAnsi="Times New Roman"/>
          <w:sz w:val="26"/>
          <w:szCs w:val="26"/>
        </w:rPr>
        <w:t xml:space="preserve">осуществляются  </w:t>
      </w:r>
      <w:r w:rsidR="000A2E19" w:rsidRPr="005D6696">
        <w:rPr>
          <w:rFonts w:ascii="Times New Roman" w:hAnsi="Times New Roman"/>
          <w:sz w:val="26"/>
          <w:szCs w:val="26"/>
        </w:rPr>
        <w:t xml:space="preserve">по </w:t>
      </w:r>
      <w:r>
        <w:rPr>
          <w:rFonts w:ascii="Times New Roman" w:hAnsi="Times New Roman"/>
          <w:sz w:val="26"/>
          <w:szCs w:val="26"/>
        </w:rPr>
        <w:t xml:space="preserve"> </w:t>
      </w:r>
      <w:r w:rsidR="000A2E19" w:rsidRPr="005D6696">
        <w:rPr>
          <w:rFonts w:ascii="Times New Roman" w:hAnsi="Times New Roman"/>
          <w:sz w:val="26"/>
          <w:szCs w:val="26"/>
        </w:rPr>
        <w:t>акту</w:t>
      </w:r>
      <w:r>
        <w:rPr>
          <w:rFonts w:ascii="Times New Roman" w:hAnsi="Times New Roman"/>
          <w:sz w:val="26"/>
          <w:szCs w:val="26"/>
        </w:rPr>
        <w:t xml:space="preserve"> </w:t>
      </w:r>
      <w:r w:rsidR="000A2E19" w:rsidRPr="005D6696">
        <w:rPr>
          <w:rFonts w:ascii="Times New Roman" w:hAnsi="Times New Roman"/>
          <w:sz w:val="26"/>
          <w:szCs w:val="26"/>
        </w:rPr>
        <w:t xml:space="preserve"> приемки </w:t>
      </w:r>
      <w:r>
        <w:rPr>
          <w:rFonts w:ascii="Times New Roman" w:hAnsi="Times New Roman"/>
          <w:sz w:val="26"/>
          <w:szCs w:val="26"/>
        </w:rPr>
        <w:t xml:space="preserve"> </w:t>
      </w:r>
      <w:r w:rsidR="000A2E19" w:rsidRPr="005D6696">
        <w:rPr>
          <w:rFonts w:ascii="Times New Roman" w:hAnsi="Times New Roman"/>
          <w:sz w:val="26"/>
          <w:szCs w:val="26"/>
        </w:rPr>
        <w:t xml:space="preserve">законченного </w:t>
      </w:r>
      <w:r>
        <w:rPr>
          <w:rFonts w:ascii="Times New Roman" w:hAnsi="Times New Roman"/>
          <w:sz w:val="26"/>
          <w:szCs w:val="26"/>
        </w:rPr>
        <w:t xml:space="preserve"> </w:t>
      </w:r>
      <w:r w:rsidR="000A2E19" w:rsidRPr="005D6696">
        <w:rPr>
          <w:rFonts w:ascii="Times New Roman" w:hAnsi="Times New Roman"/>
          <w:sz w:val="26"/>
          <w:szCs w:val="26"/>
        </w:rPr>
        <w:t xml:space="preserve">строительством </w:t>
      </w:r>
      <w:r>
        <w:rPr>
          <w:rFonts w:ascii="Times New Roman" w:hAnsi="Times New Roman"/>
          <w:sz w:val="26"/>
          <w:szCs w:val="26"/>
        </w:rPr>
        <w:t xml:space="preserve"> </w:t>
      </w:r>
      <w:r w:rsidR="000A2E19" w:rsidRPr="005D6696">
        <w:rPr>
          <w:rFonts w:ascii="Times New Roman" w:hAnsi="Times New Roman"/>
          <w:sz w:val="26"/>
          <w:szCs w:val="26"/>
        </w:rPr>
        <w:t xml:space="preserve">объекта </w:t>
      </w:r>
      <w:r>
        <w:rPr>
          <w:rFonts w:ascii="Times New Roman" w:hAnsi="Times New Roman"/>
          <w:sz w:val="26"/>
          <w:szCs w:val="26"/>
        </w:rPr>
        <w:t xml:space="preserve">  </w:t>
      </w:r>
      <w:r w:rsidR="000A2E19" w:rsidRPr="005D6696">
        <w:rPr>
          <w:rFonts w:ascii="Times New Roman" w:hAnsi="Times New Roman"/>
          <w:sz w:val="26"/>
          <w:szCs w:val="26"/>
        </w:rPr>
        <w:t xml:space="preserve">(форма </w:t>
      </w:r>
      <w:r>
        <w:rPr>
          <w:rFonts w:ascii="Times New Roman" w:hAnsi="Times New Roman"/>
          <w:sz w:val="26"/>
          <w:szCs w:val="26"/>
        </w:rPr>
        <w:t xml:space="preserve">               № КС-11).</w:t>
      </w:r>
    </w:p>
    <w:p w:rsidR="001E36CE" w:rsidRPr="000B6393" w:rsidRDefault="001E36CE" w:rsidP="001E36CE">
      <w:pPr>
        <w:suppressAutoHyphens/>
        <w:autoSpaceDE w:val="0"/>
        <w:spacing w:after="0" w:line="240" w:lineRule="auto"/>
        <w:ind w:left="851"/>
        <w:jc w:val="both"/>
        <w:rPr>
          <w:rFonts w:ascii="Times New Roman" w:hAnsi="Times New Roman"/>
          <w:sz w:val="26"/>
          <w:szCs w:val="26"/>
        </w:rPr>
      </w:pPr>
    </w:p>
    <w:p w:rsidR="001E36CE" w:rsidRPr="0019522E" w:rsidRDefault="001E36CE" w:rsidP="00BE0408">
      <w:pPr>
        <w:numPr>
          <w:ilvl w:val="0"/>
          <w:numId w:val="9"/>
        </w:numPr>
        <w:suppressAutoHyphens/>
        <w:autoSpaceDE w:val="0"/>
        <w:spacing w:after="0" w:line="240" w:lineRule="auto"/>
        <w:ind w:left="0" w:firstLine="851"/>
        <w:jc w:val="center"/>
        <w:rPr>
          <w:rFonts w:ascii="Times New Roman" w:hAnsi="Times New Roman"/>
          <w:b/>
          <w:sz w:val="26"/>
          <w:szCs w:val="26"/>
        </w:rPr>
      </w:pPr>
      <w:r w:rsidRPr="0019522E">
        <w:rPr>
          <w:rFonts w:ascii="Times New Roman" w:hAnsi="Times New Roman"/>
          <w:b/>
          <w:sz w:val="26"/>
          <w:szCs w:val="26"/>
        </w:rPr>
        <w:lastRenderedPageBreak/>
        <w:t>Гарантии качества работ</w:t>
      </w:r>
    </w:p>
    <w:p w:rsidR="001E36CE" w:rsidRPr="0019522E" w:rsidRDefault="001E36CE"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Гарантии качества работ распространяются на все конструктивные элементы и работы, выполненные </w:t>
      </w:r>
      <w:r w:rsidR="005C6D49">
        <w:rPr>
          <w:rFonts w:ascii="Times New Roman" w:hAnsi="Times New Roman"/>
          <w:sz w:val="26"/>
          <w:szCs w:val="26"/>
        </w:rPr>
        <w:t>Генп</w:t>
      </w:r>
      <w:r w:rsidRPr="0019522E">
        <w:rPr>
          <w:rFonts w:ascii="Times New Roman" w:hAnsi="Times New Roman"/>
          <w:sz w:val="26"/>
          <w:szCs w:val="26"/>
        </w:rPr>
        <w:t>одрядчиком и привлеченными им по субподряду исполнителями по настоящему Контракту.</w:t>
      </w:r>
    </w:p>
    <w:p w:rsidR="00CB10A6" w:rsidRPr="00CB10A6" w:rsidRDefault="001E36CE" w:rsidP="00CB10A6">
      <w:pPr>
        <w:numPr>
          <w:ilvl w:val="1"/>
          <w:numId w:val="9"/>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Гарантийны</w:t>
      </w:r>
      <w:r w:rsidR="005C6D49">
        <w:rPr>
          <w:rFonts w:ascii="Times New Roman" w:hAnsi="Times New Roman"/>
          <w:sz w:val="26"/>
          <w:szCs w:val="26"/>
        </w:rPr>
        <w:t>й срок нормальной эксплуатации О</w:t>
      </w:r>
      <w:r w:rsidRPr="0019522E">
        <w:rPr>
          <w:rFonts w:ascii="Times New Roman" w:hAnsi="Times New Roman"/>
          <w:sz w:val="26"/>
          <w:szCs w:val="26"/>
        </w:rPr>
        <w:t xml:space="preserve">бъекта и входящих в него </w:t>
      </w:r>
      <w:r w:rsidRPr="002C1097">
        <w:rPr>
          <w:rFonts w:ascii="Times New Roman" w:hAnsi="Times New Roman"/>
          <w:sz w:val="26"/>
          <w:szCs w:val="26"/>
        </w:rPr>
        <w:t xml:space="preserve">инженерных систем, оборудования, материалов </w:t>
      </w:r>
      <w:r>
        <w:rPr>
          <w:rFonts w:ascii="Times New Roman" w:hAnsi="Times New Roman"/>
          <w:sz w:val="26"/>
          <w:szCs w:val="26"/>
        </w:rPr>
        <w:t xml:space="preserve">и работ </w:t>
      </w:r>
      <w:r w:rsidRPr="0055759F">
        <w:rPr>
          <w:rFonts w:ascii="Times New Roman" w:hAnsi="Times New Roman"/>
          <w:sz w:val="26"/>
          <w:szCs w:val="26"/>
        </w:rPr>
        <w:t>устанавливается</w:t>
      </w:r>
      <w:r>
        <w:rPr>
          <w:rFonts w:ascii="Times New Roman" w:hAnsi="Times New Roman"/>
          <w:sz w:val="26"/>
          <w:szCs w:val="26"/>
        </w:rPr>
        <w:t xml:space="preserve"> </w:t>
      </w:r>
      <w:r w:rsidRPr="0055759F">
        <w:rPr>
          <w:rFonts w:ascii="Times New Roman" w:hAnsi="Times New Roman"/>
          <w:sz w:val="26"/>
          <w:szCs w:val="26"/>
        </w:rPr>
        <w:t>6</w:t>
      </w:r>
      <w:r w:rsidR="00CB10A6">
        <w:rPr>
          <w:rFonts w:ascii="Times New Roman" w:hAnsi="Times New Roman"/>
          <w:sz w:val="26"/>
          <w:szCs w:val="26"/>
        </w:rPr>
        <w:t>0</w:t>
      </w:r>
      <w:r w:rsidRPr="0055759F">
        <w:rPr>
          <w:rFonts w:ascii="Times New Roman" w:hAnsi="Times New Roman"/>
          <w:sz w:val="26"/>
          <w:szCs w:val="26"/>
        </w:rPr>
        <w:t xml:space="preserve"> календарных месяцев с даты подписания сторонами акта приемки </w:t>
      </w:r>
      <w:r w:rsidR="005C6D49">
        <w:rPr>
          <w:rFonts w:ascii="Times New Roman" w:hAnsi="Times New Roman"/>
          <w:sz w:val="26"/>
          <w:szCs w:val="26"/>
        </w:rPr>
        <w:t>законченного строительством</w:t>
      </w:r>
      <w:r w:rsidR="00CB10A6">
        <w:rPr>
          <w:rFonts w:ascii="Times New Roman" w:hAnsi="Times New Roman"/>
          <w:sz w:val="26"/>
          <w:szCs w:val="26"/>
        </w:rPr>
        <w:t xml:space="preserve"> объекта </w:t>
      </w:r>
      <w:r w:rsidR="00CB10A6" w:rsidRPr="00CB10A6">
        <w:rPr>
          <w:rFonts w:ascii="Times New Roman" w:hAnsi="Times New Roman"/>
          <w:sz w:val="26"/>
          <w:szCs w:val="26"/>
        </w:rPr>
        <w:t xml:space="preserve">и получения </w:t>
      </w:r>
      <w:r w:rsidR="00CB10A6" w:rsidRPr="00C56D6C">
        <w:rPr>
          <w:rFonts w:ascii="Times New Roman" w:hAnsi="Times New Roman"/>
          <w:sz w:val="26"/>
          <w:szCs w:val="26"/>
        </w:rPr>
        <w:t>положительного</w:t>
      </w:r>
      <w:r w:rsidR="00CB10A6" w:rsidRPr="00CB10A6">
        <w:rPr>
          <w:rFonts w:ascii="Times New Roman" w:hAnsi="Times New Roman"/>
          <w:sz w:val="26"/>
          <w:szCs w:val="26"/>
        </w:rPr>
        <w:t xml:space="preserve"> заключения органа государственного строительного надзора о соответствии построенного объекта капитального строительства требованиям технических регламентов и проектной документации.</w:t>
      </w:r>
    </w:p>
    <w:p w:rsidR="00FA7604" w:rsidRDefault="00FA7604"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FA7604">
        <w:rPr>
          <w:rFonts w:ascii="Times New Roman" w:hAnsi="Times New Roman"/>
          <w:sz w:val="26"/>
          <w:szCs w:val="26"/>
        </w:rPr>
        <w:t>Генп</w:t>
      </w:r>
      <w:r w:rsidR="001E36CE" w:rsidRPr="00FA7604">
        <w:rPr>
          <w:rFonts w:ascii="Times New Roman" w:hAnsi="Times New Roman"/>
          <w:sz w:val="26"/>
          <w:szCs w:val="26"/>
        </w:rPr>
        <w:t>одрядчик гарантирует выполнение всех работ в соответствии с проектной документацией и действующими нормами РФ, соответствие качества используемых строительных мате</w:t>
      </w:r>
      <w:r>
        <w:rPr>
          <w:rFonts w:ascii="Times New Roman" w:hAnsi="Times New Roman"/>
          <w:sz w:val="26"/>
          <w:szCs w:val="26"/>
        </w:rPr>
        <w:t>риалов и комплектующих изделий.</w:t>
      </w:r>
    </w:p>
    <w:p w:rsidR="001E36CE" w:rsidRPr="00FA7604" w:rsidRDefault="001E36CE"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FA7604">
        <w:rPr>
          <w:rFonts w:ascii="Times New Roman" w:hAnsi="Times New Roman"/>
          <w:sz w:val="26"/>
          <w:szCs w:val="26"/>
        </w:rPr>
        <w:t>Если в процессе гарантийной эксплуатации будут выявлены материалы</w:t>
      </w:r>
      <w:r w:rsidR="00FA7604">
        <w:rPr>
          <w:rFonts w:ascii="Times New Roman" w:hAnsi="Times New Roman"/>
          <w:sz w:val="26"/>
          <w:szCs w:val="26"/>
        </w:rPr>
        <w:t>,</w:t>
      </w:r>
      <w:r w:rsidRPr="00FA7604">
        <w:rPr>
          <w:rFonts w:ascii="Times New Roman" w:hAnsi="Times New Roman"/>
          <w:sz w:val="26"/>
          <w:szCs w:val="26"/>
        </w:rPr>
        <w:t xml:space="preserve"> </w:t>
      </w:r>
      <w:r w:rsidR="00FA7604">
        <w:rPr>
          <w:rFonts w:ascii="Times New Roman" w:hAnsi="Times New Roman"/>
          <w:sz w:val="26"/>
          <w:szCs w:val="26"/>
        </w:rPr>
        <w:t xml:space="preserve"> </w:t>
      </w:r>
      <w:r w:rsidRPr="00FA7604">
        <w:rPr>
          <w:rFonts w:ascii="Times New Roman" w:hAnsi="Times New Roman"/>
          <w:sz w:val="26"/>
          <w:szCs w:val="26"/>
        </w:rPr>
        <w:t xml:space="preserve">не соответствующие сертификатам качества, то все работы по их замене осуществляются </w:t>
      </w:r>
      <w:r w:rsidR="00FA7604">
        <w:rPr>
          <w:rFonts w:ascii="Times New Roman" w:hAnsi="Times New Roman"/>
          <w:sz w:val="26"/>
          <w:szCs w:val="26"/>
        </w:rPr>
        <w:t>Генп</w:t>
      </w:r>
      <w:r w:rsidRPr="00FA7604">
        <w:rPr>
          <w:rFonts w:ascii="Times New Roman" w:hAnsi="Times New Roman"/>
          <w:sz w:val="26"/>
          <w:szCs w:val="26"/>
        </w:rPr>
        <w:t>одрядчиком за свой счет.</w:t>
      </w:r>
    </w:p>
    <w:p w:rsidR="001E36CE" w:rsidRPr="0019522E" w:rsidRDefault="00FA7604" w:rsidP="00BE0408">
      <w:pPr>
        <w:numPr>
          <w:ilvl w:val="1"/>
          <w:numId w:val="9"/>
        </w:numPr>
        <w:suppressAutoHyphens/>
        <w:autoSpaceDE w:val="0"/>
        <w:spacing w:after="0" w:line="240" w:lineRule="auto"/>
        <w:ind w:left="0" w:firstLine="851"/>
        <w:jc w:val="both"/>
        <w:rPr>
          <w:rFonts w:ascii="Times New Roman" w:hAnsi="Times New Roman"/>
          <w:sz w:val="26"/>
          <w:szCs w:val="26"/>
        </w:rPr>
      </w:pPr>
      <w:r>
        <w:rPr>
          <w:rFonts w:ascii="Times New Roman" w:hAnsi="Times New Roman"/>
          <w:sz w:val="26"/>
          <w:szCs w:val="26"/>
        </w:rPr>
        <w:t>Генп</w:t>
      </w:r>
      <w:r w:rsidR="001E36CE" w:rsidRPr="0019522E">
        <w:rPr>
          <w:rFonts w:ascii="Times New Roman" w:hAnsi="Times New Roman"/>
          <w:sz w:val="26"/>
          <w:szCs w:val="26"/>
        </w:rPr>
        <w:t xml:space="preserve">одрядчик в течение 5 (пяти) рабочих дней с момента получения письменного уведомления Заказчика (представителя Заказчика), за счет своих средств и своими силами осуществляет устранение недостатков, возникших в период гарантийного срока. Гарантийный срок продлевается на период остановки эксплуатации </w:t>
      </w:r>
      <w:r>
        <w:rPr>
          <w:rFonts w:ascii="Times New Roman" w:hAnsi="Times New Roman"/>
          <w:sz w:val="26"/>
          <w:szCs w:val="26"/>
        </w:rPr>
        <w:t>О</w:t>
      </w:r>
      <w:r w:rsidR="001E36CE" w:rsidRPr="0019522E">
        <w:rPr>
          <w:rFonts w:ascii="Times New Roman" w:hAnsi="Times New Roman"/>
          <w:sz w:val="26"/>
          <w:szCs w:val="26"/>
        </w:rPr>
        <w:t xml:space="preserve">бъекта и устранения выявленных дефектов. Устранение дефектов </w:t>
      </w:r>
      <w:r>
        <w:rPr>
          <w:rFonts w:ascii="Times New Roman" w:hAnsi="Times New Roman"/>
          <w:sz w:val="26"/>
          <w:szCs w:val="26"/>
        </w:rPr>
        <w:t>осуществляется за счет средств Генп</w:t>
      </w:r>
      <w:r w:rsidR="001E36CE" w:rsidRPr="0019522E">
        <w:rPr>
          <w:rFonts w:ascii="Times New Roman" w:hAnsi="Times New Roman"/>
          <w:sz w:val="26"/>
          <w:szCs w:val="26"/>
        </w:rPr>
        <w:t xml:space="preserve">одрядчика, если эти дефекты не являются следствием некачественно выполненной проектной документации или нарушений правил эксплуатации </w:t>
      </w:r>
      <w:r>
        <w:rPr>
          <w:rFonts w:ascii="Times New Roman" w:hAnsi="Times New Roman"/>
          <w:sz w:val="26"/>
          <w:szCs w:val="26"/>
        </w:rPr>
        <w:t>О</w:t>
      </w:r>
      <w:r w:rsidR="001E36CE" w:rsidRPr="0019522E">
        <w:rPr>
          <w:rFonts w:ascii="Times New Roman" w:hAnsi="Times New Roman"/>
          <w:sz w:val="26"/>
          <w:szCs w:val="26"/>
        </w:rPr>
        <w:t xml:space="preserve">бъекта Заказчиком. </w:t>
      </w:r>
    </w:p>
    <w:p w:rsidR="001E36CE" w:rsidRPr="0019522E" w:rsidRDefault="001E36CE"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При отказе </w:t>
      </w:r>
      <w:r w:rsidR="00FA7604">
        <w:rPr>
          <w:rFonts w:ascii="Times New Roman" w:hAnsi="Times New Roman"/>
          <w:sz w:val="26"/>
          <w:szCs w:val="26"/>
        </w:rPr>
        <w:t>Генп</w:t>
      </w:r>
      <w:r w:rsidRPr="0019522E">
        <w:rPr>
          <w:rFonts w:ascii="Times New Roman" w:hAnsi="Times New Roman"/>
          <w:sz w:val="26"/>
          <w:szCs w:val="26"/>
        </w:rPr>
        <w:t>одрядчика признать свою вину в выявленных дефектах и устранить их своим силами по требованию Заказчика, Заказчик вправе привлечь к этой работе стороннюю организацию и оплатить эти работы по действующим расценкам, виновник выявленного дефекта устанавливается комиссией независимых экспертов</w:t>
      </w:r>
      <w:r w:rsidR="00FA7604">
        <w:rPr>
          <w:rFonts w:ascii="Times New Roman" w:hAnsi="Times New Roman"/>
          <w:sz w:val="26"/>
          <w:szCs w:val="26"/>
        </w:rPr>
        <w:t>,</w:t>
      </w:r>
      <w:r w:rsidRPr="0019522E">
        <w:rPr>
          <w:rFonts w:ascii="Times New Roman" w:hAnsi="Times New Roman"/>
          <w:sz w:val="26"/>
          <w:szCs w:val="26"/>
        </w:rPr>
        <w:t xml:space="preserve"> организуемой сторонами или арбитражным судом. Оплата ремонтных работ осуществляется за счет виновной стороны.</w:t>
      </w:r>
    </w:p>
    <w:p w:rsidR="001E36CE" w:rsidRPr="0019522E" w:rsidRDefault="00FA7604" w:rsidP="00BE0408">
      <w:pPr>
        <w:numPr>
          <w:ilvl w:val="1"/>
          <w:numId w:val="9"/>
        </w:numPr>
        <w:suppressAutoHyphens/>
        <w:autoSpaceDE w:val="0"/>
        <w:spacing w:after="0" w:line="240" w:lineRule="auto"/>
        <w:ind w:left="0" w:firstLine="851"/>
        <w:jc w:val="both"/>
        <w:rPr>
          <w:rFonts w:ascii="Times New Roman" w:hAnsi="Times New Roman"/>
          <w:sz w:val="26"/>
          <w:szCs w:val="26"/>
        </w:rPr>
      </w:pPr>
      <w:r>
        <w:rPr>
          <w:rFonts w:ascii="Times New Roman" w:hAnsi="Times New Roman"/>
          <w:sz w:val="26"/>
          <w:szCs w:val="26"/>
        </w:rPr>
        <w:t>Генп</w:t>
      </w:r>
      <w:r w:rsidR="001E36CE" w:rsidRPr="0019522E">
        <w:rPr>
          <w:rFonts w:ascii="Times New Roman" w:hAnsi="Times New Roman"/>
          <w:sz w:val="26"/>
          <w:szCs w:val="26"/>
        </w:rPr>
        <w:t>одрядчик не несет ответственности за последствия ненадлежащего исполнения Заказчиком своих обязательств по Контракту, нарушения  установленных правил в пе</w:t>
      </w:r>
      <w:r>
        <w:rPr>
          <w:rFonts w:ascii="Times New Roman" w:hAnsi="Times New Roman"/>
          <w:sz w:val="26"/>
          <w:szCs w:val="26"/>
        </w:rPr>
        <w:t>риод гарантийной эксплуатации О</w:t>
      </w:r>
      <w:r w:rsidR="001E36CE" w:rsidRPr="0019522E">
        <w:rPr>
          <w:rFonts w:ascii="Times New Roman" w:hAnsi="Times New Roman"/>
          <w:sz w:val="26"/>
          <w:szCs w:val="26"/>
        </w:rPr>
        <w:t>бъекта, а также преднамеренного или</w:t>
      </w:r>
      <w:r>
        <w:rPr>
          <w:rFonts w:ascii="Times New Roman" w:hAnsi="Times New Roman"/>
          <w:sz w:val="26"/>
          <w:szCs w:val="26"/>
        </w:rPr>
        <w:t xml:space="preserve"> непреднамеренного повреждения О</w:t>
      </w:r>
      <w:r w:rsidR="001E36CE" w:rsidRPr="0019522E">
        <w:rPr>
          <w:rFonts w:ascii="Times New Roman" w:hAnsi="Times New Roman"/>
          <w:sz w:val="26"/>
          <w:szCs w:val="26"/>
        </w:rPr>
        <w:t>бъекта третьими лицами.</w:t>
      </w:r>
    </w:p>
    <w:p w:rsidR="001E36CE" w:rsidRPr="0019522E" w:rsidRDefault="001E36CE" w:rsidP="001E36CE">
      <w:pPr>
        <w:suppressAutoHyphens/>
        <w:autoSpaceDE w:val="0"/>
        <w:spacing w:after="0" w:line="240" w:lineRule="auto"/>
        <w:ind w:left="851"/>
        <w:jc w:val="both"/>
        <w:rPr>
          <w:rFonts w:ascii="Times New Roman" w:hAnsi="Times New Roman"/>
          <w:sz w:val="26"/>
          <w:szCs w:val="26"/>
        </w:rPr>
      </w:pPr>
    </w:p>
    <w:p w:rsidR="001E36CE" w:rsidRPr="0019522E" w:rsidRDefault="001E36CE" w:rsidP="00BE0408">
      <w:pPr>
        <w:numPr>
          <w:ilvl w:val="0"/>
          <w:numId w:val="9"/>
        </w:numPr>
        <w:suppressAutoHyphens/>
        <w:autoSpaceDE w:val="0"/>
        <w:spacing w:after="0" w:line="240" w:lineRule="auto"/>
        <w:ind w:left="0" w:firstLine="851"/>
        <w:jc w:val="center"/>
        <w:rPr>
          <w:rFonts w:ascii="Times New Roman" w:hAnsi="Times New Roman"/>
          <w:b/>
          <w:sz w:val="26"/>
          <w:szCs w:val="26"/>
        </w:rPr>
      </w:pPr>
      <w:r w:rsidRPr="0019522E">
        <w:rPr>
          <w:rFonts w:ascii="Times New Roman" w:hAnsi="Times New Roman"/>
          <w:b/>
          <w:sz w:val="26"/>
          <w:szCs w:val="26"/>
        </w:rPr>
        <w:t>Журнал производства работ</w:t>
      </w:r>
    </w:p>
    <w:p w:rsidR="001E36CE" w:rsidRPr="0019522E" w:rsidRDefault="001E36CE"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С даты начала работ до их завершения </w:t>
      </w:r>
      <w:r w:rsidR="00FA7604">
        <w:rPr>
          <w:rFonts w:ascii="Times New Roman" w:hAnsi="Times New Roman"/>
          <w:sz w:val="26"/>
          <w:szCs w:val="26"/>
        </w:rPr>
        <w:t>Генп</w:t>
      </w:r>
      <w:r w:rsidRPr="0019522E">
        <w:rPr>
          <w:rFonts w:ascii="Times New Roman" w:hAnsi="Times New Roman"/>
          <w:sz w:val="26"/>
          <w:szCs w:val="26"/>
        </w:rPr>
        <w:t>одрядчик и его субподрядные организации ведут журнал производства работ.</w:t>
      </w:r>
    </w:p>
    <w:p w:rsidR="001E36CE" w:rsidRPr="0019522E" w:rsidRDefault="001E36CE"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Исполнителем работ в журнале ежедневно отражается ход выполнения всех видов работ, данные о проведении ревизий, испытаний, опроб</w:t>
      </w:r>
      <w:r w:rsidR="00FA7604">
        <w:rPr>
          <w:rFonts w:ascii="Times New Roman" w:hAnsi="Times New Roman"/>
          <w:sz w:val="26"/>
          <w:szCs w:val="26"/>
        </w:rPr>
        <w:t>ования оборудования</w:t>
      </w:r>
      <w:r w:rsidRPr="0019522E">
        <w:rPr>
          <w:rFonts w:ascii="Times New Roman" w:hAnsi="Times New Roman"/>
          <w:sz w:val="26"/>
          <w:szCs w:val="26"/>
        </w:rPr>
        <w:t>, а также все имевшие место, в том числе и по согласованию с представител</w:t>
      </w:r>
      <w:r w:rsidR="00FA7604">
        <w:rPr>
          <w:rFonts w:ascii="Times New Roman" w:hAnsi="Times New Roman"/>
          <w:sz w:val="26"/>
          <w:szCs w:val="26"/>
        </w:rPr>
        <w:t>я</w:t>
      </w:r>
      <w:r w:rsidRPr="0019522E">
        <w:rPr>
          <w:rFonts w:ascii="Times New Roman" w:hAnsi="Times New Roman"/>
          <w:sz w:val="26"/>
          <w:szCs w:val="26"/>
        </w:rPr>
        <w:t>м</w:t>
      </w:r>
      <w:r w:rsidR="00FA7604">
        <w:rPr>
          <w:rFonts w:ascii="Times New Roman" w:hAnsi="Times New Roman"/>
          <w:sz w:val="26"/>
          <w:szCs w:val="26"/>
        </w:rPr>
        <w:t>и</w:t>
      </w:r>
      <w:r w:rsidRPr="0019522E">
        <w:rPr>
          <w:rFonts w:ascii="Times New Roman" w:hAnsi="Times New Roman"/>
          <w:sz w:val="26"/>
          <w:szCs w:val="26"/>
        </w:rPr>
        <w:t xml:space="preserve"> Заказчика</w:t>
      </w:r>
      <w:r>
        <w:rPr>
          <w:rFonts w:ascii="Times New Roman" w:hAnsi="Times New Roman"/>
          <w:sz w:val="26"/>
          <w:szCs w:val="26"/>
        </w:rPr>
        <w:t>,</w:t>
      </w:r>
      <w:r w:rsidR="00FA7604">
        <w:rPr>
          <w:rFonts w:ascii="Times New Roman" w:hAnsi="Times New Roman"/>
          <w:sz w:val="26"/>
          <w:szCs w:val="26"/>
        </w:rPr>
        <w:t xml:space="preserve"> проектной организации и строительного контроля</w:t>
      </w:r>
      <w:r w:rsidRPr="0019522E">
        <w:rPr>
          <w:rFonts w:ascii="Times New Roman" w:hAnsi="Times New Roman"/>
          <w:sz w:val="26"/>
          <w:szCs w:val="26"/>
        </w:rPr>
        <w:t xml:space="preserve"> отступления от утвержденной проектной документации.</w:t>
      </w:r>
    </w:p>
    <w:p w:rsidR="001E36CE" w:rsidRPr="0019522E" w:rsidRDefault="001E36CE"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 xml:space="preserve">Представитель </w:t>
      </w:r>
      <w:r w:rsidR="00F27170">
        <w:rPr>
          <w:rFonts w:ascii="Times New Roman" w:hAnsi="Times New Roman"/>
          <w:sz w:val="26"/>
          <w:szCs w:val="26"/>
        </w:rPr>
        <w:t xml:space="preserve">Заказчика </w:t>
      </w:r>
      <w:r w:rsidRPr="0019522E">
        <w:rPr>
          <w:rFonts w:ascii="Times New Roman" w:hAnsi="Times New Roman"/>
          <w:sz w:val="26"/>
          <w:szCs w:val="26"/>
        </w:rPr>
        <w:t>осуществляет контроль правильности ведения журнала исполнителями работ и своей подписью подтверждает свое одобрение ход</w:t>
      </w:r>
      <w:r>
        <w:rPr>
          <w:rFonts w:ascii="Times New Roman" w:hAnsi="Times New Roman"/>
          <w:sz w:val="26"/>
          <w:szCs w:val="26"/>
        </w:rPr>
        <w:t>а</w:t>
      </w:r>
      <w:r w:rsidRPr="0019522E">
        <w:rPr>
          <w:rFonts w:ascii="Times New Roman" w:hAnsi="Times New Roman"/>
          <w:sz w:val="26"/>
          <w:szCs w:val="26"/>
        </w:rPr>
        <w:t xml:space="preserve"> выполнения работ и результатов испытаний и опробований.</w:t>
      </w:r>
    </w:p>
    <w:p w:rsidR="001E36CE" w:rsidRDefault="001E36CE"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19522E">
        <w:rPr>
          <w:rFonts w:ascii="Times New Roman" w:hAnsi="Times New Roman"/>
          <w:sz w:val="26"/>
          <w:szCs w:val="26"/>
        </w:rPr>
        <w:t>При обнаружении представителем Заказчика в ходе осуществления контроля и надзора за ходом и качеством выполненных работ отступлений от условий Контракта, которые могут ухудшить качество работ и иных недостатков, свои замечания он излагает в журнале производства работ.</w:t>
      </w:r>
    </w:p>
    <w:p w:rsidR="004147C5" w:rsidRPr="0019522E" w:rsidRDefault="004147C5" w:rsidP="00BE0408">
      <w:pPr>
        <w:numPr>
          <w:ilvl w:val="1"/>
          <w:numId w:val="9"/>
        </w:numPr>
        <w:suppressAutoHyphens/>
        <w:autoSpaceDE w:val="0"/>
        <w:spacing w:after="0" w:line="240" w:lineRule="auto"/>
        <w:ind w:left="0" w:firstLine="851"/>
        <w:jc w:val="both"/>
        <w:rPr>
          <w:rFonts w:ascii="Times New Roman" w:hAnsi="Times New Roman"/>
          <w:sz w:val="26"/>
          <w:szCs w:val="26"/>
        </w:rPr>
      </w:pPr>
      <w:r>
        <w:rPr>
          <w:rFonts w:ascii="Times New Roman" w:hAnsi="Times New Roman"/>
          <w:sz w:val="26"/>
          <w:szCs w:val="26"/>
        </w:rPr>
        <w:lastRenderedPageBreak/>
        <w:t>При сдаче законченного строительством Объекта журнал производства работ предъявляется приемочной комиссии и после приемки Объекта передается Заказчику.</w:t>
      </w:r>
    </w:p>
    <w:p w:rsidR="001E36CE" w:rsidRPr="0019522E" w:rsidRDefault="001E36CE" w:rsidP="001E36CE">
      <w:pPr>
        <w:suppressAutoHyphens/>
        <w:autoSpaceDE w:val="0"/>
        <w:spacing w:after="0" w:line="240" w:lineRule="auto"/>
        <w:ind w:left="851"/>
        <w:jc w:val="both"/>
        <w:rPr>
          <w:rFonts w:ascii="Times New Roman" w:hAnsi="Times New Roman"/>
          <w:sz w:val="26"/>
          <w:szCs w:val="26"/>
        </w:rPr>
      </w:pPr>
    </w:p>
    <w:p w:rsidR="001E36CE" w:rsidRPr="0019522E" w:rsidRDefault="001E36CE" w:rsidP="00BE0408">
      <w:pPr>
        <w:numPr>
          <w:ilvl w:val="0"/>
          <w:numId w:val="9"/>
        </w:numPr>
        <w:suppressAutoHyphens/>
        <w:autoSpaceDE w:val="0"/>
        <w:spacing w:after="0" w:line="240" w:lineRule="auto"/>
        <w:ind w:left="0" w:firstLine="851"/>
        <w:jc w:val="center"/>
        <w:rPr>
          <w:rFonts w:ascii="Times New Roman" w:hAnsi="Times New Roman"/>
          <w:b/>
          <w:sz w:val="26"/>
          <w:szCs w:val="26"/>
        </w:rPr>
      </w:pPr>
      <w:r w:rsidRPr="0019522E">
        <w:rPr>
          <w:rFonts w:ascii="Times New Roman" w:hAnsi="Times New Roman"/>
          <w:b/>
          <w:sz w:val="26"/>
          <w:szCs w:val="26"/>
        </w:rPr>
        <w:t>Ответственность сторон</w:t>
      </w:r>
    </w:p>
    <w:p w:rsidR="001E36CE" w:rsidRDefault="001E36CE" w:rsidP="001E36CE">
      <w:pPr>
        <w:suppressAutoHyphens/>
        <w:autoSpaceDE w:val="0"/>
        <w:spacing w:after="0" w:line="240" w:lineRule="auto"/>
        <w:jc w:val="both"/>
        <w:rPr>
          <w:rFonts w:ascii="Times New Roman" w:hAnsi="Times New Roman"/>
          <w:sz w:val="26"/>
          <w:szCs w:val="26"/>
        </w:rPr>
      </w:pPr>
    </w:p>
    <w:p w:rsidR="001E36CE" w:rsidRDefault="001E36CE" w:rsidP="00BE0408">
      <w:pPr>
        <w:numPr>
          <w:ilvl w:val="1"/>
          <w:numId w:val="9"/>
        </w:numPr>
        <w:suppressAutoHyphens/>
        <w:autoSpaceDE w:val="0"/>
        <w:spacing w:after="0" w:line="240" w:lineRule="auto"/>
        <w:ind w:left="0" w:firstLine="851"/>
        <w:jc w:val="both"/>
        <w:rPr>
          <w:rFonts w:ascii="Times New Roman" w:hAnsi="Times New Roman"/>
          <w:sz w:val="26"/>
          <w:szCs w:val="26"/>
        </w:rPr>
      </w:pPr>
      <w:r w:rsidRPr="003B1DF3">
        <w:rPr>
          <w:rFonts w:ascii="Times New Roman" w:hAnsi="Times New Roman"/>
          <w:sz w:val="26"/>
          <w:szCs w:val="26"/>
        </w:rPr>
        <w:t xml:space="preserve"> Стороны несут ответственность за неисполнение или ненадлежащее исполнение своих обязательств по настоящему </w:t>
      </w:r>
      <w:r w:rsidR="00F27170">
        <w:rPr>
          <w:rFonts w:ascii="Times New Roman" w:hAnsi="Times New Roman"/>
          <w:sz w:val="26"/>
          <w:szCs w:val="26"/>
        </w:rPr>
        <w:t>К</w:t>
      </w:r>
      <w:r w:rsidRPr="003B1DF3">
        <w:rPr>
          <w:rFonts w:ascii="Times New Roman" w:hAnsi="Times New Roman"/>
          <w:sz w:val="26"/>
          <w:szCs w:val="26"/>
        </w:rPr>
        <w:t xml:space="preserve">онтракту в соответствии с действующим законодательством Российской Федерации. </w:t>
      </w:r>
    </w:p>
    <w:p w:rsidR="004B412D" w:rsidRDefault="004B412D" w:rsidP="00BE0408">
      <w:pPr>
        <w:numPr>
          <w:ilvl w:val="1"/>
          <w:numId w:val="9"/>
        </w:numPr>
        <w:suppressAutoHyphens/>
        <w:autoSpaceDE w:val="0"/>
        <w:spacing w:after="0" w:line="240" w:lineRule="auto"/>
        <w:ind w:left="0" w:firstLine="851"/>
        <w:jc w:val="both"/>
        <w:rPr>
          <w:rFonts w:ascii="Times New Roman" w:hAnsi="Times New Roman"/>
          <w:sz w:val="26"/>
          <w:szCs w:val="26"/>
        </w:rPr>
      </w:pPr>
      <w:r>
        <w:rPr>
          <w:rFonts w:ascii="Times New Roman" w:hAnsi="Times New Roman"/>
          <w:sz w:val="26"/>
          <w:szCs w:val="26"/>
        </w:rPr>
        <w:t>Ответственность Заказчика:</w:t>
      </w:r>
    </w:p>
    <w:p w:rsidR="004B412D" w:rsidRDefault="004B412D" w:rsidP="004B412D">
      <w:pPr>
        <w:suppressAutoHyphens/>
        <w:autoSpaceDE w:val="0"/>
        <w:spacing w:after="0" w:line="240" w:lineRule="auto"/>
        <w:ind w:firstLine="708"/>
        <w:jc w:val="both"/>
        <w:rPr>
          <w:rFonts w:ascii="Times New Roman" w:hAnsi="Times New Roman"/>
          <w:sz w:val="26"/>
          <w:szCs w:val="26"/>
        </w:rPr>
      </w:pPr>
      <w:r>
        <w:t xml:space="preserve">   </w:t>
      </w:r>
      <w:r w:rsidRPr="004B412D">
        <w:rPr>
          <w:rFonts w:ascii="Times New Roman" w:hAnsi="Times New Roman"/>
          <w:sz w:val="26"/>
          <w:szCs w:val="26"/>
        </w:rPr>
        <w:t xml:space="preserve">9.2.1. В случае просрочки исполнения Заказчиком обязательств, предусмотренных </w:t>
      </w:r>
      <w:r w:rsidR="00DE04D7">
        <w:rPr>
          <w:rFonts w:ascii="Times New Roman" w:hAnsi="Times New Roman"/>
          <w:sz w:val="26"/>
          <w:szCs w:val="26"/>
        </w:rPr>
        <w:t>К</w:t>
      </w:r>
      <w:r w:rsidRPr="004B412D">
        <w:rPr>
          <w:rFonts w:ascii="Times New Roman" w:hAnsi="Times New Roman"/>
          <w:sz w:val="26"/>
          <w:szCs w:val="26"/>
        </w:rPr>
        <w:t xml:space="preserve">онтрактом, а также в иных случаях неисполнения или ненадлежащего исполнения Заказчиком обязательств, предусмотренных </w:t>
      </w:r>
      <w:r w:rsidR="00DE04D7">
        <w:rPr>
          <w:rFonts w:ascii="Times New Roman" w:hAnsi="Times New Roman"/>
          <w:sz w:val="26"/>
          <w:szCs w:val="26"/>
        </w:rPr>
        <w:t>К</w:t>
      </w:r>
      <w:r w:rsidRPr="004B412D">
        <w:rPr>
          <w:rFonts w:ascii="Times New Roman" w:hAnsi="Times New Roman"/>
          <w:sz w:val="26"/>
          <w:szCs w:val="26"/>
        </w:rPr>
        <w:t xml:space="preserve">онтрактом, </w:t>
      </w:r>
      <w:r w:rsidR="00DE04D7">
        <w:rPr>
          <w:rFonts w:ascii="Times New Roman" w:hAnsi="Times New Roman"/>
          <w:sz w:val="26"/>
          <w:szCs w:val="26"/>
        </w:rPr>
        <w:t xml:space="preserve">Генподрядчик </w:t>
      </w:r>
      <w:r w:rsidRPr="004B412D">
        <w:rPr>
          <w:rFonts w:ascii="Times New Roman" w:hAnsi="Times New Roman"/>
          <w:sz w:val="26"/>
          <w:szCs w:val="26"/>
        </w:rPr>
        <w:t xml:space="preserve">вправе потребовать уплаты неустоек (штрафов, пеней). </w:t>
      </w:r>
    </w:p>
    <w:p w:rsidR="000B3297" w:rsidRDefault="00DE04D7" w:rsidP="000B3297">
      <w:pPr>
        <w:suppressAutoHyphens/>
        <w:autoSpaceDE w:val="0"/>
        <w:spacing w:after="0" w:line="240" w:lineRule="auto"/>
        <w:ind w:firstLine="708"/>
        <w:jc w:val="both"/>
        <w:rPr>
          <w:rFonts w:ascii="Times New Roman" w:hAnsi="Times New Roman"/>
          <w:sz w:val="26"/>
          <w:szCs w:val="26"/>
        </w:rPr>
      </w:pPr>
      <w:r>
        <w:rPr>
          <w:rFonts w:ascii="Times New Roman" w:hAnsi="Times New Roman"/>
          <w:sz w:val="26"/>
          <w:szCs w:val="26"/>
        </w:rPr>
        <w:t xml:space="preserve">  9.2.2. </w:t>
      </w:r>
      <w:r w:rsidR="000B3297" w:rsidRPr="000B3297">
        <w:rPr>
          <w:rFonts w:ascii="Times New Roman" w:hAnsi="Times New Roman"/>
          <w:sz w:val="26"/>
          <w:szCs w:val="26"/>
        </w:rPr>
        <w:t xml:space="preserve">Пеня начисляется за каждый день просрочки исполнения Заказчиком обязательства, предусмотренного </w:t>
      </w:r>
      <w:r w:rsidR="000B3297">
        <w:rPr>
          <w:rFonts w:ascii="Times New Roman" w:hAnsi="Times New Roman"/>
          <w:sz w:val="26"/>
          <w:szCs w:val="26"/>
        </w:rPr>
        <w:t>К</w:t>
      </w:r>
      <w:r w:rsidR="000B3297" w:rsidRPr="000B3297">
        <w:rPr>
          <w:rFonts w:ascii="Times New Roman" w:hAnsi="Times New Roman"/>
          <w:sz w:val="26"/>
          <w:szCs w:val="26"/>
        </w:rPr>
        <w:t xml:space="preserve">онтрактом, начиная со дня, следующего после дня истечения установленного </w:t>
      </w:r>
      <w:r w:rsidR="00686D96">
        <w:rPr>
          <w:rFonts w:ascii="Times New Roman" w:hAnsi="Times New Roman"/>
          <w:sz w:val="26"/>
          <w:szCs w:val="26"/>
        </w:rPr>
        <w:t>К</w:t>
      </w:r>
      <w:r w:rsidR="000B3297" w:rsidRPr="000B3297">
        <w:rPr>
          <w:rFonts w:ascii="Times New Roman" w:hAnsi="Times New Roman"/>
          <w:sz w:val="26"/>
          <w:szCs w:val="26"/>
        </w:rPr>
        <w:t>онтрактом срока исполнения обязательства. При этом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631060" w:rsidRDefault="00686D96" w:rsidP="00631060">
      <w:pPr>
        <w:suppressAutoHyphens/>
        <w:autoSpaceDE w:val="0"/>
        <w:spacing w:after="0" w:line="240" w:lineRule="auto"/>
        <w:ind w:firstLine="708"/>
        <w:jc w:val="both"/>
        <w:rPr>
          <w:rFonts w:ascii="Times New Roman" w:hAnsi="Times New Roman"/>
          <w:sz w:val="26"/>
          <w:szCs w:val="26"/>
        </w:rPr>
      </w:pPr>
      <w:r>
        <w:rPr>
          <w:rFonts w:ascii="Times New Roman" w:hAnsi="Times New Roman"/>
          <w:sz w:val="26"/>
          <w:szCs w:val="26"/>
        </w:rPr>
        <w:t xml:space="preserve">  9.2.3. </w:t>
      </w:r>
      <w:r w:rsidR="00631060" w:rsidRPr="00631060">
        <w:rPr>
          <w:rFonts w:ascii="Times New Roman" w:hAnsi="Times New Roman"/>
          <w:sz w:val="26"/>
          <w:szCs w:val="26"/>
        </w:rPr>
        <w:t xml:space="preserve">За каждый факт неисполнения Заказчиком обязательств, предусмотренных </w:t>
      </w:r>
      <w:r w:rsidR="00631060">
        <w:rPr>
          <w:rFonts w:ascii="Times New Roman" w:hAnsi="Times New Roman"/>
          <w:sz w:val="26"/>
          <w:szCs w:val="26"/>
        </w:rPr>
        <w:t>К</w:t>
      </w:r>
      <w:r w:rsidR="00631060" w:rsidRPr="00631060">
        <w:rPr>
          <w:rFonts w:ascii="Times New Roman" w:hAnsi="Times New Roman"/>
          <w:sz w:val="26"/>
          <w:szCs w:val="26"/>
        </w:rPr>
        <w:t xml:space="preserve">онтрактом, за исключением просрочки исполнения обязательств, предусмотренных </w:t>
      </w:r>
      <w:r w:rsidR="00631060">
        <w:rPr>
          <w:rFonts w:ascii="Times New Roman" w:hAnsi="Times New Roman"/>
          <w:sz w:val="26"/>
          <w:szCs w:val="26"/>
        </w:rPr>
        <w:t>К</w:t>
      </w:r>
      <w:r w:rsidR="00631060" w:rsidRPr="00631060">
        <w:rPr>
          <w:rFonts w:ascii="Times New Roman" w:hAnsi="Times New Roman"/>
          <w:sz w:val="26"/>
          <w:szCs w:val="26"/>
        </w:rPr>
        <w:t>онтрактом, размер штрафа устанавливается в соответствии с Правилами, утвержденными Постановлением  Правительства РФ от 30.08.2017 г.  № 1042</w:t>
      </w:r>
      <w:r w:rsidR="00631060">
        <w:rPr>
          <w:rFonts w:ascii="Times New Roman" w:hAnsi="Times New Roman"/>
          <w:sz w:val="26"/>
          <w:szCs w:val="26"/>
        </w:rPr>
        <w:t>,</w:t>
      </w:r>
      <w:r w:rsidR="00631060" w:rsidRPr="00631060">
        <w:rPr>
          <w:rFonts w:ascii="Times New Roman" w:hAnsi="Times New Roman"/>
          <w:sz w:val="26"/>
          <w:szCs w:val="26"/>
        </w:rPr>
        <w:t xml:space="preserve">  в виде фиксированной суммы, </w:t>
      </w:r>
      <w:r w:rsidR="00631060">
        <w:rPr>
          <w:rFonts w:ascii="Times New Roman" w:hAnsi="Times New Roman"/>
          <w:sz w:val="26"/>
          <w:szCs w:val="26"/>
        </w:rPr>
        <w:t>определяемой в следующем порядке:</w:t>
      </w:r>
    </w:p>
    <w:p w:rsidR="00EA2BD9" w:rsidRDefault="00EA2BD9" w:rsidP="00EA2BD9">
      <w:pPr>
        <w:suppressAutoHyphens/>
        <w:autoSpaceDE w:val="0"/>
        <w:spacing w:after="0" w:line="240" w:lineRule="auto"/>
        <w:ind w:firstLine="708"/>
        <w:jc w:val="both"/>
        <w:rPr>
          <w:rFonts w:ascii="Times New Roman" w:hAnsi="Times New Roman"/>
          <w:sz w:val="26"/>
          <w:szCs w:val="26"/>
        </w:rPr>
      </w:pPr>
      <w:r>
        <w:rPr>
          <w:rFonts w:ascii="Times New Roman" w:hAnsi="Times New Roman"/>
          <w:sz w:val="26"/>
          <w:szCs w:val="26"/>
        </w:rPr>
        <w:t xml:space="preserve">  а) 1000 рублей, если цена Контракта не превышает 3 млн. рублей (включительно);</w:t>
      </w:r>
    </w:p>
    <w:p w:rsidR="00EA2BD9" w:rsidRDefault="00EA2BD9" w:rsidP="00EA2BD9">
      <w:pPr>
        <w:suppressAutoHyphens/>
        <w:autoSpaceDE w:val="0"/>
        <w:spacing w:after="0" w:line="240" w:lineRule="auto"/>
        <w:ind w:firstLine="708"/>
        <w:jc w:val="both"/>
        <w:rPr>
          <w:rFonts w:ascii="Times New Roman" w:hAnsi="Times New Roman"/>
          <w:sz w:val="26"/>
          <w:szCs w:val="26"/>
        </w:rPr>
      </w:pPr>
      <w:r>
        <w:rPr>
          <w:rFonts w:ascii="Times New Roman" w:hAnsi="Times New Roman"/>
          <w:sz w:val="26"/>
          <w:szCs w:val="26"/>
        </w:rPr>
        <w:t xml:space="preserve">  б) 5000 рублей, если цена </w:t>
      </w:r>
      <w:r w:rsidR="00EC37F6">
        <w:rPr>
          <w:rFonts w:ascii="Times New Roman" w:hAnsi="Times New Roman"/>
          <w:sz w:val="26"/>
          <w:szCs w:val="26"/>
        </w:rPr>
        <w:t>К</w:t>
      </w:r>
      <w:r>
        <w:rPr>
          <w:rFonts w:ascii="Times New Roman" w:hAnsi="Times New Roman"/>
          <w:sz w:val="26"/>
          <w:szCs w:val="26"/>
        </w:rPr>
        <w:t>онтракта составляет от 3 млн. рублей до 50 млн. рублей (включительно)</w:t>
      </w:r>
    </w:p>
    <w:p w:rsidR="00631060" w:rsidRPr="00631060" w:rsidRDefault="00EA2BD9" w:rsidP="00631060">
      <w:pPr>
        <w:suppressAutoHyphens/>
        <w:autoSpaceDE w:val="0"/>
        <w:spacing w:after="0" w:line="240" w:lineRule="auto"/>
        <w:ind w:firstLine="708"/>
        <w:jc w:val="both"/>
        <w:rPr>
          <w:rFonts w:ascii="Times New Roman" w:hAnsi="Times New Roman"/>
          <w:sz w:val="26"/>
          <w:szCs w:val="26"/>
        </w:rPr>
      </w:pPr>
      <w:r>
        <w:rPr>
          <w:rFonts w:ascii="Times New Roman" w:hAnsi="Times New Roman"/>
          <w:sz w:val="26"/>
          <w:szCs w:val="26"/>
        </w:rPr>
        <w:t xml:space="preserve">  </w:t>
      </w:r>
      <w:r w:rsidR="00631060" w:rsidRPr="00631060">
        <w:rPr>
          <w:rFonts w:ascii="Times New Roman" w:hAnsi="Times New Roman"/>
          <w:sz w:val="26"/>
          <w:szCs w:val="26"/>
        </w:rPr>
        <w:t xml:space="preserve">и составляет </w:t>
      </w:r>
      <w:r w:rsidR="00631060">
        <w:rPr>
          <w:rFonts w:ascii="Times New Roman" w:hAnsi="Times New Roman"/>
          <w:sz w:val="26"/>
          <w:szCs w:val="26"/>
        </w:rPr>
        <w:t>_______________</w:t>
      </w:r>
      <w:r w:rsidR="00631060" w:rsidRPr="00631060">
        <w:rPr>
          <w:rFonts w:ascii="Times New Roman" w:hAnsi="Times New Roman"/>
          <w:sz w:val="26"/>
          <w:szCs w:val="26"/>
        </w:rPr>
        <w:t xml:space="preserve"> (</w:t>
      </w:r>
      <w:r w:rsidR="00631060">
        <w:rPr>
          <w:rFonts w:ascii="Times New Roman" w:hAnsi="Times New Roman"/>
          <w:sz w:val="26"/>
          <w:szCs w:val="26"/>
        </w:rPr>
        <w:t>_____________</w:t>
      </w:r>
      <w:r w:rsidR="00631060" w:rsidRPr="00631060">
        <w:rPr>
          <w:rFonts w:ascii="Times New Roman" w:hAnsi="Times New Roman"/>
          <w:sz w:val="26"/>
          <w:szCs w:val="26"/>
        </w:rPr>
        <w:t>) рублей.</w:t>
      </w:r>
    </w:p>
    <w:p w:rsidR="007F34C1" w:rsidRPr="007F34C1" w:rsidRDefault="00A36E9C" w:rsidP="007F34C1">
      <w:pPr>
        <w:suppressAutoHyphens/>
        <w:autoSpaceDE w:val="0"/>
        <w:spacing w:after="0" w:line="240" w:lineRule="auto"/>
        <w:ind w:firstLine="708"/>
        <w:jc w:val="both"/>
        <w:rPr>
          <w:rFonts w:ascii="Times New Roman" w:hAnsi="Times New Roman"/>
          <w:sz w:val="26"/>
          <w:szCs w:val="26"/>
        </w:rPr>
      </w:pPr>
      <w:r>
        <w:rPr>
          <w:rFonts w:ascii="Times New Roman" w:hAnsi="Times New Roman"/>
          <w:sz w:val="26"/>
          <w:szCs w:val="26"/>
        </w:rPr>
        <w:t xml:space="preserve">  </w:t>
      </w:r>
      <w:r w:rsidR="007F34C1">
        <w:rPr>
          <w:rFonts w:ascii="Times New Roman" w:hAnsi="Times New Roman"/>
          <w:sz w:val="26"/>
          <w:szCs w:val="26"/>
        </w:rPr>
        <w:t xml:space="preserve">9.2.4. </w:t>
      </w:r>
      <w:r w:rsidR="007F34C1" w:rsidRPr="007F34C1">
        <w:rPr>
          <w:rFonts w:ascii="Times New Roman" w:hAnsi="Times New Roman"/>
          <w:sz w:val="26"/>
          <w:szCs w:val="26"/>
        </w:rPr>
        <w:t xml:space="preserve">Общая сумма начисленной неустойки (штрафов, пени) за ненадлежащее исполнение Заказчиком обязательств, предусмотренных </w:t>
      </w:r>
      <w:r w:rsidR="007F34C1">
        <w:rPr>
          <w:rFonts w:ascii="Times New Roman" w:hAnsi="Times New Roman"/>
          <w:sz w:val="26"/>
          <w:szCs w:val="26"/>
        </w:rPr>
        <w:t>К</w:t>
      </w:r>
      <w:r w:rsidR="007F34C1" w:rsidRPr="007F34C1">
        <w:rPr>
          <w:rFonts w:ascii="Times New Roman" w:hAnsi="Times New Roman"/>
          <w:sz w:val="26"/>
          <w:szCs w:val="26"/>
        </w:rPr>
        <w:t xml:space="preserve">онтрактом, не может превышать цену </w:t>
      </w:r>
      <w:r w:rsidR="007F34C1">
        <w:rPr>
          <w:rFonts w:ascii="Times New Roman" w:hAnsi="Times New Roman"/>
          <w:sz w:val="26"/>
          <w:szCs w:val="26"/>
        </w:rPr>
        <w:t>К</w:t>
      </w:r>
      <w:r w:rsidR="007F34C1" w:rsidRPr="007F34C1">
        <w:rPr>
          <w:rFonts w:ascii="Times New Roman" w:hAnsi="Times New Roman"/>
          <w:sz w:val="26"/>
          <w:szCs w:val="26"/>
        </w:rPr>
        <w:t>онтракта.</w:t>
      </w:r>
    </w:p>
    <w:p w:rsidR="004B412D" w:rsidRDefault="00A36E9C" w:rsidP="004B412D">
      <w:pPr>
        <w:numPr>
          <w:ilvl w:val="1"/>
          <w:numId w:val="9"/>
        </w:numPr>
        <w:suppressAutoHyphens/>
        <w:autoSpaceDE w:val="0"/>
        <w:spacing w:after="0" w:line="240" w:lineRule="auto"/>
        <w:ind w:left="0" w:firstLine="851"/>
        <w:jc w:val="both"/>
        <w:rPr>
          <w:rFonts w:ascii="Times New Roman" w:hAnsi="Times New Roman"/>
          <w:sz w:val="26"/>
          <w:szCs w:val="26"/>
        </w:rPr>
      </w:pPr>
      <w:r>
        <w:rPr>
          <w:rFonts w:ascii="Times New Roman" w:hAnsi="Times New Roman"/>
          <w:sz w:val="26"/>
          <w:szCs w:val="26"/>
        </w:rPr>
        <w:t>Ответственность Генподрядчика:</w:t>
      </w:r>
    </w:p>
    <w:p w:rsidR="00EF00AD" w:rsidRDefault="00A36E9C" w:rsidP="00EF00AD">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r w:rsidR="00EF00AD">
        <w:rPr>
          <w:rFonts w:ascii="Times New Roman" w:hAnsi="Times New Roman"/>
          <w:sz w:val="26"/>
          <w:szCs w:val="26"/>
        </w:rPr>
        <w:t xml:space="preserve">   </w:t>
      </w:r>
      <w:r>
        <w:rPr>
          <w:rFonts w:ascii="Times New Roman" w:hAnsi="Times New Roman"/>
          <w:sz w:val="26"/>
          <w:szCs w:val="26"/>
        </w:rPr>
        <w:t xml:space="preserve">9.3.1. </w:t>
      </w:r>
      <w:r w:rsidR="00EF00AD" w:rsidRPr="00EF00AD">
        <w:rPr>
          <w:rFonts w:ascii="Times New Roman" w:hAnsi="Times New Roman"/>
          <w:sz w:val="26"/>
          <w:szCs w:val="26"/>
        </w:rPr>
        <w:t xml:space="preserve">В случае просрочки исполнения </w:t>
      </w:r>
      <w:r w:rsidR="00EF00AD">
        <w:rPr>
          <w:rFonts w:ascii="Times New Roman" w:hAnsi="Times New Roman"/>
          <w:sz w:val="26"/>
          <w:szCs w:val="26"/>
        </w:rPr>
        <w:t>Генп</w:t>
      </w:r>
      <w:r w:rsidR="00EF00AD" w:rsidRPr="0019522E">
        <w:rPr>
          <w:rFonts w:ascii="Times New Roman" w:hAnsi="Times New Roman"/>
          <w:sz w:val="26"/>
          <w:szCs w:val="26"/>
        </w:rPr>
        <w:t>одрядчик</w:t>
      </w:r>
      <w:r w:rsidR="00EF00AD">
        <w:rPr>
          <w:rFonts w:ascii="Times New Roman" w:hAnsi="Times New Roman"/>
          <w:sz w:val="26"/>
          <w:szCs w:val="26"/>
        </w:rPr>
        <w:t>ом</w:t>
      </w:r>
      <w:r w:rsidR="00EF00AD" w:rsidRPr="00EF00AD">
        <w:rPr>
          <w:rFonts w:ascii="Times New Roman" w:hAnsi="Times New Roman"/>
          <w:sz w:val="26"/>
          <w:szCs w:val="26"/>
        </w:rPr>
        <w:t xml:space="preserve"> обязательств</w:t>
      </w:r>
      <w:r w:rsidR="00EF00AD">
        <w:rPr>
          <w:rFonts w:ascii="Times New Roman" w:hAnsi="Times New Roman"/>
          <w:sz w:val="26"/>
          <w:szCs w:val="26"/>
        </w:rPr>
        <w:t xml:space="preserve"> </w:t>
      </w:r>
      <w:r w:rsidR="00EF00AD">
        <w:rPr>
          <w:rFonts w:ascii="Times New Roman" w:hAnsi="Times New Roman"/>
          <w:sz w:val="26"/>
          <w:szCs w:val="26"/>
          <w:lang w:eastAsia="ru-RU"/>
        </w:rPr>
        <w:t xml:space="preserve">(в том числе гарантийного обязательства), </w:t>
      </w:r>
      <w:r w:rsidR="00EF00AD" w:rsidRPr="00EF00AD">
        <w:rPr>
          <w:rFonts w:ascii="Times New Roman" w:hAnsi="Times New Roman"/>
          <w:sz w:val="26"/>
          <w:szCs w:val="26"/>
        </w:rPr>
        <w:t xml:space="preserve">предусмотренных </w:t>
      </w:r>
      <w:r w:rsidR="00EF00AD">
        <w:rPr>
          <w:rFonts w:ascii="Times New Roman" w:hAnsi="Times New Roman"/>
          <w:sz w:val="26"/>
          <w:szCs w:val="26"/>
        </w:rPr>
        <w:t>К</w:t>
      </w:r>
      <w:r w:rsidR="00EF00AD" w:rsidRPr="00EF00AD">
        <w:rPr>
          <w:rFonts w:ascii="Times New Roman" w:hAnsi="Times New Roman"/>
          <w:sz w:val="26"/>
          <w:szCs w:val="26"/>
        </w:rPr>
        <w:t xml:space="preserve">онтрактом, а также в иных случаях неисполнения или ненадлежащего исполнения </w:t>
      </w:r>
      <w:r w:rsidR="00EF00AD">
        <w:rPr>
          <w:rFonts w:ascii="Times New Roman" w:hAnsi="Times New Roman"/>
          <w:sz w:val="26"/>
          <w:szCs w:val="26"/>
        </w:rPr>
        <w:t>Генп</w:t>
      </w:r>
      <w:r w:rsidR="00EF00AD" w:rsidRPr="0019522E">
        <w:rPr>
          <w:rFonts w:ascii="Times New Roman" w:hAnsi="Times New Roman"/>
          <w:sz w:val="26"/>
          <w:szCs w:val="26"/>
        </w:rPr>
        <w:t>одрядчик</w:t>
      </w:r>
      <w:r w:rsidR="00EF00AD">
        <w:rPr>
          <w:rFonts w:ascii="Times New Roman" w:hAnsi="Times New Roman"/>
          <w:sz w:val="26"/>
          <w:szCs w:val="26"/>
        </w:rPr>
        <w:t>ом</w:t>
      </w:r>
      <w:r w:rsidR="00EF00AD" w:rsidRPr="00EF00AD">
        <w:rPr>
          <w:rFonts w:ascii="Times New Roman" w:hAnsi="Times New Roman"/>
          <w:sz w:val="26"/>
          <w:szCs w:val="26"/>
        </w:rPr>
        <w:t xml:space="preserve"> обязательств, предусмотренных </w:t>
      </w:r>
      <w:r w:rsidR="00EF00AD">
        <w:rPr>
          <w:rFonts w:ascii="Times New Roman" w:hAnsi="Times New Roman"/>
          <w:sz w:val="26"/>
          <w:szCs w:val="26"/>
        </w:rPr>
        <w:t>К</w:t>
      </w:r>
      <w:r w:rsidR="00EF00AD" w:rsidRPr="00EF00AD">
        <w:rPr>
          <w:rFonts w:ascii="Times New Roman" w:hAnsi="Times New Roman"/>
          <w:sz w:val="26"/>
          <w:szCs w:val="26"/>
        </w:rPr>
        <w:t xml:space="preserve">онтрактом, Заказчик направляет </w:t>
      </w:r>
      <w:r w:rsidR="00EF00AD">
        <w:rPr>
          <w:rFonts w:ascii="Times New Roman" w:hAnsi="Times New Roman"/>
          <w:sz w:val="26"/>
          <w:szCs w:val="26"/>
        </w:rPr>
        <w:t>Генп</w:t>
      </w:r>
      <w:r w:rsidR="00EF00AD" w:rsidRPr="0019522E">
        <w:rPr>
          <w:rFonts w:ascii="Times New Roman" w:hAnsi="Times New Roman"/>
          <w:sz w:val="26"/>
          <w:szCs w:val="26"/>
        </w:rPr>
        <w:t>одрядчик</w:t>
      </w:r>
      <w:r w:rsidR="00EF00AD">
        <w:rPr>
          <w:rFonts w:ascii="Times New Roman" w:hAnsi="Times New Roman"/>
          <w:sz w:val="26"/>
          <w:szCs w:val="26"/>
        </w:rPr>
        <w:t>у</w:t>
      </w:r>
      <w:r w:rsidR="00EF00AD" w:rsidRPr="00EF00AD">
        <w:rPr>
          <w:rFonts w:ascii="Times New Roman" w:hAnsi="Times New Roman"/>
          <w:sz w:val="26"/>
          <w:szCs w:val="26"/>
        </w:rPr>
        <w:t xml:space="preserve"> требование об уплате неустоек (штрафов, пеней).</w:t>
      </w:r>
    </w:p>
    <w:p w:rsidR="009F1A2A" w:rsidRPr="009F1A2A" w:rsidRDefault="009F1A2A" w:rsidP="009F1A2A">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ab/>
        <w:t xml:space="preserve">   9.3.2. </w:t>
      </w:r>
      <w:r w:rsidRPr="009F1A2A">
        <w:rPr>
          <w:rFonts w:ascii="Times New Roman" w:hAnsi="Times New Roman"/>
          <w:sz w:val="26"/>
          <w:szCs w:val="26"/>
        </w:rPr>
        <w:t xml:space="preserve">Пеня начисляется за каждый день просрочки исполнения </w:t>
      </w:r>
      <w:r>
        <w:rPr>
          <w:rFonts w:ascii="Times New Roman" w:hAnsi="Times New Roman"/>
          <w:sz w:val="26"/>
          <w:szCs w:val="26"/>
        </w:rPr>
        <w:t>Генподрядчико</w:t>
      </w:r>
      <w:r w:rsidRPr="009F1A2A">
        <w:rPr>
          <w:rFonts w:ascii="Times New Roman" w:hAnsi="Times New Roman"/>
          <w:sz w:val="26"/>
          <w:szCs w:val="26"/>
        </w:rPr>
        <w:t xml:space="preserve">м  обязательства, предусмотренного </w:t>
      </w:r>
      <w:r>
        <w:rPr>
          <w:rFonts w:ascii="Times New Roman" w:hAnsi="Times New Roman"/>
          <w:sz w:val="26"/>
          <w:szCs w:val="26"/>
        </w:rPr>
        <w:t>К</w:t>
      </w:r>
      <w:r w:rsidRPr="009F1A2A">
        <w:rPr>
          <w:rFonts w:ascii="Times New Roman" w:hAnsi="Times New Roman"/>
          <w:sz w:val="26"/>
          <w:szCs w:val="26"/>
        </w:rPr>
        <w:t xml:space="preserve">онтрактом, в размере одной трехсотой действующей на дату уплаты пени ставки рефинансирования Центрального банка Российской Федерации от цены </w:t>
      </w:r>
      <w:r>
        <w:rPr>
          <w:rFonts w:ascii="Times New Roman" w:hAnsi="Times New Roman"/>
          <w:sz w:val="26"/>
          <w:szCs w:val="26"/>
        </w:rPr>
        <w:t>К</w:t>
      </w:r>
      <w:r w:rsidRPr="009F1A2A">
        <w:rPr>
          <w:rFonts w:ascii="Times New Roman" w:hAnsi="Times New Roman"/>
          <w:sz w:val="26"/>
          <w:szCs w:val="26"/>
        </w:rPr>
        <w:t xml:space="preserve">онтракта, уменьшенной на сумму, пропорциональную объему обязательств, предусмотренных </w:t>
      </w:r>
      <w:r>
        <w:rPr>
          <w:rFonts w:ascii="Times New Roman" w:hAnsi="Times New Roman"/>
          <w:sz w:val="26"/>
          <w:szCs w:val="26"/>
        </w:rPr>
        <w:t>К</w:t>
      </w:r>
      <w:r w:rsidRPr="009F1A2A">
        <w:rPr>
          <w:rFonts w:ascii="Times New Roman" w:hAnsi="Times New Roman"/>
          <w:sz w:val="26"/>
          <w:szCs w:val="26"/>
        </w:rPr>
        <w:t xml:space="preserve">онтрактом и фактически исполненных </w:t>
      </w:r>
      <w:r>
        <w:rPr>
          <w:rFonts w:ascii="Times New Roman" w:hAnsi="Times New Roman"/>
          <w:sz w:val="26"/>
          <w:szCs w:val="26"/>
        </w:rPr>
        <w:t>Генподрядчико</w:t>
      </w:r>
      <w:r w:rsidRPr="009F1A2A">
        <w:rPr>
          <w:rFonts w:ascii="Times New Roman" w:hAnsi="Times New Roman"/>
          <w:sz w:val="26"/>
          <w:szCs w:val="26"/>
        </w:rPr>
        <w:t>м.</w:t>
      </w:r>
    </w:p>
    <w:p w:rsidR="00240795" w:rsidRDefault="009F1A2A" w:rsidP="00240795">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ab/>
        <w:t xml:space="preserve">   9.3.3. </w:t>
      </w:r>
      <w:r w:rsidR="00240795">
        <w:rPr>
          <w:rFonts w:ascii="Times New Roman" w:hAnsi="Times New Roman"/>
          <w:sz w:val="26"/>
          <w:szCs w:val="26"/>
          <w:lang w:eastAsia="ru-RU"/>
        </w:rPr>
        <w:t xml:space="preserve">За каждый факт неисполнения или ненадлежащего исполнения Генподрядчиком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00240795" w:rsidRPr="00631060">
        <w:rPr>
          <w:rFonts w:ascii="Times New Roman" w:hAnsi="Times New Roman"/>
          <w:sz w:val="26"/>
          <w:szCs w:val="26"/>
        </w:rPr>
        <w:t xml:space="preserve">в соответствии </w:t>
      </w:r>
      <w:r w:rsidR="00240795">
        <w:rPr>
          <w:rFonts w:ascii="Times New Roman" w:hAnsi="Times New Roman"/>
          <w:sz w:val="26"/>
          <w:szCs w:val="26"/>
        </w:rPr>
        <w:t xml:space="preserve">                         </w:t>
      </w:r>
      <w:r w:rsidR="00240795" w:rsidRPr="00631060">
        <w:rPr>
          <w:rFonts w:ascii="Times New Roman" w:hAnsi="Times New Roman"/>
          <w:sz w:val="26"/>
          <w:szCs w:val="26"/>
        </w:rPr>
        <w:t xml:space="preserve">с Правилами, утвержденными Постановлением  Правительства РФ от 30.08.2017 г. </w:t>
      </w:r>
      <w:r w:rsidR="00240795">
        <w:rPr>
          <w:rFonts w:ascii="Times New Roman" w:hAnsi="Times New Roman"/>
          <w:sz w:val="26"/>
          <w:szCs w:val="26"/>
        </w:rPr>
        <w:t xml:space="preserve">                 </w:t>
      </w:r>
      <w:r w:rsidR="00240795" w:rsidRPr="00631060">
        <w:rPr>
          <w:rFonts w:ascii="Times New Roman" w:hAnsi="Times New Roman"/>
          <w:sz w:val="26"/>
          <w:szCs w:val="26"/>
        </w:rPr>
        <w:t>№ 1042</w:t>
      </w:r>
      <w:r w:rsidR="00240795">
        <w:rPr>
          <w:rFonts w:ascii="Times New Roman" w:hAnsi="Times New Roman"/>
          <w:sz w:val="26"/>
          <w:szCs w:val="26"/>
        </w:rPr>
        <w:t>,</w:t>
      </w:r>
      <w:r w:rsidR="00240795" w:rsidRPr="00631060">
        <w:rPr>
          <w:rFonts w:ascii="Times New Roman" w:hAnsi="Times New Roman"/>
          <w:sz w:val="26"/>
          <w:szCs w:val="26"/>
        </w:rPr>
        <w:t xml:space="preserve">  </w:t>
      </w:r>
      <w:r w:rsidR="00240795">
        <w:rPr>
          <w:rFonts w:ascii="Times New Roman" w:hAnsi="Times New Roman"/>
          <w:sz w:val="26"/>
          <w:szCs w:val="26"/>
          <w:lang w:eastAsia="ru-RU"/>
        </w:rPr>
        <w:t>в виде фиксированной суммы, определяемой в следующем порядке:</w:t>
      </w:r>
    </w:p>
    <w:p w:rsidR="00240795" w:rsidRDefault="00240795" w:rsidP="00240795">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lang w:eastAsia="ru-RU"/>
        </w:rPr>
        <w:lastRenderedPageBreak/>
        <w:t xml:space="preserve">  а</w:t>
      </w:r>
      <w:r>
        <w:rPr>
          <w:rFonts w:ascii="Times New Roman" w:hAnsi="Times New Roman"/>
          <w:sz w:val="26"/>
          <w:szCs w:val="26"/>
        </w:rPr>
        <w:t>) 3 процента цены Контракта (этапа) в случае, если цена Контракта (этапа)                 не превышает 3 млн. рублей;</w:t>
      </w:r>
    </w:p>
    <w:p w:rsidR="00240795" w:rsidRDefault="00240795" w:rsidP="00240795">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 xml:space="preserve">  б) 2 процента цены Контракта (этапа) в случае, если цена Контракта (этапа) составляет от 3 млн. рублей до 10 млн. рублей (включительно)</w:t>
      </w:r>
    </w:p>
    <w:p w:rsidR="00240795" w:rsidRPr="00631060" w:rsidRDefault="00BB249C" w:rsidP="00240795">
      <w:pPr>
        <w:suppressAutoHyphens/>
        <w:autoSpaceDE w:val="0"/>
        <w:spacing w:after="0" w:line="240" w:lineRule="auto"/>
        <w:ind w:firstLine="708"/>
        <w:jc w:val="both"/>
        <w:rPr>
          <w:rFonts w:ascii="Times New Roman" w:hAnsi="Times New Roman"/>
          <w:sz w:val="26"/>
          <w:szCs w:val="26"/>
        </w:rPr>
      </w:pPr>
      <w:r>
        <w:rPr>
          <w:rFonts w:ascii="Times New Roman" w:hAnsi="Times New Roman"/>
          <w:sz w:val="26"/>
          <w:szCs w:val="26"/>
        </w:rPr>
        <w:t xml:space="preserve">  </w:t>
      </w:r>
      <w:r w:rsidR="00240795" w:rsidRPr="00631060">
        <w:rPr>
          <w:rFonts w:ascii="Times New Roman" w:hAnsi="Times New Roman"/>
          <w:sz w:val="26"/>
          <w:szCs w:val="26"/>
        </w:rPr>
        <w:t xml:space="preserve">и составляет </w:t>
      </w:r>
      <w:r w:rsidR="00240795">
        <w:rPr>
          <w:rFonts w:ascii="Times New Roman" w:hAnsi="Times New Roman"/>
          <w:sz w:val="26"/>
          <w:szCs w:val="26"/>
        </w:rPr>
        <w:t>_______________</w:t>
      </w:r>
      <w:r w:rsidR="00240795" w:rsidRPr="00631060">
        <w:rPr>
          <w:rFonts w:ascii="Times New Roman" w:hAnsi="Times New Roman"/>
          <w:sz w:val="26"/>
          <w:szCs w:val="26"/>
        </w:rPr>
        <w:t xml:space="preserve"> (</w:t>
      </w:r>
      <w:r w:rsidR="00240795">
        <w:rPr>
          <w:rFonts w:ascii="Times New Roman" w:hAnsi="Times New Roman"/>
          <w:sz w:val="26"/>
          <w:szCs w:val="26"/>
        </w:rPr>
        <w:t>_____________</w:t>
      </w:r>
      <w:r w:rsidR="00240795" w:rsidRPr="00631060">
        <w:rPr>
          <w:rFonts w:ascii="Times New Roman" w:hAnsi="Times New Roman"/>
          <w:sz w:val="26"/>
          <w:szCs w:val="26"/>
        </w:rPr>
        <w:t>) рублей</w:t>
      </w:r>
      <w:r w:rsidR="00240795">
        <w:rPr>
          <w:rFonts w:ascii="Times New Roman" w:hAnsi="Times New Roman"/>
          <w:sz w:val="26"/>
          <w:szCs w:val="26"/>
        </w:rPr>
        <w:t xml:space="preserve"> _______ копеек.</w:t>
      </w:r>
    </w:p>
    <w:p w:rsidR="000271C8" w:rsidRDefault="000271C8" w:rsidP="000271C8">
      <w:pPr>
        <w:autoSpaceDE w:val="0"/>
        <w:autoSpaceDN w:val="0"/>
        <w:adjustRightInd w:val="0"/>
        <w:spacing w:after="0" w:line="240" w:lineRule="auto"/>
        <w:ind w:firstLine="708"/>
        <w:jc w:val="both"/>
        <w:rPr>
          <w:rFonts w:ascii="Times New Roman" w:hAnsi="Times New Roman"/>
          <w:sz w:val="26"/>
          <w:szCs w:val="26"/>
          <w:lang w:eastAsia="ru-RU"/>
        </w:rPr>
      </w:pPr>
      <w:r>
        <w:rPr>
          <w:rFonts w:ascii="Times New Roman" w:hAnsi="Times New Roman"/>
          <w:sz w:val="26"/>
          <w:szCs w:val="26"/>
        </w:rPr>
        <w:t xml:space="preserve">  9.3.4. </w:t>
      </w:r>
      <w:r>
        <w:rPr>
          <w:rFonts w:ascii="Times New Roman" w:hAnsi="Times New Roman"/>
          <w:sz w:val="26"/>
          <w:szCs w:val="26"/>
          <w:lang w:eastAsia="ru-RU"/>
        </w:rPr>
        <w:t xml:space="preserve">В случае, если при проведении электронного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путем повышения цены Контракта. В таком случае за каждый факт неисполнения или ненадлежащего исполнения Генподрядчиком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71" w:history="1">
        <w:r w:rsidRPr="001467BB">
          <w:rPr>
            <w:rFonts w:ascii="Times New Roman" w:hAnsi="Times New Roman"/>
            <w:sz w:val="26"/>
            <w:szCs w:val="26"/>
            <w:lang w:eastAsia="ru-RU"/>
          </w:rPr>
          <w:t>законом</w:t>
        </w:r>
      </w:hyperlink>
      <w:r w:rsidRPr="001467BB">
        <w:rPr>
          <w:rFonts w:ascii="Times New Roman" w:hAnsi="Times New Roman"/>
          <w:sz w:val="26"/>
          <w:szCs w:val="26"/>
        </w:rPr>
        <w:t xml:space="preserve"> </w:t>
      </w:r>
      <w:r w:rsidRPr="00EA6C55">
        <w:rPr>
          <w:rFonts w:ascii="Times New Roman" w:hAnsi="Times New Roman"/>
          <w:sz w:val="26"/>
          <w:szCs w:val="26"/>
        </w:rPr>
        <w:t xml:space="preserve">от 05.04.2013 </w:t>
      </w:r>
      <w:r>
        <w:rPr>
          <w:rFonts w:ascii="Times New Roman" w:hAnsi="Times New Roman"/>
          <w:sz w:val="26"/>
          <w:szCs w:val="26"/>
        </w:rPr>
        <w:t xml:space="preserve">г. </w:t>
      </w:r>
      <w:r w:rsidRPr="00EA6C55">
        <w:rPr>
          <w:rFonts w:ascii="Times New Roman" w:hAnsi="Times New Roman"/>
          <w:sz w:val="26"/>
          <w:szCs w:val="26"/>
        </w:rPr>
        <w:t>№ 44-ФЗ</w:t>
      </w:r>
      <w:r>
        <w:rPr>
          <w:rFonts w:ascii="Times New Roman" w:hAnsi="Times New Roman"/>
          <w:sz w:val="26"/>
          <w:szCs w:val="26"/>
          <w:lang w:eastAsia="ru-RU"/>
        </w:rPr>
        <w:t xml:space="preserve">), предложившим наиболее высокую цену за право заключения Контракта, размер штрафа рассчитывается </w:t>
      </w:r>
      <w:r w:rsidRPr="00631060">
        <w:rPr>
          <w:rFonts w:ascii="Times New Roman" w:hAnsi="Times New Roman"/>
          <w:sz w:val="26"/>
          <w:szCs w:val="26"/>
        </w:rPr>
        <w:t>в соответствии с Правилами, утвержденными Постановлением  Правительства РФ от 30.08.2017 г. № 1042</w:t>
      </w:r>
      <w:r>
        <w:rPr>
          <w:rFonts w:ascii="Times New Roman" w:hAnsi="Times New Roman"/>
          <w:sz w:val="26"/>
          <w:szCs w:val="26"/>
        </w:rPr>
        <w:t xml:space="preserve">, </w:t>
      </w:r>
      <w:r>
        <w:rPr>
          <w:rFonts w:ascii="Times New Roman" w:hAnsi="Times New Roman"/>
          <w:sz w:val="26"/>
          <w:szCs w:val="26"/>
          <w:lang w:eastAsia="ru-RU"/>
        </w:rPr>
        <w:t>за исключением просрочки исполнения обязательств (в том числе гарантийного обязательства), предусмотренных Контрактом, и устанавливается в виде фиксированной суммы, определяемой в следующем порядке:</w:t>
      </w:r>
    </w:p>
    <w:p w:rsidR="000271C8" w:rsidRDefault="000271C8" w:rsidP="000271C8">
      <w:pPr>
        <w:autoSpaceDE w:val="0"/>
        <w:autoSpaceDN w:val="0"/>
        <w:adjustRightInd w:val="0"/>
        <w:spacing w:after="0" w:line="240" w:lineRule="auto"/>
        <w:ind w:firstLine="708"/>
        <w:jc w:val="both"/>
        <w:rPr>
          <w:rFonts w:ascii="Times New Roman" w:hAnsi="Times New Roman"/>
          <w:sz w:val="26"/>
          <w:szCs w:val="26"/>
          <w:lang w:eastAsia="ru-RU"/>
        </w:rPr>
      </w:pPr>
      <w:r>
        <w:rPr>
          <w:rFonts w:ascii="Times New Roman" w:hAnsi="Times New Roman"/>
          <w:sz w:val="26"/>
          <w:szCs w:val="26"/>
          <w:lang w:eastAsia="ru-RU"/>
        </w:rPr>
        <w:t xml:space="preserve">  </w:t>
      </w:r>
      <w:r w:rsidR="009C21B6">
        <w:rPr>
          <w:rFonts w:ascii="Times New Roman" w:hAnsi="Times New Roman"/>
          <w:sz w:val="26"/>
          <w:szCs w:val="26"/>
          <w:lang w:eastAsia="ru-RU"/>
        </w:rPr>
        <w:t>а</w:t>
      </w:r>
      <w:r>
        <w:rPr>
          <w:rFonts w:ascii="Times New Roman" w:hAnsi="Times New Roman"/>
          <w:sz w:val="26"/>
          <w:szCs w:val="26"/>
          <w:lang w:eastAsia="ru-RU"/>
        </w:rPr>
        <w:t>)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0271C8" w:rsidRDefault="000271C8" w:rsidP="000271C8">
      <w:pPr>
        <w:suppressAutoHyphens/>
        <w:autoSpaceDE w:val="0"/>
        <w:spacing w:after="0" w:line="240" w:lineRule="auto"/>
        <w:ind w:firstLine="708"/>
        <w:jc w:val="both"/>
        <w:rPr>
          <w:rFonts w:ascii="Times New Roman" w:hAnsi="Times New Roman"/>
          <w:sz w:val="26"/>
          <w:szCs w:val="26"/>
        </w:rPr>
      </w:pPr>
      <w:r>
        <w:rPr>
          <w:rFonts w:ascii="Times New Roman" w:hAnsi="Times New Roman"/>
          <w:sz w:val="26"/>
          <w:szCs w:val="26"/>
        </w:rPr>
        <w:t xml:space="preserve">  </w:t>
      </w:r>
      <w:r w:rsidRPr="00631060">
        <w:rPr>
          <w:rFonts w:ascii="Times New Roman" w:hAnsi="Times New Roman"/>
          <w:sz w:val="26"/>
          <w:szCs w:val="26"/>
        </w:rPr>
        <w:t xml:space="preserve">и составляет </w:t>
      </w:r>
      <w:r w:rsidR="00FF7762">
        <w:rPr>
          <w:rFonts w:ascii="Times New Roman" w:hAnsi="Times New Roman"/>
          <w:sz w:val="26"/>
          <w:szCs w:val="26"/>
        </w:rPr>
        <w:t>270</w:t>
      </w:r>
      <w:r w:rsidR="009C21B6">
        <w:rPr>
          <w:rFonts w:ascii="Times New Roman" w:hAnsi="Times New Roman"/>
          <w:sz w:val="26"/>
          <w:szCs w:val="26"/>
        </w:rPr>
        <w:t> </w:t>
      </w:r>
      <w:r w:rsidR="00456039">
        <w:rPr>
          <w:rFonts w:ascii="Times New Roman" w:hAnsi="Times New Roman"/>
          <w:sz w:val="26"/>
          <w:szCs w:val="26"/>
        </w:rPr>
        <w:t>3</w:t>
      </w:r>
      <w:r w:rsidR="00FF7762">
        <w:rPr>
          <w:rFonts w:ascii="Times New Roman" w:hAnsi="Times New Roman"/>
          <w:sz w:val="26"/>
          <w:szCs w:val="26"/>
        </w:rPr>
        <w:t>68</w:t>
      </w:r>
      <w:r w:rsidR="009C21B6">
        <w:rPr>
          <w:rFonts w:ascii="Times New Roman" w:hAnsi="Times New Roman"/>
          <w:sz w:val="26"/>
          <w:szCs w:val="26"/>
        </w:rPr>
        <w:t>,</w:t>
      </w:r>
      <w:r w:rsidR="00FF7762">
        <w:rPr>
          <w:rFonts w:ascii="Times New Roman" w:hAnsi="Times New Roman"/>
          <w:sz w:val="26"/>
          <w:szCs w:val="26"/>
        </w:rPr>
        <w:t>7</w:t>
      </w:r>
      <w:r w:rsidR="00172B26">
        <w:rPr>
          <w:rFonts w:ascii="Times New Roman" w:hAnsi="Times New Roman"/>
          <w:sz w:val="26"/>
          <w:szCs w:val="26"/>
        </w:rPr>
        <w:t>5</w:t>
      </w:r>
      <w:r w:rsidR="009C21B6">
        <w:rPr>
          <w:rFonts w:ascii="Times New Roman" w:hAnsi="Times New Roman"/>
          <w:sz w:val="26"/>
          <w:szCs w:val="26"/>
        </w:rPr>
        <w:t xml:space="preserve"> рублей</w:t>
      </w:r>
      <w:r w:rsidRPr="00631060">
        <w:rPr>
          <w:rFonts w:ascii="Times New Roman" w:hAnsi="Times New Roman"/>
          <w:sz w:val="26"/>
          <w:szCs w:val="26"/>
        </w:rPr>
        <w:t xml:space="preserve"> (</w:t>
      </w:r>
      <w:r w:rsidR="00DC2C0E">
        <w:rPr>
          <w:rFonts w:ascii="Times New Roman" w:hAnsi="Times New Roman"/>
          <w:sz w:val="26"/>
          <w:szCs w:val="26"/>
        </w:rPr>
        <w:t>Двести</w:t>
      </w:r>
      <w:r w:rsidR="00172B26">
        <w:rPr>
          <w:rFonts w:ascii="Times New Roman" w:hAnsi="Times New Roman"/>
          <w:sz w:val="26"/>
          <w:szCs w:val="26"/>
        </w:rPr>
        <w:t xml:space="preserve"> </w:t>
      </w:r>
      <w:r w:rsidR="00DC2C0E">
        <w:rPr>
          <w:rFonts w:ascii="Times New Roman" w:hAnsi="Times New Roman"/>
          <w:sz w:val="26"/>
          <w:szCs w:val="26"/>
        </w:rPr>
        <w:t>семьдесят</w:t>
      </w:r>
      <w:r w:rsidR="00172B26">
        <w:rPr>
          <w:rFonts w:ascii="Times New Roman" w:hAnsi="Times New Roman"/>
          <w:sz w:val="26"/>
          <w:szCs w:val="26"/>
        </w:rPr>
        <w:t xml:space="preserve"> </w:t>
      </w:r>
      <w:r w:rsidR="009C21B6">
        <w:rPr>
          <w:rFonts w:ascii="Times New Roman" w:hAnsi="Times New Roman"/>
          <w:sz w:val="26"/>
          <w:szCs w:val="26"/>
        </w:rPr>
        <w:t>тысяч</w:t>
      </w:r>
      <w:r w:rsidR="00172B26">
        <w:rPr>
          <w:rFonts w:ascii="Times New Roman" w:hAnsi="Times New Roman"/>
          <w:sz w:val="26"/>
          <w:szCs w:val="26"/>
        </w:rPr>
        <w:t xml:space="preserve"> </w:t>
      </w:r>
      <w:r w:rsidR="00456039">
        <w:rPr>
          <w:rFonts w:ascii="Times New Roman" w:hAnsi="Times New Roman"/>
          <w:sz w:val="26"/>
          <w:szCs w:val="26"/>
        </w:rPr>
        <w:t>три</w:t>
      </w:r>
      <w:r w:rsidR="00DC2C0E">
        <w:rPr>
          <w:rFonts w:ascii="Times New Roman" w:hAnsi="Times New Roman"/>
          <w:sz w:val="26"/>
          <w:szCs w:val="26"/>
        </w:rPr>
        <w:t>ста шестьдесят восемь</w:t>
      </w:r>
      <w:r w:rsidR="009C21B6">
        <w:rPr>
          <w:rFonts w:ascii="Times New Roman" w:hAnsi="Times New Roman"/>
          <w:sz w:val="26"/>
          <w:szCs w:val="26"/>
        </w:rPr>
        <w:t xml:space="preserve"> </w:t>
      </w:r>
      <w:r w:rsidRPr="00631060">
        <w:rPr>
          <w:rFonts w:ascii="Times New Roman" w:hAnsi="Times New Roman"/>
          <w:sz w:val="26"/>
          <w:szCs w:val="26"/>
        </w:rPr>
        <w:t>рубл</w:t>
      </w:r>
      <w:r w:rsidR="00DC2C0E">
        <w:rPr>
          <w:rFonts w:ascii="Times New Roman" w:hAnsi="Times New Roman"/>
          <w:sz w:val="26"/>
          <w:szCs w:val="26"/>
        </w:rPr>
        <w:t>ей</w:t>
      </w:r>
      <w:r>
        <w:rPr>
          <w:rFonts w:ascii="Times New Roman" w:hAnsi="Times New Roman"/>
          <w:sz w:val="26"/>
          <w:szCs w:val="26"/>
        </w:rPr>
        <w:t xml:space="preserve"> </w:t>
      </w:r>
      <w:r w:rsidR="00DC2C0E">
        <w:rPr>
          <w:rFonts w:ascii="Times New Roman" w:hAnsi="Times New Roman"/>
          <w:sz w:val="26"/>
          <w:szCs w:val="26"/>
        </w:rPr>
        <w:t>7</w:t>
      </w:r>
      <w:r w:rsidR="00456039">
        <w:rPr>
          <w:rFonts w:ascii="Times New Roman" w:hAnsi="Times New Roman"/>
          <w:sz w:val="26"/>
          <w:szCs w:val="26"/>
        </w:rPr>
        <w:t>5</w:t>
      </w:r>
      <w:r>
        <w:rPr>
          <w:rFonts w:ascii="Times New Roman" w:hAnsi="Times New Roman"/>
          <w:sz w:val="26"/>
          <w:szCs w:val="26"/>
        </w:rPr>
        <w:t xml:space="preserve"> копеек</w:t>
      </w:r>
      <w:r w:rsidR="009C21B6">
        <w:rPr>
          <w:rFonts w:ascii="Times New Roman" w:hAnsi="Times New Roman"/>
          <w:sz w:val="26"/>
          <w:szCs w:val="26"/>
        </w:rPr>
        <w:t>)</w:t>
      </w:r>
      <w:r>
        <w:rPr>
          <w:rFonts w:ascii="Times New Roman" w:hAnsi="Times New Roman"/>
          <w:sz w:val="26"/>
          <w:szCs w:val="26"/>
        </w:rPr>
        <w:t>.</w:t>
      </w:r>
    </w:p>
    <w:p w:rsidR="000271C8" w:rsidRDefault="000271C8" w:rsidP="000271C8">
      <w:pPr>
        <w:suppressAutoHyphens/>
        <w:autoSpaceDE w:val="0"/>
        <w:spacing w:after="0" w:line="240" w:lineRule="auto"/>
        <w:ind w:firstLine="708"/>
        <w:jc w:val="both"/>
        <w:rPr>
          <w:rFonts w:ascii="Times New Roman" w:hAnsi="Times New Roman"/>
          <w:sz w:val="26"/>
          <w:szCs w:val="26"/>
          <w:lang w:eastAsia="ru-RU"/>
        </w:rPr>
      </w:pPr>
      <w:r>
        <w:rPr>
          <w:rFonts w:ascii="Times New Roman" w:hAnsi="Times New Roman"/>
          <w:sz w:val="26"/>
          <w:szCs w:val="26"/>
        </w:rPr>
        <w:t xml:space="preserve">  9.3.5. </w:t>
      </w:r>
      <w:r>
        <w:rPr>
          <w:rFonts w:ascii="Times New Roman" w:hAnsi="Times New Roman"/>
          <w:sz w:val="26"/>
          <w:szCs w:val="26"/>
          <w:lang w:eastAsia="ru-RU"/>
        </w:rPr>
        <w:t xml:space="preserve">За каждый факт неисполнения или ненадлежащего исполнения Генподрядчиком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w:t>
      </w:r>
      <w:r w:rsidRPr="00631060">
        <w:rPr>
          <w:rFonts w:ascii="Times New Roman" w:hAnsi="Times New Roman"/>
          <w:sz w:val="26"/>
          <w:szCs w:val="26"/>
        </w:rPr>
        <w:t>в соответствии с Правилами, утвержденными Постановлением  Правительства РФ от 30.08.2017 г.</w:t>
      </w:r>
      <w:r>
        <w:rPr>
          <w:rFonts w:ascii="Times New Roman" w:hAnsi="Times New Roman"/>
          <w:sz w:val="26"/>
          <w:szCs w:val="26"/>
        </w:rPr>
        <w:t xml:space="preserve"> </w:t>
      </w:r>
      <w:r w:rsidRPr="00631060">
        <w:rPr>
          <w:rFonts w:ascii="Times New Roman" w:hAnsi="Times New Roman"/>
          <w:sz w:val="26"/>
          <w:szCs w:val="26"/>
        </w:rPr>
        <w:t>№ 1042</w:t>
      </w:r>
      <w:r>
        <w:rPr>
          <w:rFonts w:ascii="Times New Roman" w:hAnsi="Times New Roman"/>
          <w:sz w:val="26"/>
          <w:szCs w:val="26"/>
        </w:rPr>
        <w:t>,</w:t>
      </w:r>
      <w:r w:rsidRPr="00631060">
        <w:rPr>
          <w:rFonts w:ascii="Times New Roman" w:hAnsi="Times New Roman"/>
          <w:sz w:val="26"/>
          <w:szCs w:val="26"/>
        </w:rPr>
        <w:t xml:space="preserve"> </w:t>
      </w:r>
      <w:r>
        <w:rPr>
          <w:rFonts w:ascii="Times New Roman" w:hAnsi="Times New Roman"/>
          <w:sz w:val="26"/>
          <w:szCs w:val="26"/>
          <w:lang w:eastAsia="ru-RU"/>
        </w:rPr>
        <w:t>в виде фиксированной суммы, определяемой в следующем порядке:</w:t>
      </w:r>
    </w:p>
    <w:p w:rsidR="000271C8" w:rsidRDefault="000271C8" w:rsidP="000271C8">
      <w:pPr>
        <w:suppressAutoHyphens/>
        <w:autoSpaceDE w:val="0"/>
        <w:spacing w:after="0" w:line="240" w:lineRule="auto"/>
        <w:ind w:firstLine="708"/>
        <w:jc w:val="both"/>
        <w:rPr>
          <w:rFonts w:ascii="Times New Roman" w:hAnsi="Times New Roman"/>
          <w:sz w:val="26"/>
          <w:szCs w:val="26"/>
          <w:lang w:eastAsia="ru-RU"/>
        </w:rPr>
      </w:pPr>
      <w:r>
        <w:rPr>
          <w:rFonts w:ascii="Times New Roman" w:hAnsi="Times New Roman"/>
          <w:sz w:val="26"/>
          <w:szCs w:val="26"/>
          <w:lang w:eastAsia="ru-RU"/>
        </w:rPr>
        <w:t xml:space="preserve">  а) 1000 рублей, если цена Контракта не превышает 3 млн. рублей;</w:t>
      </w:r>
    </w:p>
    <w:p w:rsidR="000271C8" w:rsidRDefault="000271C8" w:rsidP="000271C8">
      <w:pPr>
        <w:suppressAutoHyphens/>
        <w:autoSpaceDE w:val="0"/>
        <w:spacing w:after="0" w:line="240" w:lineRule="auto"/>
        <w:ind w:firstLine="708"/>
        <w:jc w:val="both"/>
        <w:rPr>
          <w:rFonts w:ascii="Times New Roman" w:hAnsi="Times New Roman"/>
          <w:sz w:val="26"/>
          <w:szCs w:val="26"/>
          <w:lang w:eastAsia="ru-RU"/>
        </w:rPr>
      </w:pPr>
      <w:r>
        <w:rPr>
          <w:rFonts w:ascii="Times New Roman" w:hAnsi="Times New Roman"/>
          <w:sz w:val="26"/>
          <w:szCs w:val="26"/>
          <w:lang w:eastAsia="ru-RU"/>
        </w:rPr>
        <w:t xml:space="preserve">  б) 5000 рублей, если цена Контракта составляет от 3 млн. рублей до 50 млн. рублей (включительно)</w:t>
      </w:r>
    </w:p>
    <w:p w:rsidR="000271C8" w:rsidRDefault="000271C8" w:rsidP="000271C8">
      <w:pPr>
        <w:suppressAutoHyphens/>
        <w:autoSpaceDE w:val="0"/>
        <w:spacing w:after="0" w:line="240" w:lineRule="auto"/>
        <w:ind w:firstLine="708"/>
        <w:jc w:val="both"/>
        <w:rPr>
          <w:rFonts w:ascii="Times New Roman" w:hAnsi="Times New Roman"/>
          <w:sz w:val="26"/>
          <w:szCs w:val="26"/>
        </w:rPr>
      </w:pPr>
      <w:r>
        <w:rPr>
          <w:rFonts w:ascii="Times New Roman" w:hAnsi="Times New Roman"/>
          <w:sz w:val="26"/>
          <w:szCs w:val="26"/>
        </w:rPr>
        <w:t xml:space="preserve">  </w:t>
      </w:r>
      <w:r w:rsidRPr="00631060">
        <w:rPr>
          <w:rFonts w:ascii="Times New Roman" w:hAnsi="Times New Roman"/>
          <w:sz w:val="26"/>
          <w:szCs w:val="26"/>
        </w:rPr>
        <w:t xml:space="preserve">и составляет </w:t>
      </w:r>
      <w:r>
        <w:rPr>
          <w:rFonts w:ascii="Times New Roman" w:hAnsi="Times New Roman"/>
          <w:sz w:val="26"/>
          <w:szCs w:val="26"/>
        </w:rPr>
        <w:t>_______________</w:t>
      </w:r>
      <w:r w:rsidRPr="00631060">
        <w:rPr>
          <w:rFonts w:ascii="Times New Roman" w:hAnsi="Times New Roman"/>
          <w:sz w:val="26"/>
          <w:szCs w:val="26"/>
        </w:rPr>
        <w:t xml:space="preserve"> (</w:t>
      </w:r>
      <w:r>
        <w:rPr>
          <w:rFonts w:ascii="Times New Roman" w:hAnsi="Times New Roman"/>
          <w:sz w:val="26"/>
          <w:szCs w:val="26"/>
        </w:rPr>
        <w:t>_____________</w:t>
      </w:r>
      <w:r w:rsidRPr="00631060">
        <w:rPr>
          <w:rFonts w:ascii="Times New Roman" w:hAnsi="Times New Roman"/>
          <w:sz w:val="26"/>
          <w:szCs w:val="26"/>
        </w:rPr>
        <w:t>) рублей</w:t>
      </w:r>
      <w:r>
        <w:rPr>
          <w:rFonts w:ascii="Times New Roman" w:hAnsi="Times New Roman"/>
          <w:sz w:val="26"/>
          <w:szCs w:val="26"/>
        </w:rPr>
        <w:t>.</w:t>
      </w:r>
    </w:p>
    <w:p w:rsidR="009B05EF" w:rsidRDefault="000271C8" w:rsidP="009B05EF">
      <w:pPr>
        <w:suppressAutoHyphens/>
        <w:autoSpaceDE w:val="0"/>
        <w:spacing w:after="0" w:line="240" w:lineRule="auto"/>
        <w:ind w:firstLine="708"/>
        <w:jc w:val="both"/>
        <w:rPr>
          <w:rFonts w:ascii="Times New Roman" w:hAnsi="Times New Roman"/>
          <w:sz w:val="26"/>
          <w:szCs w:val="26"/>
          <w:lang w:eastAsia="ru-RU"/>
        </w:rPr>
      </w:pPr>
      <w:r>
        <w:rPr>
          <w:rFonts w:ascii="Times New Roman" w:hAnsi="Times New Roman"/>
          <w:sz w:val="26"/>
          <w:szCs w:val="26"/>
        </w:rPr>
        <w:t xml:space="preserve">  9.3.6. </w:t>
      </w:r>
      <w:r w:rsidR="009B05EF">
        <w:rPr>
          <w:rFonts w:ascii="Times New Roman" w:hAnsi="Times New Roman"/>
          <w:sz w:val="26"/>
          <w:szCs w:val="26"/>
          <w:lang w:eastAsia="ru-RU"/>
        </w:rPr>
        <w:t>За ненадлежащее исполнение Генп</w:t>
      </w:r>
      <w:r w:rsidR="009B05EF" w:rsidRPr="00865F5D">
        <w:rPr>
          <w:rFonts w:ascii="Times New Roman" w:hAnsi="Times New Roman"/>
          <w:sz w:val="26"/>
          <w:szCs w:val="26"/>
          <w:lang w:eastAsia="ru-RU"/>
        </w:rPr>
        <w:t>одрядчиком</w:t>
      </w:r>
      <w:r w:rsidR="009B05EF">
        <w:rPr>
          <w:rFonts w:ascii="Times New Roman" w:hAnsi="Times New Roman"/>
          <w:sz w:val="26"/>
          <w:szCs w:val="26"/>
          <w:lang w:eastAsia="ru-RU"/>
        </w:rPr>
        <w:t xml:space="preserve"> обязательств, предусмотренных пунктом 4.4 Контракта по выполнению видов и объемов работ по строительству Объекта, которые </w:t>
      </w:r>
      <w:r w:rsidR="00FB704E">
        <w:rPr>
          <w:rFonts w:ascii="Times New Roman" w:hAnsi="Times New Roman"/>
          <w:sz w:val="26"/>
          <w:szCs w:val="26"/>
          <w:lang w:eastAsia="ru-RU"/>
        </w:rPr>
        <w:t>Генподрядчик</w:t>
      </w:r>
      <w:r w:rsidR="009B05EF">
        <w:rPr>
          <w:rFonts w:ascii="Times New Roman" w:hAnsi="Times New Roman"/>
          <w:sz w:val="26"/>
          <w:szCs w:val="26"/>
          <w:lang w:eastAsia="ru-RU"/>
        </w:rPr>
        <w:t xml:space="preserve"> обязан выполнить самостоятельно без привлечения других лиц к исполнению своих обязательств по Контракту, </w:t>
      </w:r>
      <w:r w:rsidR="00FB704E">
        <w:rPr>
          <w:rFonts w:ascii="Times New Roman" w:hAnsi="Times New Roman"/>
          <w:sz w:val="26"/>
          <w:szCs w:val="26"/>
          <w:lang w:eastAsia="ru-RU"/>
        </w:rPr>
        <w:t xml:space="preserve">устанавливается </w:t>
      </w:r>
      <w:r w:rsidR="009B05EF" w:rsidRPr="00865F5D">
        <w:rPr>
          <w:rFonts w:ascii="Times New Roman" w:hAnsi="Times New Roman"/>
          <w:sz w:val="26"/>
          <w:szCs w:val="26"/>
          <w:lang w:eastAsia="ru-RU"/>
        </w:rPr>
        <w:t>штраф</w:t>
      </w:r>
      <w:r w:rsidR="009B05EF">
        <w:rPr>
          <w:rFonts w:ascii="Times New Roman" w:hAnsi="Times New Roman"/>
          <w:sz w:val="26"/>
          <w:szCs w:val="26"/>
          <w:lang w:eastAsia="ru-RU"/>
        </w:rPr>
        <w:t xml:space="preserve"> в размере 5 процентов стоимости указанных работ, что </w:t>
      </w:r>
      <w:r w:rsidR="009B05EF" w:rsidRPr="00865F5D">
        <w:rPr>
          <w:rFonts w:ascii="Times New Roman" w:hAnsi="Times New Roman"/>
          <w:sz w:val="26"/>
          <w:szCs w:val="26"/>
          <w:lang w:eastAsia="ru-RU"/>
        </w:rPr>
        <w:t>составляет _______________ (_____________________) руб</w:t>
      </w:r>
      <w:r w:rsidR="00FB704E">
        <w:rPr>
          <w:rFonts w:ascii="Times New Roman" w:hAnsi="Times New Roman"/>
          <w:sz w:val="26"/>
          <w:szCs w:val="26"/>
          <w:lang w:eastAsia="ru-RU"/>
        </w:rPr>
        <w:t>лей</w:t>
      </w:r>
      <w:r w:rsidR="009B05EF" w:rsidRPr="00865F5D">
        <w:rPr>
          <w:rFonts w:ascii="Times New Roman" w:hAnsi="Times New Roman"/>
          <w:sz w:val="26"/>
          <w:szCs w:val="26"/>
          <w:lang w:eastAsia="ru-RU"/>
        </w:rPr>
        <w:t xml:space="preserve"> _____ коп</w:t>
      </w:r>
      <w:r w:rsidR="00FB704E">
        <w:rPr>
          <w:rFonts w:ascii="Times New Roman" w:hAnsi="Times New Roman"/>
          <w:sz w:val="26"/>
          <w:szCs w:val="26"/>
          <w:lang w:eastAsia="ru-RU"/>
        </w:rPr>
        <w:t>еек</w:t>
      </w:r>
      <w:r w:rsidR="009B05EF">
        <w:rPr>
          <w:rFonts w:ascii="Times New Roman" w:hAnsi="Times New Roman"/>
          <w:sz w:val="26"/>
          <w:szCs w:val="26"/>
          <w:lang w:eastAsia="ru-RU"/>
        </w:rPr>
        <w:t>.</w:t>
      </w:r>
    </w:p>
    <w:p w:rsidR="000271C8" w:rsidRDefault="00FB704E" w:rsidP="00C62A59">
      <w:pPr>
        <w:autoSpaceDE w:val="0"/>
        <w:autoSpaceDN w:val="0"/>
        <w:adjustRightInd w:val="0"/>
        <w:spacing w:after="0" w:line="240" w:lineRule="auto"/>
        <w:ind w:firstLine="708"/>
        <w:jc w:val="both"/>
        <w:rPr>
          <w:rFonts w:ascii="Times New Roman" w:hAnsi="Times New Roman"/>
          <w:sz w:val="26"/>
          <w:szCs w:val="26"/>
          <w:lang w:eastAsia="ru-RU"/>
        </w:rPr>
      </w:pPr>
      <w:r>
        <w:rPr>
          <w:rFonts w:ascii="Times New Roman" w:hAnsi="Times New Roman"/>
          <w:sz w:val="26"/>
          <w:szCs w:val="26"/>
        </w:rPr>
        <w:t xml:space="preserve">  9.3.7. </w:t>
      </w:r>
      <w:r w:rsidR="00C62A59" w:rsidRPr="00C62A59">
        <w:rPr>
          <w:rFonts w:ascii="Times New Roman" w:hAnsi="Times New Roman"/>
          <w:sz w:val="26"/>
          <w:szCs w:val="26"/>
          <w:lang w:eastAsia="ru-RU"/>
        </w:rPr>
        <w:t xml:space="preserve">Общая сумма начисленной неустойки (штрафов, пени) за неисполнение или ненадлежащее исполнение </w:t>
      </w:r>
      <w:r w:rsidR="00C62A59">
        <w:rPr>
          <w:rFonts w:ascii="Times New Roman" w:hAnsi="Times New Roman"/>
          <w:sz w:val="26"/>
          <w:szCs w:val="26"/>
          <w:lang w:eastAsia="ru-RU"/>
        </w:rPr>
        <w:t>Генподрядчико</w:t>
      </w:r>
      <w:r w:rsidR="00C62A59" w:rsidRPr="00C62A59">
        <w:rPr>
          <w:rFonts w:ascii="Times New Roman" w:hAnsi="Times New Roman"/>
          <w:sz w:val="26"/>
          <w:szCs w:val="26"/>
          <w:lang w:eastAsia="ru-RU"/>
        </w:rPr>
        <w:t xml:space="preserve">м обязательств, предусмотренных </w:t>
      </w:r>
      <w:r w:rsidR="00C62A59">
        <w:rPr>
          <w:rFonts w:ascii="Times New Roman" w:hAnsi="Times New Roman"/>
          <w:sz w:val="26"/>
          <w:szCs w:val="26"/>
          <w:lang w:eastAsia="ru-RU"/>
        </w:rPr>
        <w:t>К</w:t>
      </w:r>
      <w:r w:rsidR="00C62A59" w:rsidRPr="00C62A59">
        <w:rPr>
          <w:rFonts w:ascii="Times New Roman" w:hAnsi="Times New Roman"/>
          <w:sz w:val="26"/>
          <w:szCs w:val="26"/>
          <w:lang w:eastAsia="ru-RU"/>
        </w:rPr>
        <w:t xml:space="preserve">онтрактом, не может превышать цену </w:t>
      </w:r>
      <w:r w:rsidR="00C62A59">
        <w:rPr>
          <w:rFonts w:ascii="Times New Roman" w:hAnsi="Times New Roman"/>
          <w:sz w:val="26"/>
          <w:szCs w:val="26"/>
          <w:lang w:eastAsia="ru-RU"/>
        </w:rPr>
        <w:t>К</w:t>
      </w:r>
      <w:r w:rsidR="00C62A59" w:rsidRPr="00C62A59">
        <w:rPr>
          <w:rFonts w:ascii="Times New Roman" w:hAnsi="Times New Roman"/>
          <w:sz w:val="26"/>
          <w:szCs w:val="26"/>
          <w:lang w:eastAsia="ru-RU"/>
        </w:rPr>
        <w:t>онтракта.</w:t>
      </w:r>
    </w:p>
    <w:p w:rsidR="00442B4A" w:rsidRDefault="00442B4A" w:rsidP="00442B4A">
      <w:pPr>
        <w:autoSpaceDE w:val="0"/>
        <w:autoSpaceDN w:val="0"/>
        <w:adjustRightInd w:val="0"/>
        <w:spacing w:after="0" w:line="240" w:lineRule="auto"/>
        <w:ind w:firstLine="708"/>
        <w:jc w:val="both"/>
        <w:rPr>
          <w:rFonts w:ascii="Times New Roman" w:hAnsi="Times New Roman"/>
          <w:sz w:val="26"/>
          <w:szCs w:val="26"/>
          <w:lang w:eastAsia="ru-RU"/>
        </w:rPr>
      </w:pPr>
      <w:r>
        <w:rPr>
          <w:rFonts w:ascii="Times New Roman" w:hAnsi="Times New Roman"/>
          <w:sz w:val="26"/>
          <w:szCs w:val="26"/>
          <w:lang w:eastAsia="ru-RU"/>
        </w:rPr>
        <w:t xml:space="preserve">  9.4. </w:t>
      </w:r>
      <w:r w:rsidRPr="002D72B4">
        <w:rPr>
          <w:rFonts w:ascii="Times New Roman" w:hAnsi="Times New Roman"/>
          <w:sz w:val="26"/>
          <w:szCs w:val="26"/>
          <w:lang w:eastAsia="ru-RU"/>
        </w:rPr>
        <w:t xml:space="preserve">В соответствии с Постановлением Правительства РФ от 08.12.2015 г.                     № 1340 «О применении с 1 января 2016 г. ключевой ставки Банка России» установлено, что к отношениям, регулируемым актами Правительства Российской Федерации, в которых используется </w:t>
      </w:r>
      <w:hyperlink r:id="rId72" w:history="1">
        <w:r w:rsidRPr="002D72B4">
          <w:rPr>
            <w:rFonts w:ascii="Times New Roman" w:hAnsi="Times New Roman"/>
            <w:sz w:val="26"/>
            <w:szCs w:val="26"/>
            <w:lang w:eastAsia="ru-RU"/>
          </w:rPr>
          <w:t>ставка рефинансирования</w:t>
        </w:r>
      </w:hyperlink>
      <w:r w:rsidRPr="002D72B4">
        <w:rPr>
          <w:rFonts w:ascii="Times New Roman" w:hAnsi="Times New Roman"/>
          <w:sz w:val="26"/>
          <w:szCs w:val="26"/>
          <w:lang w:eastAsia="ru-RU"/>
        </w:rPr>
        <w:t xml:space="preserve"> Банка России, с 1 января 2016 г. вместо указанной ставки применяется ключевая ставка Банка России</w:t>
      </w:r>
      <w:r>
        <w:rPr>
          <w:rFonts w:ascii="Times New Roman" w:hAnsi="Times New Roman"/>
          <w:sz w:val="26"/>
          <w:szCs w:val="26"/>
          <w:lang w:eastAsia="ru-RU"/>
        </w:rPr>
        <w:t xml:space="preserve">. В связи с этим в данном разделе настоящего Контракта под ставкой рефинансирования понимается ключевая </w:t>
      </w:r>
      <w:r w:rsidRPr="002D72B4">
        <w:rPr>
          <w:rFonts w:ascii="Times New Roman" w:hAnsi="Times New Roman"/>
          <w:sz w:val="26"/>
          <w:szCs w:val="26"/>
          <w:lang w:eastAsia="ru-RU"/>
        </w:rPr>
        <w:t>ставка Банка России</w:t>
      </w:r>
      <w:r>
        <w:rPr>
          <w:rFonts w:ascii="Times New Roman" w:hAnsi="Times New Roman"/>
          <w:sz w:val="26"/>
          <w:szCs w:val="26"/>
          <w:lang w:eastAsia="ru-RU"/>
        </w:rPr>
        <w:t>.</w:t>
      </w:r>
    </w:p>
    <w:p w:rsidR="009C21B6" w:rsidRPr="004D7C6E" w:rsidRDefault="009C21B6" w:rsidP="009C21B6">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lang w:eastAsia="ru-RU"/>
        </w:rPr>
        <w:t xml:space="preserve">  9.5. </w:t>
      </w:r>
      <w:r w:rsidRPr="004D7C6E">
        <w:rPr>
          <w:rFonts w:ascii="Times New Roman" w:hAnsi="Times New Roman"/>
          <w:sz w:val="26"/>
          <w:szCs w:val="26"/>
        </w:rPr>
        <w:t>Стороны освобождаются от уплаты неустойки, если докажут, что неисполнение или ненадлежащее исполнение обязательств, произошло вследствие непреодолимой силы или по вине другой сторон</w:t>
      </w:r>
      <w:r>
        <w:rPr>
          <w:rFonts w:ascii="Times New Roman" w:hAnsi="Times New Roman"/>
          <w:sz w:val="26"/>
          <w:szCs w:val="26"/>
        </w:rPr>
        <w:t>ы</w:t>
      </w:r>
      <w:r w:rsidRPr="004D7C6E">
        <w:rPr>
          <w:rFonts w:ascii="Times New Roman" w:hAnsi="Times New Roman"/>
          <w:sz w:val="26"/>
          <w:szCs w:val="26"/>
        </w:rPr>
        <w:t>.</w:t>
      </w:r>
    </w:p>
    <w:p w:rsidR="000271C8" w:rsidRDefault="006B3D78" w:rsidP="001467BB">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lastRenderedPageBreak/>
        <w:t xml:space="preserve">  9.6. </w:t>
      </w:r>
      <w:r w:rsidRPr="0019522E">
        <w:rPr>
          <w:rFonts w:ascii="Times New Roman" w:hAnsi="Times New Roman"/>
          <w:sz w:val="26"/>
          <w:szCs w:val="26"/>
        </w:rPr>
        <w:t>Взыскание неустойки не освобождает сторону, нарушившую условия на</w:t>
      </w:r>
      <w:r>
        <w:rPr>
          <w:rFonts w:ascii="Times New Roman" w:hAnsi="Times New Roman"/>
          <w:sz w:val="26"/>
          <w:szCs w:val="26"/>
        </w:rPr>
        <w:t>стоящего К</w:t>
      </w:r>
      <w:r w:rsidRPr="0019522E">
        <w:rPr>
          <w:rFonts w:ascii="Times New Roman" w:hAnsi="Times New Roman"/>
          <w:sz w:val="26"/>
          <w:szCs w:val="26"/>
        </w:rPr>
        <w:t xml:space="preserve">онтракта, от исполнения обязательств по настоящему </w:t>
      </w:r>
      <w:r>
        <w:rPr>
          <w:rFonts w:ascii="Times New Roman" w:hAnsi="Times New Roman"/>
          <w:sz w:val="26"/>
          <w:szCs w:val="26"/>
        </w:rPr>
        <w:t>К</w:t>
      </w:r>
      <w:r w:rsidRPr="0019522E">
        <w:rPr>
          <w:rFonts w:ascii="Times New Roman" w:hAnsi="Times New Roman"/>
          <w:sz w:val="26"/>
          <w:szCs w:val="26"/>
        </w:rPr>
        <w:t>онтракту.</w:t>
      </w:r>
    </w:p>
    <w:p w:rsidR="00A36E9C" w:rsidRDefault="00A36E9C" w:rsidP="00EF00AD">
      <w:pPr>
        <w:suppressAutoHyphens/>
        <w:autoSpaceDE w:val="0"/>
        <w:spacing w:after="0" w:line="240" w:lineRule="auto"/>
        <w:ind w:firstLine="708"/>
        <w:jc w:val="both"/>
        <w:rPr>
          <w:rFonts w:ascii="Times New Roman" w:hAnsi="Times New Roman"/>
          <w:sz w:val="26"/>
          <w:szCs w:val="26"/>
        </w:rPr>
      </w:pPr>
    </w:p>
    <w:p w:rsidR="001E36CE" w:rsidRPr="0019522E" w:rsidRDefault="001E36CE" w:rsidP="001E36CE">
      <w:pPr>
        <w:suppressAutoHyphens/>
        <w:autoSpaceDE w:val="0"/>
        <w:spacing w:after="0" w:line="240" w:lineRule="auto"/>
        <w:jc w:val="center"/>
        <w:rPr>
          <w:rFonts w:ascii="Times New Roman" w:hAnsi="Times New Roman"/>
          <w:b/>
          <w:sz w:val="26"/>
          <w:szCs w:val="26"/>
        </w:rPr>
      </w:pPr>
      <w:r w:rsidRPr="0019522E">
        <w:rPr>
          <w:rFonts w:ascii="Times New Roman" w:hAnsi="Times New Roman"/>
          <w:b/>
          <w:sz w:val="26"/>
          <w:szCs w:val="26"/>
        </w:rPr>
        <w:t>1</w:t>
      </w:r>
      <w:r w:rsidR="00123F2A">
        <w:rPr>
          <w:rFonts w:ascii="Times New Roman" w:hAnsi="Times New Roman"/>
          <w:b/>
          <w:sz w:val="26"/>
          <w:szCs w:val="26"/>
        </w:rPr>
        <w:t>0</w:t>
      </w:r>
      <w:r w:rsidRPr="0019522E">
        <w:rPr>
          <w:rFonts w:ascii="Times New Roman" w:hAnsi="Times New Roman"/>
          <w:b/>
          <w:sz w:val="26"/>
          <w:szCs w:val="26"/>
        </w:rPr>
        <w:t>.</w:t>
      </w:r>
      <w:r>
        <w:rPr>
          <w:rFonts w:ascii="Times New Roman" w:hAnsi="Times New Roman"/>
          <w:b/>
          <w:sz w:val="26"/>
          <w:szCs w:val="26"/>
        </w:rPr>
        <w:t xml:space="preserve"> </w:t>
      </w:r>
      <w:r w:rsidRPr="0019522E">
        <w:rPr>
          <w:rFonts w:ascii="Times New Roman" w:hAnsi="Times New Roman"/>
          <w:b/>
          <w:sz w:val="26"/>
          <w:szCs w:val="26"/>
        </w:rPr>
        <w:t>Обстоятельства непреодолимой силы</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123F2A">
        <w:rPr>
          <w:rFonts w:ascii="Times New Roman" w:hAnsi="Times New Roman"/>
          <w:sz w:val="26"/>
          <w:szCs w:val="26"/>
        </w:rPr>
        <w:t>0</w:t>
      </w:r>
      <w:r w:rsidRPr="0019522E">
        <w:rPr>
          <w:rFonts w:ascii="Times New Roman" w:hAnsi="Times New Roman"/>
          <w:sz w:val="26"/>
          <w:szCs w:val="26"/>
        </w:rPr>
        <w:t xml:space="preserve">.1. Стороны освобождаются от ответственности за частичное или полное неисполнение обязательств по </w:t>
      </w:r>
      <w:r w:rsidR="00123F2A">
        <w:rPr>
          <w:rFonts w:ascii="Times New Roman" w:hAnsi="Times New Roman"/>
          <w:sz w:val="26"/>
          <w:szCs w:val="26"/>
        </w:rPr>
        <w:t>К</w:t>
      </w:r>
      <w:r w:rsidRPr="0019522E">
        <w:rPr>
          <w:rFonts w:ascii="Times New Roman" w:hAnsi="Times New Roman"/>
          <w:sz w:val="26"/>
          <w:szCs w:val="26"/>
        </w:rPr>
        <w:t xml:space="preserve">онтракту, если оно явилось следствием перечисленных ниже обстоятельств непреодолимой силы, которые не могли быть известны сторонам на момент заключения </w:t>
      </w:r>
      <w:r w:rsidR="00123F2A">
        <w:rPr>
          <w:rFonts w:ascii="Times New Roman" w:hAnsi="Times New Roman"/>
          <w:sz w:val="26"/>
          <w:szCs w:val="26"/>
        </w:rPr>
        <w:t>К</w:t>
      </w:r>
      <w:r w:rsidRPr="0019522E">
        <w:rPr>
          <w:rFonts w:ascii="Times New Roman" w:hAnsi="Times New Roman"/>
          <w:sz w:val="26"/>
          <w:szCs w:val="26"/>
        </w:rPr>
        <w:t>онтракта:</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-война, военные действия, вторжение или враждебные действия иностранного государства;</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-восстание, революция, мятеж, введение военной диктатуры, гражданская война;</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-бунт, волнения, беспорядки и забастовки (за исключением персонала </w:t>
      </w:r>
      <w:r w:rsidR="00123F2A">
        <w:rPr>
          <w:rFonts w:ascii="Times New Roman" w:hAnsi="Times New Roman"/>
          <w:sz w:val="26"/>
          <w:szCs w:val="26"/>
        </w:rPr>
        <w:t>Генп</w:t>
      </w:r>
      <w:r w:rsidRPr="0019522E">
        <w:rPr>
          <w:rFonts w:ascii="Times New Roman" w:hAnsi="Times New Roman"/>
          <w:sz w:val="26"/>
          <w:szCs w:val="26"/>
        </w:rPr>
        <w:t>одрядчика);</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-радиационное излучение на строительной площадке, превышающее  предельно-допустимые нормы установленные органами исполнительной власти, боеприпасы, взрывчатые и отравляющие вещества;</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-природные  и техногенные катастрофы, такие как: землетрясение, наводнение, пожар, ураган, цунами, извержение вулкана, сход лавин и оползней и т.д.;</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123F2A">
        <w:rPr>
          <w:rFonts w:ascii="Times New Roman" w:hAnsi="Times New Roman"/>
          <w:sz w:val="26"/>
          <w:szCs w:val="26"/>
        </w:rPr>
        <w:t>0</w:t>
      </w:r>
      <w:r w:rsidRPr="0019522E">
        <w:rPr>
          <w:rFonts w:ascii="Times New Roman" w:hAnsi="Times New Roman"/>
          <w:sz w:val="26"/>
          <w:szCs w:val="26"/>
        </w:rPr>
        <w:t xml:space="preserve">.2. Если одна из сторон не в состоянии выполнить полностью или частично свои обязательства по </w:t>
      </w:r>
      <w:r w:rsidR="00123F2A">
        <w:rPr>
          <w:rFonts w:ascii="Times New Roman" w:hAnsi="Times New Roman"/>
          <w:sz w:val="26"/>
          <w:szCs w:val="26"/>
        </w:rPr>
        <w:t>К</w:t>
      </w:r>
      <w:r w:rsidRPr="0019522E">
        <w:rPr>
          <w:rFonts w:ascii="Times New Roman" w:hAnsi="Times New Roman"/>
          <w:sz w:val="26"/>
          <w:szCs w:val="26"/>
        </w:rPr>
        <w:t xml:space="preserve">онтракту вследствие наступления события или обстоятельства непреодолимой силы, то эта сторона обязана немедленно уведомить другую сторону о наступлении такого события или обстоятельства с указанием обязательств по </w:t>
      </w:r>
      <w:r w:rsidR="00123F2A">
        <w:rPr>
          <w:rFonts w:ascii="Times New Roman" w:hAnsi="Times New Roman"/>
          <w:sz w:val="26"/>
          <w:szCs w:val="26"/>
        </w:rPr>
        <w:t>К</w:t>
      </w:r>
      <w:r w:rsidRPr="0019522E">
        <w:rPr>
          <w:rFonts w:ascii="Times New Roman" w:hAnsi="Times New Roman"/>
          <w:sz w:val="26"/>
          <w:szCs w:val="26"/>
        </w:rPr>
        <w:t>онтракту, выполнение которых невозможно или будет приостановлено.</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123F2A">
        <w:rPr>
          <w:rFonts w:ascii="Times New Roman" w:hAnsi="Times New Roman"/>
          <w:sz w:val="26"/>
          <w:szCs w:val="26"/>
        </w:rPr>
        <w:t>0</w:t>
      </w:r>
      <w:r w:rsidRPr="0019522E">
        <w:rPr>
          <w:rFonts w:ascii="Times New Roman" w:hAnsi="Times New Roman"/>
          <w:sz w:val="26"/>
          <w:szCs w:val="26"/>
        </w:rPr>
        <w:t xml:space="preserve">.3. После направления такого уведомления сторона освобождается от исполнения перечисленных в уведомлении обязательств по </w:t>
      </w:r>
      <w:r w:rsidR="00123F2A">
        <w:rPr>
          <w:rFonts w:ascii="Times New Roman" w:hAnsi="Times New Roman"/>
          <w:sz w:val="26"/>
          <w:szCs w:val="26"/>
        </w:rPr>
        <w:t>К</w:t>
      </w:r>
      <w:r w:rsidRPr="0019522E">
        <w:rPr>
          <w:rFonts w:ascii="Times New Roman" w:hAnsi="Times New Roman"/>
          <w:sz w:val="26"/>
          <w:szCs w:val="26"/>
        </w:rPr>
        <w:t>онтракту на все время действия обстоятельства непреодолимой силы.</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123F2A">
        <w:rPr>
          <w:rFonts w:ascii="Times New Roman" w:hAnsi="Times New Roman"/>
          <w:sz w:val="26"/>
          <w:szCs w:val="26"/>
        </w:rPr>
        <w:t>0</w:t>
      </w:r>
      <w:r w:rsidRPr="0019522E">
        <w:rPr>
          <w:rFonts w:ascii="Times New Roman" w:hAnsi="Times New Roman"/>
          <w:sz w:val="26"/>
          <w:szCs w:val="26"/>
        </w:rPr>
        <w:t>.4. Сторона</w:t>
      </w:r>
      <w:r>
        <w:rPr>
          <w:rFonts w:ascii="Times New Roman" w:hAnsi="Times New Roman"/>
          <w:sz w:val="26"/>
          <w:szCs w:val="26"/>
        </w:rPr>
        <w:t>,</w:t>
      </w:r>
      <w:r w:rsidRPr="0019522E">
        <w:rPr>
          <w:rFonts w:ascii="Times New Roman" w:hAnsi="Times New Roman"/>
          <w:sz w:val="26"/>
          <w:szCs w:val="26"/>
        </w:rPr>
        <w:t xml:space="preserve"> подвергшаяся действию обстоятельства непреодолимой силы, обязана немедленно уведомить другую сторону о прекращении действия на нее такого обстоятельства, при этом срок исполнения обязательств по </w:t>
      </w:r>
      <w:r w:rsidR="004E1652">
        <w:rPr>
          <w:rFonts w:ascii="Times New Roman" w:hAnsi="Times New Roman"/>
          <w:sz w:val="26"/>
          <w:szCs w:val="26"/>
        </w:rPr>
        <w:t>К</w:t>
      </w:r>
      <w:r w:rsidRPr="0019522E">
        <w:rPr>
          <w:rFonts w:ascii="Times New Roman" w:hAnsi="Times New Roman"/>
          <w:sz w:val="26"/>
          <w:szCs w:val="26"/>
        </w:rPr>
        <w:t>онтракту отодвигается на срок, в течение которого действовали такие обстоятельства, а также устранялись последствия, вызванные этими обстоятельствами.</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4E1652">
        <w:rPr>
          <w:rFonts w:ascii="Times New Roman" w:hAnsi="Times New Roman"/>
          <w:sz w:val="26"/>
          <w:szCs w:val="26"/>
        </w:rPr>
        <w:t>0</w:t>
      </w:r>
      <w:r w:rsidRPr="0019522E">
        <w:rPr>
          <w:rFonts w:ascii="Times New Roman" w:hAnsi="Times New Roman"/>
          <w:sz w:val="26"/>
          <w:szCs w:val="26"/>
        </w:rPr>
        <w:t>.5. Если обстоятельства непреодолимой силы или их последствия будут длиться более одного месяца</w:t>
      </w:r>
      <w:r>
        <w:rPr>
          <w:rFonts w:ascii="Times New Roman" w:hAnsi="Times New Roman"/>
          <w:sz w:val="26"/>
          <w:szCs w:val="26"/>
        </w:rPr>
        <w:t>,</w:t>
      </w:r>
      <w:r w:rsidRPr="0019522E">
        <w:rPr>
          <w:rFonts w:ascii="Times New Roman" w:hAnsi="Times New Roman"/>
          <w:sz w:val="26"/>
          <w:szCs w:val="26"/>
        </w:rPr>
        <w:t xml:space="preserve"> стороны обсудят возможность и целесообразность продолжения строительства ил</w:t>
      </w:r>
      <w:r>
        <w:rPr>
          <w:rFonts w:ascii="Times New Roman" w:hAnsi="Times New Roman"/>
          <w:sz w:val="26"/>
          <w:szCs w:val="26"/>
        </w:rPr>
        <w:t>и</w:t>
      </w:r>
      <w:r w:rsidRPr="0019522E">
        <w:rPr>
          <w:rFonts w:ascii="Times New Roman" w:hAnsi="Times New Roman"/>
          <w:sz w:val="26"/>
          <w:szCs w:val="26"/>
        </w:rPr>
        <w:t xml:space="preserve"> прекращения договорных отношений.</w:t>
      </w:r>
    </w:p>
    <w:p w:rsidR="001E36CE" w:rsidRPr="0019522E" w:rsidRDefault="004E1652" w:rsidP="001E36CE">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10</w:t>
      </w:r>
      <w:r w:rsidR="001E36CE" w:rsidRPr="0019522E">
        <w:rPr>
          <w:rFonts w:ascii="Times New Roman" w:hAnsi="Times New Roman"/>
          <w:sz w:val="26"/>
          <w:szCs w:val="26"/>
        </w:rPr>
        <w:t xml:space="preserve">.6. Обязанность доказать наличие обстоятельств непреодолимой силы лежит на </w:t>
      </w:r>
      <w:r>
        <w:rPr>
          <w:rFonts w:ascii="Times New Roman" w:hAnsi="Times New Roman"/>
          <w:sz w:val="26"/>
          <w:szCs w:val="26"/>
        </w:rPr>
        <w:t>с</w:t>
      </w:r>
      <w:r w:rsidR="001E36CE" w:rsidRPr="0019522E">
        <w:rPr>
          <w:rFonts w:ascii="Times New Roman" w:hAnsi="Times New Roman"/>
          <w:sz w:val="26"/>
          <w:szCs w:val="26"/>
        </w:rPr>
        <w:t xml:space="preserve">тороне </w:t>
      </w:r>
      <w:r>
        <w:rPr>
          <w:rFonts w:ascii="Times New Roman" w:hAnsi="Times New Roman"/>
          <w:sz w:val="26"/>
          <w:szCs w:val="26"/>
        </w:rPr>
        <w:t>К</w:t>
      </w:r>
      <w:r w:rsidR="001E36CE" w:rsidRPr="0019522E">
        <w:rPr>
          <w:rFonts w:ascii="Times New Roman" w:hAnsi="Times New Roman"/>
          <w:sz w:val="26"/>
          <w:szCs w:val="26"/>
        </w:rPr>
        <w:t xml:space="preserve">онтракта,  не выполнившей свои обязательства по </w:t>
      </w:r>
      <w:r>
        <w:rPr>
          <w:rFonts w:ascii="Times New Roman" w:hAnsi="Times New Roman"/>
          <w:sz w:val="26"/>
          <w:szCs w:val="26"/>
        </w:rPr>
        <w:t>К</w:t>
      </w:r>
      <w:r w:rsidR="001E36CE" w:rsidRPr="0019522E">
        <w:rPr>
          <w:rFonts w:ascii="Times New Roman" w:hAnsi="Times New Roman"/>
          <w:sz w:val="26"/>
          <w:szCs w:val="26"/>
        </w:rPr>
        <w:t>онтракту.</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p>
    <w:p w:rsidR="001E36CE" w:rsidRPr="0019522E" w:rsidRDefault="001E36CE" w:rsidP="001E36CE">
      <w:pPr>
        <w:suppressAutoHyphens/>
        <w:autoSpaceDE w:val="0"/>
        <w:spacing w:after="0" w:line="240" w:lineRule="auto"/>
        <w:ind w:left="851"/>
        <w:jc w:val="center"/>
        <w:rPr>
          <w:rFonts w:ascii="Times New Roman" w:hAnsi="Times New Roman"/>
          <w:b/>
          <w:sz w:val="26"/>
          <w:szCs w:val="26"/>
        </w:rPr>
      </w:pPr>
      <w:r w:rsidRPr="0019522E">
        <w:rPr>
          <w:rFonts w:ascii="Times New Roman" w:hAnsi="Times New Roman"/>
          <w:b/>
          <w:sz w:val="26"/>
          <w:szCs w:val="26"/>
        </w:rPr>
        <w:t>1</w:t>
      </w:r>
      <w:r w:rsidR="004E1652">
        <w:rPr>
          <w:rFonts w:ascii="Times New Roman" w:hAnsi="Times New Roman"/>
          <w:b/>
          <w:sz w:val="26"/>
          <w:szCs w:val="26"/>
        </w:rPr>
        <w:t>1</w:t>
      </w:r>
      <w:r w:rsidRPr="0019522E">
        <w:rPr>
          <w:rFonts w:ascii="Times New Roman" w:hAnsi="Times New Roman"/>
          <w:b/>
          <w:sz w:val="26"/>
          <w:szCs w:val="26"/>
        </w:rPr>
        <w:t>. Контроль и надзор за ходом строительства</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833977">
        <w:rPr>
          <w:rFonts w:ascii="Times New Roman" w:hAnsi="Times New Roman"/>
          <w:sz w:val="26"/>
          <w:szCs w:val="26"/>
        </w:rPr>
        <w:t>1</w:t>
      </w:r>
      <w:r w:rsidRPr="0019522E">
        <w:rPr>
          <w:rFonts w:ascii="Times New Roman" w:hAnsi="Times New Roman"/>
          <w:sz w:val="26"/>
          <w:szCs w:val="26"/>
        </w:rPr>
        <w:t>.1. Заказчик</w:t>
      </w:r>
      <w:r w:rsidR="00833977">
        <w:rPr>
          <w:rFonts w:ascii="Times New Roman" w:hAnsi="Times New Roman"/>
          <w:sz w:val="26"/>
          <w:szCs w:val="26"/>
        </w:rPr>
        <w:t>, представитель строительного контроля</w:t>
      </w:r>
      <w:r w:rsidRPr="0019522E">
        <w:rPr>
          <w:rFonts w:ascii="Times New Roman" w:hAnsi="Times New Roman"/>
          <w:sz w:val="26"/>
          <w:szCs w:val="26"/>
        </w:rPr>
        <w:t xml:space="preserve"> осуществля</w:t>
      </w:r>
      <w:r w:rsidR="00833977">
        <w:rPr>
          <w:rFonts w:ascii="Times New Roman" w:hAnsi="Times New Roman"/>
          <w:sz w:val="26"/>
          <w:szCs w:val="26"/>
        </w:rPr>
        <w:t>ю</w:t>
      </w:r>
      <w:r w:rsidRPr="0019522E">
        <w:rPr>
          <w:rFonts w:ascii="Times New Roman" w:hAnsi="Times New Roman"/>
          <w:sz w:val="26"/>
          <w:szCs w:val="26"/>
        </w:rPr>
        <w:t>т контроль и надзор за ходом строительства предусмотренн</w:t>
      </w:r>
      <w:r w:rsidR="00833977">
        <w:rPr>
          <w:rFonts w:ascii="Times New Roman" w:hAnsi="Times New Roman"/>
          <w:sz w:val="26"/>
          <w:szCs w:val="26"/>
        </w:rPr>
        <w:t>ого Контрактом О</w:t>
      </w:r>
      <w:r w:rsidRPr="0019522E">
        <w:rPr>
          <w:rFonts w:ascii="Times New Roman" w:hAnsi="Times New Roman"/>
          <w:sz w:val="26"/>
          <w:szCs w:val="26"/>
        </w:rPr>
        <w:t>бъект</w:t>
      </w:r>
      <w:r w:rsidR="00833977">
        <w:rPr>
          <w:rFonts w:ascii="Times New Roman" w:hAnsi="Times New Roman"/>
          <w:sz w:val="26"/>
          <w:szCs w:val="26"/>
        </w:rPr>
        <w:t>а</w:t>
      </w:r>
      <w:r w:rsidRPr="0019522E">
        <w:rPr>
          <w:rFonts w:ascii="Times New Roman" w:hAnsi="Times New Roman"/>
          <w:sz w:val="26"/>
          <w:szCs w:val="26"/>
        </w:rPr>
        <w:t>, качеством выполняемых работ и используемых материалов и конструкций, выполнением мероприятий по охране окружающей среды, пожарной и иной безопасности.</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833977">
        <w:rPr>
          <w:rFonts w:ascii="Times New Roman" w:hAnsi="Times New Roman"/>
          <w:sz w:val="26"/>
          <w:szCs w:val="26"/>
        </w:rPr>
        <w:t>1</w:t>
      </w:r>
      <w:r w:rsidRPr="0019522E">
        <w:rPr>
          <w:rFonts w:ascii="Times New Roman" w:hAnsi="Times New Roman"/>
          <w:sz w:val="26"/>
          <w:szCs w:val="26"/>
        </w:rPr>
        <w:t xml:space="preserve">.2. </w:t>
      </w:r>
      <w:r w:rsidR="00833977">
        <w:rPr>
          <w:rFonts w:ascii="Times New Roman" w:hAnsi="Times New Roman"/>
          <w:sz w:val="26"/>
          <w:szCs w:val="26"/>
        </w:rPr>
        <w:t>Генп</w:t>
      </w:r>
      <w:r w:rsidRPr="0019522E">
        <w:rPr>
          <w:rFonts w:ascii="Times New Roman" w:hAnsi="Times New Roman"/>
          <w:sz w:val="26"/>
          <w:szCs w:val="26"/>
        </w:rPr>
        <w:t xml:space="preserve">одрядчик обеспечивает беспрепятственный доступ для надзора и контроля за ходом строительства </w:t>
      </w:r>
      <w:r w:rsidR="00833977">
        <w:rPr>
          <w:rFonts w:ascii="Times New Roman" w:hAnsi="Times New Roman"/>
          <w:sz w:val="26"/>
          <w:szCs w:val="26"/>
        </w:rPr>
        <w:t xml:space="preserve">Заказчика, </w:t>
      </w:r>
      <w:r w:rsidRPr="0019522E">
        <w:rPr>
          <w:rFonts w:ascii="Times New Roman" w:hAnsi="Times New Roman"/>
          <w:sz w:val="26"/>
          <w:szCs w:val="26"/>
        </w:rPr>
        <w:t xml:space="preserve">представителя </w:t>
      </w:r>
      <w:r w:rsidR="00833977">
        <w:rPr>
          <w:rFonts w:ascii="Times New Roman" w:hAnsi="Times New Roman"/>
          <w:sz w:val="26"/>
          <w:szCs w:val="26"/>
        </w:rPr>
        <w:t>строительного контроля</w:t>
      </w:r>
      <w:r w:rsidRPr="0019522E">
        <w:rPr>
          <w:rFonts w:ascii="Times New Roman" w:hAnsi="Times New Roman"/>
          <w:sz w:val="26"/>
          <w:szCs w:val="26"/>
        </w:rPr>
        <w:t>, органов государственного надзора за строительством и другими должностными лицами, уполномоченными для проведения проверок местными органами исполнительной власти.</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833977">
        <w:rPr>
          <w:rFonts w:ascii="Times New Roman" w:hAnsi="Times New Roman"/>
          <w:sz w:val="26"/>
          <w:szCs w:val="26"/>
        </w:rPr>
        <w:t>1</w:t>
      </w:r>
      <w:r w:rsidRPr="0019522E">
        <w:rPr>
          <w:rFonts w:ascii="Times New Roman" w:hAnsi="Times New Roman"/>
          <w:sz w:val="26"/>
          <w:szCs w:val="26"/>
        </w:rPr>
        <w:t>.3. При выявлении в процессе осмотра, обследования, измерения, испытания случаев нарушения требований Контракта, отступлений о</w:t>
      </w:r>
      <w:r w:rsidR="00833977">
        <w:rPr>
          <w:rFonts w:ascii="Times New Roman" w:hAnsi="Times New Roman"/>
          <w:sz w:val="26"/>
          <w:szCs w:val="26"/>
        </w:rPr>
        <w:t>т</w:t>
      </w:r>
      <w:r w:rsidRPr="0019522E">
        <w:rPr>
          <w:rFonts w:ascii="Times New Roman" w:hAnsi="Times New Roman"/>
          <w:sz w:val="26"/>
          <w:szCs w:val="26"/>
        </w:rPr>
        <w:t xml:space="preserve"> проектной документации и требований СНиП, Заказчик</w:t>
      </w:r>
      <w:r w:rsidR="00833977">
        <w:rPr>
          <w:rFonts w:ascii="Times New Roman" w:hAnsi="Times New Roman"/>
          <w:sz w:val="26"/>
          <w:szCs w:val="26"/>
        </w:rPr>
        <w:t>, представитель строительного контроля</w:t>
      </w:r>
      <w:r w:rsidRPr="0019522E">
        <w:rPr>
          <w:rFonts w:ascii="Times New Roman" w:hAnsi="Times New Roman"/>
          <w:sz w:val="26"/>
          <w:szCs w:val="26"/>
        </w:rPr>
        <w:t xml:space="preserve"> должн</w:t>
      </w:r>
      <w:r w:rsidR="00833977">
        <w:rPr>
          <w:rFonts w:ascii="Times New Roman" w:hAnsi="Times New Roman"/>
          <w:sz w:val="26"/>
          <w:szCs w:val="26"/>
        </w:rPr>
        <w:t>ы</w:t>
      </w:r>
      <w:r w:rsidRPr="0019522E">
        <w:rPr>
          <w:rFonts w:ascii="Times New Roman" w:hAnsi="Times New Roman"/>
          <w:sz w:val="26"/>
          <w:szCs w:val="26"/>
        </w:rPr>
        <w:t xml:space="preserve"> незамедлительно уведомить </w:t>
      </w:r>
      <w:r w:rsidR="00833977">
        <w:rPr>
          <w:rFonts w:ascii="Times New Roman" w:hAnsi="Times New Roman"/>
          <w:sz w:val="26"/>
          <w:szCs w:val="26"/>
        </w:rPr>
        <w:t>Генп</w:t>
      </w:r>
      <w:r w:rsidRPr="0019522E">
        <w:rPr>
          <w:rFonts w:ascii="Times New Roman" w:hAnsi="Times New Roman"/>
          <w:sz w:val="26"/>
          <w:szCs w:val="26"/>
        </w:rPr>
        <w:t xml:space="preserve">одрядчика о выявленных нарушениях и дать </w:t>
      </w:r>
      <w:r w:rsidRPr="0019522E">
        <w:rPr>
          <w:rFonts w:ascii="Times New Roman" w:hAnsi="Times New Roman"/>
          <w:sz w:val="26"/>
          <w:szCs w:val="26"/>
        </w:rPr>
        <w:lastRenderedPageBreak/>
        <w:t>предписание об устранении выявленных нарушений, а в случае грубых нарушений порядка выполнения работ или организации строительства потребовать прекращения (приостановки) всех или отдельных работ.</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833977">
        <w:rPr>
          <w:rFonts w:ascii="Times New Roman" w:hAnsi="Times New Roman"/>
          <w:sz w:val="26"/>
          <w:szCs w:val="26"/>
        </w:rPr>
        <w:t>1</w:t>
      </w:r>
      <w:r w:rsidRPr="0019522E">
        <w:rPr>
          <w:rFonts w:ascii="Times New Roman" w:hAnsi="Times New Roman"/>
          <w:sz w:val="26"/>
          <w:szCs w:val="26"/>
        </w:rPr>
        <w:t>.4. Результаты осмотров и проверок качества работ, в том числе выявленные Заказчиком</w:t>
      </w:r>
      <w:r w:rsidR="00833977">
        <w:rPr>
          <w:rFonts w:ascii="Times New Roman" w:hAnsi="Times New Roman"/>
          <w:sz w:val="26"/>
          <w:szCs w:val="26"/>
        </w:rPr>
        <w:t>, представителем строительного контроля</w:t>
      </w:r>
      <w:r w:rsidRPr="0019522E">
        <w:rPr>
          <w:rFonts w:ascii="Times New Roman" w:hAnsi="Times New Roman"/>
          <w:sz w:val="26"/>
          <w:szCs w:val="26"/>
        </w:rPr>
        <w:t xml:space="preserve"> нарушения и упущения при выполнении работ отражаются в журнале производства работ в форме соответствующей записи.</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833977">
        <w:rPr>
          <w:rFonts w:ascii="Times New Roman" w:hAnsi="Times New Roman"/>
          <w:sz w:val="26"/>
          <w:szCs w:val="26"/>
        </w:rPr>
        <w:t>1</w:t>
      </w:r>
      <w:r w:rsidRPr="0019522E">
        <w:rPr>
          <w:rFonts w:ascii="Times New Roman" w:hAnsi="Times New Roman"/>
          <w:sz w:val="26"/>
          <w:szCs w:val="26"/>
        </w:rPr>
        <w:t xml:space="preserve">.5. </w:t>
      </w:r>
      <w:r w:rsidR="00833977">
        <w:rPr>
          <w:rFonts w:ascii="Times New Roman" w:hAnsi="Times New Roman"/>
          <w:sz w:val="26"/>
          <w:szCs w:val="26"/>
        </w:rPr>
        <w:t>Генп</w:t>
      </w:r>
      <w:r w:rsidRPr="0019522E">
        <w:rPr>
          <w:rFonts w:ascii="Times New Roman" w:hAnsi="Times New Roman"/>
          <w:sz w:val="26"/>
          <w:szCs w:val="26"/>
        </w:rPr>
        <w:t xml:space="preserve">одрядчик принимает меры к устранению в возможно короткий срок выявленных </w:t>
      </w:r>
      <w:r>
        <w:rPr>
          <w:rFonts w:ascii="Times New Roman" w:hAnsi="Times New Roman"/>
          <w:sz w:val="26"/>
          <w:szCs w:val="26"/>
        </w:rPr>
        <w:t>З</w:t>
      </w:r>
      <w:r w:rsidRPr="0019522E">
        <w:rPr>
          <w:rFonts w:ascii="Times New Roman" w:hAnsi="Times New Roman"/>
          <w:sz w:val="26"/>
          <w:szCs w:val="26"/>
        </w:rPr>
        <w:t>аказчиком</w:t>
      </w:r>
      <w:r w:rsidR="00833977">
        <w:rPr>
          <w:rFonts w:ascii="Times New Roman" w:hAnsi="Times New Roman"/>
          <w:sz w:val="26"/>
          <w:szCs w:val="26"/>
        </w:rPr>
        <w:t>, представителем строительного контроля</w:t>
      </w:r>
      <w:r w:rsidRPr="0019522E">
        <w:rPr>
          <w:rFonts w:ascii="Times New Roman" w:hAnsi="Times New Roman"/>
          <w:sz w:val="26"/>
          <w:szCs w:val="26"/>
        </w:rPr>
        <w:t xml:space="preserve"> или иными контролирующими органами и инспекциями дефектов и нарушений и недопущению таких нарушений в дальнейшем.</w:t>
      </w:r>
    </w:p>
    <w:p w:rsidR="00D77E9F"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833977">
        <w:rPr>
          <w:rFonts w:ascii="Times New Roman" w:hAnsi="Times New Roman"/>
          <w:sz w:val="26"/>
          <w:szCs w:val="26"/>
        </w:rPr>
        <w:t>1</w:t>
      </w:r>
      <w:r w:rsidRPr="0019522E">
        <w:rPr>
          <w:rFonts w:ascii="Times New Roman" w:hAnsi="Times New Roman"/>
          <w:sz w:val="26"/>
          <w:szCs w:val="26"/>
        </w:rPr>
        <w:t xml:space="preserve">.6. </w:t>
      </w:r>
      <w:r w:rsidR="00CB5102" w:rsidRPr="0019522E">
        <w:rPr>
          <w:rFonts w:ascii="Times New Roman" w:hAnsi="Times New Roman"/>
          <w:sz w:val="26"/>
          <w:szCs w:val="26"/>
        </w:rPr>
        <w:t>Заказчик вправе привлекать для надзора и контроля за качеством отдельных видов</w:t>
      </w:r>
      <w:r w:rsidR="00CB5102">
        <w:rPr>
          <w:rFonts w:ascii="Times New Roman" w:hAnsi="Times New Roman"/>
          <w:sz w:val="26"/>
          <w:szCs w:val="26"/>
        </w:rPr>
        <w:t xml:space="preserve"> работ сторонних специалистов,</w:t>
      </w:r>
      <w:r w:rsidR="00CB5102" w:rsidRPr="0019522E">
        <w:rPr>
          <w:rFonts w:ascii="Times New Roman" w:hAnsi="Times New Roman"/>
          <w:sz w:val="26"/>
          <w:szCs w:val="26"/>
        </w:rPr>
        <w:t xml:space="preserve"> предварительно уведомив об этом </w:t>
      </w:r>
      <w:r w:rsidR="00CB5102">
        <w:rPr>
          <w:rFonts w:ascii="Times New Roman" w:hAnsi="Times New Roman"/>
          <w:sz w:val="26"/>
          <w:szCs w:val="26"/>
        </w:rPr>
        <w:t>Генп</w:t>
      </w:r>
      <w:r w:rsidR="00CB5102" w:rsidRPr="0019522E">
        <w:rPr>
          <w:rFonts w:ascii="Times New Roman" w:hAnsi="Times New Roman"/>
          <w:sz w:val="26"/>
          <w:szCs w:val="26"/>
        </w:rPr>
        <w:t>одрядчика</w:t>
      </w:r>
      <w:r w:rsidR="00D77E9F" w:rsidRPr="0019522E">
        <w:rPr>
          <w:rFonts w:ascii="Times New Roman" w:hAnsi="Times New Roman"/>
          <w:sz w:val="26"/>
          <w:szCs w:val="26"/>
        </w:rPr>
        <w:t>.</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7D66B6">
        <w:rPr>
          <w:rFonts w:ascii="Times New Roman" w:hAnsi="Times New Roman"/>
          <w:sz w:val="26"/>
          <w:szCs w:val="26"/>
        </w:rPr>
        <w:t>1</w:t>
      </w:r>
      <w:r w:rsidRPr="0019522E">
        <w:rPr>
          <w:rFonts w:ascii="Times New Roman" w:hAnsi="Times New Roman"/>
          <w:sz w:val="26"/>
          <w:szCs w:val="26"/>
        </w:rPr>
        <w:t xml:space="preserve">.7. Заказчик вправе принимать участие (присутствовать) при проведении предусмотренных правилами выполнения работ испытаний и </w:t>
      </w:r>
      <w:r w:rsidR="007D66B6">
        <w:rPr>
          <w:rFonts w:ascii="Times New Roman" w:hAnsi="Times New Roman"/>
          <w:sz w:val="26"/>
          <w:szCs w:val="26"/>
        </w:rPr>
        <w:t>Ген</w:t>
      </w:r>
      <w:r w:rsidR="00C16810">
        <w:rPr>
          <w:rFonts w:ascii="Times New Roman" w:hAnsi="Times New Roman"/>
          <w:sz w:val="26"/>
          <w:szCs w:val="26"/>
        </w:rPr>
        <w:t>п</w:t>
      </w:r>
      <w:r w:rsidRPr="0019522E">
        <w:rPr>
          <w:rFonts w:ascii="Times New Roman" w:hAnsi="Times New Roman"/>
          <w:sz w:val="26"/>
          <w:szCs w:val="26"/>
        </w:rPr>
        <w:t>одрядчик информирует его о проведении таких испытаний не позднее чем за 4</w:t>
      </w:r>
      <w:r w:rsidR="007D66B6">
        <w:rPr>
          <w:rFonts w:ascii="Times New Roman" w:hAnsi="Times New Roman"/>
          <w:sz w:val="26"/>
          <w:szCs w:val="26"/>
        </w:rPr>
        <w:t>8</w:t>
      </w:r>
      <w:r w:rsidRPr="0019522E">
        <w:rPr>
          <w:rFonts w:ascii="Times New Roman" w:hAnsi="Times New Roman"/>
          <w:sz w:val="26"/>
          <w:szCs w:val="26"/>
        </w:rPr>
        <w:t xml:space="preserve"> час</w:t>
      </w:r>
      <w:r w:rsidR="007D66B6">
        <w:rPr>
          <w:rFonts w:ascii="Times New Roman" w:hAnsi="Times New Roman"/>
          <w:sz w:val="26"/>
          <w:szCs w:val="26"/>
        </w:rPr>
        <w:t>ов</w:t>
      </w:r>
      <w:r w:rsidRPr="0019522E">
        <w:rPr>
          <w:rFonts w:ascii="Times New Roman" w:hAnsi="Times New Roman"/>
          <w:sz w:val="26"/>
          <w:szCs w:val="26"/>
        </w:rPr>
        <w:t xml:space="preserve"> до начала их проведения.</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7D66B6">
        <w:rPr>
          <w:rFonts w:ascii="Times New Roman" w:hAnsi="Times New Roman"/>
          <w:sz w:val="26"/>
          <w:szCs w:val="26"/>
        </w:rPr>
        <w:t>1</w:t>
      </w:r>
      <w:r w:rsidRPr="0019522E">
        <w:rPr>
          <w:rFonts w:ascii="Times New Roman" w:hAnsi="Times New Roman"/>
          <w:sz w:val="26"/>
          <w:szCs w:val="26"/>
        </w:rPr>
        <w:t>.8. При проведении контроля и надзора за ходом строительства Заказчик</w:t>
      </w:r>
      <w:r w:rsidR="007D66B6">
        <w:rPr>
          <w:rFonts w:ascii="Times New Roman" w:hAnsi="Times New Roman"/>
          <w:sz w:val="26"/>
          <w:szCs w:val="26"/>
        </w:rPr>
        <w:t>, представитель строительного контроля</w:t>
      </w:r>
      <w:r w:rsidRPr="0019522E">
        <w:rPr>
          <w:rFonts w:ascii="Times New Roman" w:hAnsi="Times New Roman"/>
          <w:sz w:val="26"/>
          <w:szCs w:val="26"/>
        </w:rPr>
        <w:t xml:space="preserve"> не вправе вмешиваться в хозяйственно-распорядительную деятельность </w:t>
      </w:r>
      <w:r w:rsidR="007D66B6">
        <w:rPr>
          <w:rFonts w:ascii="Times New Roman" w:hAnsi="Times New Roman"/>
          <w:sz w:val="26"/>
          <w:szCs w:val="26"/>
        </w:rPr>
        <w:t>Генп</w:t>
      </w:r>
      <w:r w:rsidRPr="0019522E">
        <w:rPr>
          <w:rFonts w:ascii="Times New Roman" w:hAnsi="Times New Roman"/>
          <w:sz w:val="26"/>
          <w:szCs w:val="26"/>
        </w:rPr>
        <w:t>одрядчика.</w:t>
      </w:r>
    </w:p>
    <w:p w:rsidR="001E36CE" w:rsidRDefault="001E36CE" w:rsidP="007D66B6">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7D66B6">
        <w:rPr>
          <w:rFonts w:ascii="Times New Roman" w:hAnsi="Times New Roman"/>
          <w:sz w:val="26"/>
          <w:szCs w:val="26"/>
        </w:rPr>
        <w:t>1</w:t>
      </w:r>
      <w:r w:rsidRPr="0019522E">
        <w:rPr>
          <w:rFonts w:ascii="Times New Roman" w:hAnsi="Times New Roman"/>
          <w:sz w:val="26"/>
          <w:szCs w:val="26"/>
        </w:rPr>
        <w:t>.9. Одобрение (подтверждение) Заказчиком</w:t>
      </w:r>
      <w:r w:rsidR="007D66B6">
        <w:rPr>
          <w:rFonts w:ascii="Times New Roman" w:hAnsi="Times New Roman"/>
          <w:sz w:val="26"/>
          <w:szCs w:val="26"/>
        </w:rPr>
        <w:t>, представителем строительного контроля</w:t>
      </w:r>
      <w:r w:rsidRPr="0019522E">
        <w:rPr>
          <w:rFonts w:ascii="Times New Roman" w:hAnsi="Times New Roman"/>
          <w:sz w:val="26"/>
          <w:szCs w:val="26"/>
        </w:rPr>
        <w:t xml:space="preserve"> качества выполненных работ в журнале производства работ, приемка и оплата выполненных работ не освобождает </w:t>
      </w:r>
      <w:r w:rsidR="007D66B6">
        <w:rPr>
          <w:rFonts w:ascii="Times New Roman" w:hAnsi="Times New Roman"/>
          <w:sz w:val="26"/>
          <w:szCs w:val="26"/>
        </w:rPr>
        <w:t>Генп</w:t>
      </w:r>
      <w:r w:rsidRPr="0019522E">
        <w:rPr>
          <w:rFonts w:ascii="Times New Roman" w:hAnsi="Times New Roman"/>
          <w:sz w:val="26"/>
          <w:szCs w:val="26"/>
        </w:rPr>
        <w:t>одрядчика от предусмотренной Контрактом и законодательством РФ ответственности за качество используемых материалов и квалифицированное выполнение работ в полном соответствии с переданной ему проектной документацией.</w:t>
      </w:r>
    </w:p>
    <w:p w:rsidR="007D66B6" w:rsidRPr="0019522E" w:rsidRDefault="007D66B6" w:rsidP="007D66B6">
      <w:pPr>
        <w:suppressAutoHyphens/>
        <w:autoSpaceDE w:val="0"/>
        <w:spacing w:after="0" w:line="240" w:lineRule="auto"/>
        <w:ind w:firstLine="851"/>
        <w:jc w:val="both"/>
        <w:rPr>
          <w:rFonts w:ascii="Times New Roman" w:hAnsi="Times New Roman"/>
          <w:sz w:val="26"/>
          <w:szCs w:val="26"/>
        </w:rPr>
      </w:pPr>
    </w:p>
    <w:p w:rsidR="001E36CE" w:rsidRPr="0019522E" w:rsidRDefault="001E36CE" w:rsidP="001E36CE">
      <w:pPr>
        <w:suppressAutoHyphens/>
        <w:autoSpaceDE w:val="0"/>
        <w:spacing w:after="0" w:line="240" w:lineRule="auto"/>
        <w:ind w:firstLine="851"/>
        <w:jc w:val="center"/>
        <w:rPr>
          <w:rFonts w:ascii="Times New Roman" w:hAnsi="Times New Roman"/>
          <w:b/>
          <w:sz w:val="26"/>
          <w:szCs w:val="26"/>
        </w:rPr>
      </w:pPr>
      <w:r w:rsidRPr="0019522E">
        <w:rPr>
          <w:rFonts w:ascii="Times New Roman" w:hAnsi="Times New Roman"/>
          <w:b/>
          <w:sz w:val="26"/>
          <w:szCs w:val="26"/>
        </w:rPr>
        <w:t>1</w:t>
      </w:r>
      <w:r w:rsidR="007D66B6">
        <w:rPr>
          <w:rFonts w:ascii="Times New Roman" w:hAnsi="Times New Roman"/>
          <w:b/>
          <w:sz w:val="26"/>
          <w:szCs w:val="26"/>
        </w:rPr>
        <w:t>2</w:t>
      </w:r>
      <w:r w:rsidRPr="0019522E">
        <w:rPr>
          <w:rFonts w:ascii="Times New Roman" w:hAnsi="Times New Roman"/>
          <w:b/>
          <w:sz w:val="26"/>
          <w:szCs w:val="26"/>
        </w:rPr>
        <w:t>. Разрешение споров между Сторонами</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7D66B6">
        <w:rPr>
          <w:rFonts w:ascii="Times New Roman" w:hAnsi="Times New Roman"/>
          <w:sz w:val="26"/>
          <w:szCs w:val="26"/>
        </w:rPr>
        <w:t>2.1. Правоотношения между С</w:t>
      </w:r>
      <w:r w:rsidRPr="0019522E">
        <w:rPr>
          <w:rFonts w:ascii="Times New Roman" w:hAnsi="Times New Roman"/>
          <w:sz w:val="26"/>
          <w:szCs w:val="26"/>
        </w:rPr>
        <w:t xml:space="preserve">торонами по настоящему Контракту регулируются </w:t>
      </w:r>
      <w:r>
        <w:rPr>
          <w:rFonts w:ascii="Times New Roman" w:hAnsi="Times New Roman"/>
          <w:sz w:val="26"/>
          <w:szCs w:val="26"/>
        </w:rPr>
        <w:t xml:space="preserve">действующим </w:t>
      </w:r>
      <w:r w:rsidRPr="0019522E">
        <w:rPr>
          <w:rFonts w:ascii="Times New Roman" w:hAnsi="Times New Roman"/>
          <w:sz w:val="26"/>
          <w:szCs w:val="26"/>
        </w:rPr>
        <w:t>законодательством РФ.</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7D66B6">
        <w:rPr>
          <w:rFonts w:ascii="Times New Roman" w:hAnsi="Times New Roman"/>
          <w:sz w:val="26"/>
          <w:szCs w:val="26"/>
        </w:rPr>
        <w:t>2.2. В случае если между С</w:t>
      </w:r>
      <w:r w:rsidRPr="0019522E">
        <w:rPr>
          <w:rFonts w:ascii="Times New Roman" w:hAnsi="Times New Roman"/>
          <w:sz w:val="26"/>
          <w:szCs w:val="26"/>
        </w:rPr>
        <w:t xml:space="preserve">торонами в процессе </w:t>
      </w:r>
      <w:r>
        <w:rPr>
          <w:rFonts w:ascii="Times New Roman" w:hAnsi="Times New Roman"/>
          <w:sz w:val="26"/>
          <w:szCs w:val="26"/>
        </w:rPr>
        <w:t>исполнения</w:t>
      </w:r>
      <w:r w:rsidRPr="0019522E">
        <w:rPr>
          <w:rFonts w:ascii="Times New Roman" w:hAnsi="Times New Roman"/>
          <w:sz w:val="26"/>
          <w:szCs w:val="26"/>
        </w:rPr>
        <w:t xml:space="preserve"> настоящего </w:t>
      </w:r>
      <w:r w:rsidR="007D66B6">
        <w:rPr>
          <w:rFonts w:ascii="Times New Roman" w:hAnsi="Times New Roman"/>
          <w:sz w:val="26"/>
          <w:szCs w:val="26"/>
        </w:rPr>
        <w:t>К</w:t>
      </w:r>
      <w:r w:rsidRPr="0019522E">
        <w:rPr>
          <w:rFonts w:ascii="Times New Roman" w:hAnsi="Times New Roman"/>
          <w:sz w:val="26"/>
          <w:szCs w:val="26"/>
        </w:rPr>
        <w:t xml:space="preserve">онтракта  или в связи с ним </w:t>
      </w:r>
      <w:r w:rsidR="007D66B6">
        <w:rPr>
          <w:rFonts w:ascii="Times New Roman" w:hAnsi="Times New Roman"/>
          <w:sz w:val="26"/>
          <w:szCs w:val="26"/>
        </w:rPr>
        <w:t>возникают разногласия (споры), С</w:t>
      </w:r>
      <w:r w:rsidRPr="0019522E">
        <w:rPr>
          <w:rFonts w:ascii="Times New Roman" w:hAnsi="Times New Roman"/>
          <w:sz w:val="26"/>
          <w:szCs w:val="26"/>
        </w:rPr>
        <w:t>тороны должны приложить усилия и использовать все имеющиеся возможности для разрешения такого спора путем переговоров. При невозможности достижения положительного результата путем переговоров, может быть использован вариант решения вопроса по результатам проведения независимой  экспертизы.</w:t>
      </w:r>
    </w:p>
    <w:p w:rsidR="001E36C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В качестве крайнего средства р</w:t>
      </w:r>
      <w:r w:rsidR="007D66B6">
        <w:rPr>
          <w:rFonts w:ascii="Times New Roman" w:hAnsi="Times New Roman"/>
          <w:sz w:val="26"/>
          <w:szCs w:val="26"/>
        </w:rPr>
        <w:t>азрешения  конфликта каждая из С</w:t>
      </w:r>
      <w:r w:rsidRPr="0019522E">
        <w:rPr>
          <w:rFonts w:ascii="Times New Roman" w:hAnsi="Times New Roman"/>
          <w:sz w:val="26"/>
          <w:szCs w:val="26"/>
        </w:rPr>
        <w:t xml:space="preserve">торон имеет право передать такой спор на рассмотрение в Арбитражный суд по месту </w:t>
      </w:r>
      <w:r w:rsidR="007D66B6">
        <w:rPr>
          <w:rFonts w:ascii="Times New Roman" w:hAnsi="Times New Roman"/>
          <w:sz w:val="26"/>
          <w:szCs w:val="26"/>
        </w:rPr>
        <w:t>нахождения Заказчика</w:t>
      </w:r>
      <w:r w:rsidRPr="0019522E">
        <w:rPr>
          <w:rFonts w:ascii="Times New Roman" w:hAnsi="Times New Roman"/>
          <w:sz w:val="26"/>
          <w:szCs w:val="26"/>
        </w:rPr>
        <w:t>.</w:t>
      </w:r>
    </w:p>
    <w:p w:rsidR="001E36CE" w:rsidRDefault="001E36CE" w:rsidP="001E36CE">
      <w:pPr>
        <w:suppressAutoHyphens/>
        <w:autoSpaceDE w:val="0"/>
        <w:spacing w:after="0" w:line="240" w:lineRule="auto"/>
        <w:ind w:firstLine="851"/>
        <w:jc w:val="both"/>
        <w:rPr>
          <w:rFonts w:ascii="Times New Roman" w:hAnsi="Times New Roman"/>
          <w:b/>
          <w:sz w:val="26"/>
          <w:szCs w:val="26"/>
        </w:rPr>
      </w:pPr>
    </w:p>
    <w:p w:rsidR="001E36CE" w:rsidRPr="0019522E" w:rsidRDefault="001E36CE" w:rsidP="001E36CE">
      <w:pPr>
        <w:suppressAutoHyphens/>
        <w:autoSpaceDE w:val="0"/>
        <w:spacing w:after="0" w:line="240" w:lineRule="auto"/>
        <w:ind w:firstLine="851"/>
        <w:jc w:val="both"/>
        <w:rPr>
          <w:rFonts w:ascii="Times New Roman" w:hAnsi="Times New Roman"/>
          <w:b/>
          <w:sz w:val="26"/>
          <w:szCs w:val="26"/>
        </w:rPr>
      </w:pPr>
      <w:r w:rsidRPr="0019522E">
        <w:rPr>
          <w:rFonts w:ascii="Times New Roman" w:hAnsi="Times New Roman"/>
          <w:b/>
          <w:sz w:val="26"/>
          <w:szCs w:val="26"/>
        </w:rPr>
        <w:t xml:space="preserve">                                        1</w:t>
      </w:r>
      <w:r w:rsidR="007D66B6">
        <w:rPr>
          <w:rFonts w:ascii="Times New Roman" w:hAnsi="Times New Roman"/>
          <w:b/>
          <w:sz w:val="26"/>
          <w:szCs w:val="26"/>
        </w:rPr>
        <w:t>3</w:t>
      </w:r>
      <w:r w:rsidRPr="0019522E">
        <w:rPr>
          <w:rFonts w:ascii="Times New Roman" w:hAnsi="Times New Roman"/>
          <w:b/>
          <w:sz w:val="26"/>
          <w:szCs w:val="26"/>
        </w:rPr>
        <w:t xml:space="preserve">. Обеспечение исполнения </w:t>
      </w:r>
      <w:r w:rsidR="007D66B6">
        <w:rPr>
          <w:rFonts w:ascii="Times New Roman" w:hAnsi="Times New Roman"/>
          <w:b/>
          <w:sz w:val="26"/>
          <w:szCs w:val="26"/>
        </w:rPr>
        <w:t>К</w:t>
      </w:r>
      <w:r w:rsidRPr="0019522E">
        <w:rPr>
          <w:rFonts w:ascii="Times New Roman" w:hAnsi="Times New Roman"/>
          <w:b/>
          <w:sz w:val="26"/>
          <w:szCs w:val="26"/>
        </w:rPr>
        <w:t>онтракта</w:t>
      </w:r>
    </w:p>
    <w:p w:rsidR="001E36CE" w:rsidRDefault="001E36CE" w:rsidP="001E36CE">
      <w:pPr>
        <w:suppressAutoHyphens/>
        <w:spacing w:after="0" w:line="240" w:lineRule="auto"/>
        <w:ind w:firstLine="708"/>
        <w:jc w:val="both"/>
        <w:rPr>
          <w:rFonts w:ascii="Times New Roman" w:eastAsia="Times New Roman" w:hAnsi="Times New Roman"/>
          <w:sz w:val="26"/>
          <w:szCs w:val="26"/>
          <w:lang w:eastAsia="ar-SA"/>
        </w:rPr>
      </w:pPr>
      <w:r>
        <w:rPr>
          <w:rFonts w:ascii="Times New Roman" w:hAnsi="Times New Roman"/>
          <w:sz w:val="26"/>
          <w:szCs w:val="26"/>
        </w:rPr>
        <w:t>1</w:t>
      </w:r>
      <w:r w:rsidR="007D66B6">
        <w:rPr>
          <w:rFonts w:ascii="Times New Roman" w:hAnsi="Times New Roman"/>
          <w:sz w:val="26"/>
          <w:szCs w:val="26"/>
        </w:rPr>
        <w:t>3.1. Обеспечение исполнения К</w:t>
      </w:r>
      <w:r w:rsidRPr="00D654B2">
        <w:rPr>
          <w:rFonts w:ascii="Times New Roman" w:hAnsi="Times New Roman"/>
          <w:sz w:val="26"/>
          <w:szCs w:val="26"/>
        </w:rPr>
        <w:t xml:space="preserve">онтракта предоставляется до подписания </w:t>
      </w:r>
      <w:r w:rsidR="007D66B6">
        <w:rPr>
          <w:rFonts w:ascii="Times New Roman" w:hAnsi="Times New Roman"/>
          <w:sz w:val="26"/>
          <w:szCs w:val="26"/>
        </w:rPr>
        <w:t>К</w:t>
      </w:r>
      <w:r w:rsidRPr="00D654B2">
        <w:rPr>
          <w:rFonts w:ascii="Times New Roman" w:hAnsi="Times New Roman"/>
          <w:sz w:val="26"/>
          <w:szCs w:val="26"/>
        </w:rPr>
        <w:t xml:space="preserve">онтракта. Обеспечение исполнения </w:t>
      </w:r>
      <w:r w:rsidR="007D66B6">
        <w:rPr>
          <w:rFonts w:ascii="Times New Roman" w:hAnsi="Times New Roman"/>
          <w:sz w:val="26"/>
          <w:szCs w:val="26"/>
        </w:rPr>
        <w:t>К</w:t>
      </w:r>
      <w:r w:rsidRPr="00D654B2">
        <w:rPr>
          <w:rFonts w:ascii="Times New Roman" w:hAnsi="Times New Roman"/>
          <w:sz w:val="26"/>
          <w:szCs w:val="26"/>
        </w:rPr>
        <w:t xml:space="preserve">онтракта установлено в размере </w:t>
      </w:r>
      <w:r w:rsidRPr="00305523">
        <w:rPr>
          <w:rFonts w:ascii="Times New Roman" w:hAnsi="Times New Roman"/>
          <w:sz w:val="26"/>
          <w:szCs w:val="26"/>
        </w:rPr>
        <w:t>5</w:t>
      </w:r>
      <w:r>
        <w:rPr>
          <w:rFonts w:ascii="Times New Roman" w:hAnsi="Times New Roman"/>
          <w:sz w:val="26"/>
          <w:szCs w:val="26"/>
        </w:rPr>
        <w:t xml:space="preserve"> </w:t>
      </w:r>
      <w:r w:rsidRPr="00305523">
        <w:rPr>
          <w:rFonts w:ascii="Times New Roman" w:hAnsi="Times New Roman"/>
          <w:sz w:val="26"/>
          <w:szCs w:val="26"/>
        </w:rPr>
        <w:t>%</w:t>
      </w:r>
      <w:r w:rsidRPr="00D654B2">
        <w:rPr>
          <w:rFonts w:ascii="Times New Roman" w:hAnsi="Times New Roman"/>
          <w:sz w:val="26"/>
          <w:szCs w:val="26"/>
        </w:rPr>
        <w:t xml:space="preserve"> от начальной (максимальной) цены контракта</w:t>
      </w:r>
      <w:r>
        <w:rPr>
          <w:rFonts w:ascii="Times New Roman" w:hAnsi="Times New Roman"/>
          <w:sz w:val="26"/>
          <w:szCs w:val="26"/>
        </w:rPr>
        <w:t xml:space="preserve">, что </w:t>
      </w:r>
      <w:r w:rsidRPr="00A025A2">
        <w:rPr>
          <w:rFonts w:ascii="Times New Roman" w:eastAsia="Times New Roman" w:hAnsi="Times New Roman"/>
          <w:sz w:val="26"/>
          <w:szCs w:val="26"/>
          <w:lang w:eastAsia="ar-SA"/>
        </w:rPr>
        <w:t xml:space="preserve">составляет: </w:t>
      </w:r>
      <w:r w:rsidR="00BD75A6">
        <w:rPr>
          <w:rFonts w:ascii="Times New Roman" w:eastAsia="Times New Roman" w:hAnsi="Times New Roman"/>
          <w:sz w:val="26"/>
          <w:szCs w:val="26"/>
          <w:lang w:eastAsia="ar-SA"/>
        </w:rPr>
        <w:t>270</w:t>
      </w:r>
      <w:r w:rsidRPr="00305523">
        <w:rPr>
          <w:rFonts w:ascii="Times New Roman" w:eastAsia="Times New Roman" w:hAnsi="Times New Roman"/>
          <w:sz w:val="26"/>
          <w:szCs w:val="26"/>
          <w:lang w:eastAsia="ar-SA"/>
        </w:rPr>
        <w:t xml:space="preserve"> </w:t>
      </w:r>
      <w:r w:rsidR="00A42160">
        <w:rPr>
          <w:rFonts w:ascii="Times New Roman" w:eastAsia="Times New Roman" w:hAnsi="Times New Roman"/>
          <w:sz w:val="26"/>
          <w:szCs w:val="26"/>
          <w:lang w:eastAsia="ar-SA"/>
        </w:rPr>
        <w:t>3</w:t>
      </w:r>
      <w:r w:rsidR="00BD75A6">
        <w:rPr>
          <w:rFonts w:ascii="Times New Roman" w:eastAsia="Times New Roman" w:hAnsi="Times New Roman"/>
          <w:sz w:val="26"/>
          <w:szCs w:val="26"/>
          <w:lang w:eastAsia="ar-SA"/>
        </w:rPr>
        <w:t>68</w:t>
      </w:r>
      <w:r w:rsidRPr="00305523">
        <w:rPr>
          <w:rFonts w:ascii="Times New Roman" w:eastAsia="Times New Roman" w:hAnsi="Times New Roman"/>
          <w:sz w:val="26"/>
          <w:szCs w:val="26"/>
          <w:lang w:eastAsia="ar-SA"/>
        </w:rPr>
        <w:t xml:space="preserve"> рубл</w:t>
      </w:r>
      <w:r w:rsidR="00BD75A6">
        <w:rPr>
          <w:rFonts w:ascii="Times New Roman" w:eastAsia="Times New Roman" w:hAnsi="Times New Roman"/>
          <w:sz w:val="26"/>
          <w:szCs w:val="26"/>
          <w:lang w:eastAsia="ar-SA"/>
        </w:rPr>
        <w:t>ей</w:t>
      </w:r>
      <w:r w:rsidRPr="00305523">
        <w:rPr>
          <w:rFonts w:ascii="Times New Roman" w:eastAsia="Times New Roman" w:hAnsi="Times New Roman"/>
          <w:sz w:val="26"/>
          <w:szCs w:val="26"/>
          <w:lang w:eastAsia="ar-SA"/>
        </w:rPr>
        <w:t xml:space="preserve"> </w:t>
      </w:r>
      <w:r w:rsidR="00BD75A6">
        <w:rPr>
          <w:rFonts w:ascii="Times New Roman" w:eastAsia="Times New Roman" w:hAnsi="Times New Roman"/>
          <w:sz w:val="26"/>
          <w:szCs w:val="26"/>
          <w:lang w:eastAsia="ar-SA"/>
        </w:rPr>
        <w:t>7</w:t>
      </w:r>
      <w:r w:rsidR="00CE3200">
        <w:rPr>
          <w:rFonts w:ascii="Times New Roman" w:eastAsia="Times New Roman" w:hAnsi="Times New Roman"/>
          <w:sz w:val="26"/>
          <w:szCs w:val="26"/>
          <w:lang w:eastAsia="ar-SA"/>
        </w:rPr>
        <w:t>5</w:t>
      </w:r>
      <w:r w:rsidRPr="00305523">
        <w:rPr>
          <w:rFonts w:ascii="Times New Roman" w:eastAsia="Times New Roman" w:hAnsi="Times New Roman"/>
          <w:sz w:val="26"/>
          <w:szCs w:val="26"/>
          <w:lang w:eastAsia="ar-SA"/>
        </w:rPr>
        <w:t xml:space="preserve"> копеек.</w:t>
      </w:r>
      <w:r>
        <w:rPr>
          <w:rFonts w:ascii="Times New Roman" w:eastAsia="Times New Roman" w:hAnsi="Times New Roman"/>
          <w:sz w:val="26"/>
          <w:szCs w:val="26"/>
          <w:lang w:eastAsia="ar-SA"/>
        </w:rPr>
        <w:t xml:space="preserve"> </w:t>
      </w:r>
    </w:p>
    <w:p w:rsidR="0084056B" w:rsidRDefault="0084056B" w:rsidP="0084056B">
      <w:pPr>
        <w:suppressAutoHyphens/>
        <w:spacing w:after="0" w:line="240" w:lineRule="auto"/>
        <w:ind w:firstLine="708"/>
        <w:jc w:val="both"/>
        <w:rPr>
          <w:rFonts w:ascii="Times New Roman" w:eastAsia="Times New Roman" w:hAnsi="Times New Roman"/>
          <w:sz w:val="26"/>
          <w:szCs w:val="26"/>
          <w:lang w:eastAsia="ar-SA"/>
        </w:rPr>
      </w:pPr>
      <w:r w:rsidRPr="00E34B0B">
        <w:rPr>
          <w:rFonts w:ascii="Times New Roman" w:eastAsia="Times New Roman" w:hAnsi="Times New Roman"/>
          <w:sz w:val="26"/>
          <w:szCs w:val="26"/>
          <w:lang w:eastAsia="ar-SA"/>
        </w:rPr>
        <w:t>Если</w:t>
      </w:r>
      <w:r>
        <w:rPr>
          <w:rFonts w:ascii="Times New Roman" w:eastAsia="Times New Roman" w:hAnsi="Times New Roman"/>
          <w:sz w:val="26"/>
          <w:szCs w:val="26"/>
          <w:lang w:eastAsia="ar-SA"/>
        </w:rPr>
        <w:t xml:space="preserve"> начальная (максимальная) цена К</w:t>
      </w:r>
      <w:r w:rsidRPr="00E34B0B">
        <w:rPr>
          <w:rFonts w:ascii="Times New Roman" w:eastAsia="Times New Roman" w:hAnsi="Times New Roman"/>
          <w:sz w:val="26"/>
          <w:szCs w:val="26"/>
          <w:lang w:eastAsia="ar-SA"/>
        </w:rPr>
        <w:t xml:space="preserve">онтракта была снижена </w:t>
      </w:r>
      <w:r>
        <w:rPr>
          <w:rFonts w:ascii="Times New Roman" w:eastAsia="Times New Roman" w:hAnsi="Times New Roman"/>
          <w:sz w:val="26"/>
          <w:szCs w:val="26"/>
          <w:lang w:eastAsia="ar-SA"/>
        </w:rPr>
        <w:t>Генп</w:t>
      </w:r>
      <w:r w:rsidRPr="00E34B0B">
        <w:rPr>
          <w:rFonts w:ascii="Times New Roman" w:eastAsia="Times New Roman" w:hAnsi="Times New Roman"/>
          <w:sz w:val="26"/>
          <w:szCs w:val="26"/>
          <w:lang w:eastAsia="ar-SA"/>
        </w:rPr>
        <w:t>одрядчиком в ходе электронного аукциона на двадцать пять и более процентов и им не предоставлена информация, подтверждающая его добросовестность</w:t>
      </w:r>
      <w:r>
        <w:rPr>
          <w:rFonts w:ascii="Times New Roman" w:eastAsia="Times New Roman" w:hAnsi="Times New Roman"/>
          <w:sz w:val="26"/>
          <w:szCs w:val="26"/>
          <w:lang w:eastAsia="ar-SA"/>
        </w:rPr>
        <w:t xml:space="preserve"> </w:t>
      </w:r>
      <w:r w:rsidRPr="00802792">
        <w:rPr>
          <w:rFonts w:ascii="Times New Roman" w:hAnsi="Times New Roman"/>
          <w:sz w:val="26"/>
          <w:szCs w:val="26"/>
          <w:lang w:eastAsia="ru-RU"/>
        </w:rPr>
        <w:t xml:space="preserve">в соответствии с </w:t>
      </w:r>
      <w:hyperlink r:id="rId73" w:history="1">
        <w:r w:rsidRPr="00802792">
          <w:rPr>
            <w:rFonts w:ascii="Times New Roman" w:hAnsi="Times New Roman"/>
            <w:sz w:val="26"/>
            <w:szCs w:val="26"/>
            <w:lang w:eastAsia="ru-RU"/>
          </w:rPr>
          <w:t>частью 3</w:t>
        </w:r>
      </w:hyperlink>
      <w:r w:rsidRPr="00802792">
        <w:rPr>
          <w:rFonts w:ascii="Times New Roman" w:hAnsi="Times New Roman"/>
          <w:sz w:val="26"/>
          <w:szCs w:val="26"/>
          <w:lang w:eastAsia="ru-RU"/>
        </w:rPr>
        <w:t xml:space="preserve"> статьи 37 </w:t>
      </w:r>
      <w:r w:rsidRPr="00802792">
        <w:rPr>
          <w:rFonts w:ascii="Times New Roman" w:eastAsia="Times New Roman" w:hAnsi="Times New Roman"/>
          <w:bCs/>
          <w:sz w:val="26"/>
          <w:szCs w:val="26"/>
          <w:lang w:eastAsia="ar-SA"/>
        </w:rPr>
        <w:t xml:space="preserve">Федерального закона от 5 апреля 2013 года №44-ФЗ «О контрактной системе в сфере закупок товаров, работ, услуг для обеспечения государственных и муниципальных </w:t>
      </w:r>
      <w:r w:rsidRPr="00802792">
        <w:rPr>
          <w:rFonts w:ascii="Times New Roman" w:eastAsia="Times New Roman" w:hAnsi="Times New Roman"/>
          <w:bCs/>
          <w:sz w:val="26"/>
          <w:szCs w:val="26"/>
          <w:lang w:eastAsia="ar-SA"/>
        </w:rPr>
        <w:lastRenderedPageBreak/>
        <w:t>нужд»</w:t>
      </w:r>
      <w:r w:rsidRPr="00E34B0B">
        <w:rPr>
          <w:rFonts w:ascii="Times New Roman" w:eastAsia="Times New Roman" w:hAnsi="Times New Roman"/>
          <w:sz w:val="26"/>
          <w:szCs w:val="26"/>
          <w:lang w:eastAsia="ar-SA"/>
        </w:rPr>
        <w:t xml:space="preserve">, обеспечение исполнения </w:t>
      </w:r>
      <w:r>
        <w:rPr>
          <w:rFonts w:ascii="Times New Roman" w:eastAsia="Times New Roman" w:hAnsi="Times New Roman"/>
          <w:sz w:val="26"/>
          <w:szCs w:val="26"/>
          <w:lang w:eastAsia="ar-SA"/>
        </w:rPr>
        <w:t>К</w:t>
      </w:r>
      <w:r w:rsidRPr="00E34B0B">
        <w:rPr>
          <w:rFonts w:ascii="Times New Roman" w:eastAsia="Times New Roman" w:hAnsi="Times New Roman"/>
          <w:sz w:val="26"/>
          <w:szCs w:val="26"/>
          <w:lang w:eastAsia="ar-SA"/>
        </w:rPr>
        <w:t xml:space="preserve">онтракта должно быть представлено </w:t>
      </w:r>
      <w:r>
        <w:rPr>
          <w:rFonts w:ascii="Times New Roman" w:eastAsia="Times New Roman" w:hAnsi="Times New Roman"/>
          <w:sz w:val="26"/>
          <w:szCs w:val="26"/>
          <w:lang w:eastAsia="ar-SA"/>
        </w:rPr>
        <w:t>Генп</w:t>
      </w:r>
      <w:r w:rsidRPr="00E34B0B">
        <w:rPr>
          <w:rFonts w:ascii="Times New Roman" w:eastAsia="Times New Roman" w:hAnsi="Times New Roman"/>
          <w:sz w:val="26"/>
          <w:szCs w:val="26"/>
          <w:lang w:eastAsia="ar-SA"/>
        </w:rPr>
        <w:t>одрядчиком в увеличенном в полтора раза размере, что составляет</w:t>
      </w:r>
      <w:r>
        <w:rPr>
          <w:rFonts w:ascii="Times New Roman" w:eastAsia="Times New Roman" w:hAnsi="Times New Roman"/>
          <w:sz w:val="26"/>
          <w:szCs w:val="26"/>
          <w:lang w:eastAsia="ar-SA"/>
        </w:rPr>
        <w:t xml:space="preserve"> </w:t>
      </w:r>
      <w:r w:rsidRPr="00E34B0B">
        <w:rPr>
          <w:rFonts w:ascii="Times New Roman" w:eastAsia="Times New Roman" w:hAnsi="Times New Roman"/>
          <w:sz w:val="26"/>
          <w:szCs w:val="26"/>
          <w:lang w:eastAsia="ar-SA"/>
        </w:rPr>
        <w:t xml:space="preserve"> </w:t>
      </w:r>
      <w:r w:rsidR="00BD75A6">
        <w:rPr>
          <w:rFonts w:ascii="Times New Roman" w:eastAsia="Times New Roman" w:hAnsi="Times New Roman"/>
          <w:sz w:val="26"/>
          <w:szCs w:val="26"/>
          <w:lang w:eastAsia="ar-SA"/>
        </w:rPr>
        <w:t>405</w:t>
      </w:r>
      <w:r w:rsidRPr="00305523">
        <w:rPr>
          <w:rFonts w:ascii="Times New Roman" w:eastAsia="Times New Roman" w:hAnsi="Times New Roman"/>
          <w:sz w:val="26"/>
          <w:szCs w:val="26"/>
          <w:lang w:eastAsia="ar-SA"/>
        </w:rPr>
        <w:t xml:space="preserve"> </w:t>
      </w:r>
      <w:r w:rsidR="00CE5625">
        <w:rPr>
          <w:rFonts w:ascii="Times New Roman" w:eastAsia="Times New Roman" w:hAnsi="Times New Roman"/>
          <w:sz w:val="26"/>
          <w:szCs w:val="26"/>
          <w:lang w:eastAsia="ar-SA"/>
        </w:rPr>
        <w:t>5</w:t>
      </w:r>
      <w:r w:rsidR="00BD75A6">
        <w:rPr>
          <w:rFonts w:ascii="Times New Roman" w:eastAsia="Times New Roman" w:hAnsi="Times New Roman"/>
          <w:sz w:val="26"/>
          <w:szCs w:val="26"/>
          <w:lang w:eastAsia="ar-SA"/>
        </w:rPr>
        <w:t>53</w:t>
      </w:r>
      <w:r w:rsidRPr="00305523">
        <w:rPr>
          <w:rFonts w:ascii="Times New Roman" w:eastAsia="Times New Roman" w:hAnsi="Times New Roman"/>
          <w:sz w:val="26"/>
          <w:szCs w:val="26"/>
          <w:lang w:eastAsia="ar-SA"/>
        </w:rPr>
        <w:t xml:space="preserve"> рубл</w:t>
      </w:r>
      <w:r w:rsidR="00BD75A6">
        <w:rPr>
          <w:rFonts w:ascii="Times New Roman" w:eastAsia="Times New Roman" w:hAnsi="Times New Roman"/>
          <w:sz w:val="26"/>
          <w:szCs w:val="26"/>
          <w:lang w:eastAsia="ar-SA"/>
        </w:rPr>
        <w:t>я</w:t>
      </w:r>
      <w:r w:rsidRPr="00305523">
        <w:rPr>
          <w:rFonts w:ascii="Times New Roman" w:eastAsia="Times New Roman" w:hAnsi="Times New Roman"/>
          <w:sz w:val="26"/>
          <w:szCs w:val="26"/>
          <w:lang w:eastAsia="ar-SA"/>
        </w:rPr>
        <w:t xml:space="preserve"> </w:t>
      </w:r>
      <w:r w:rsidR="00BD75A6">
        <w:rPr>
          <w:rFonts w:ascii="Times New Roman" w:eastAsia="Times New Roman" w:hAnsi="Times New Roman"/>
          <w:sz w:val="26"/>
          <w:szCs w:val="26"/>
          <w:lang w:eastAsia="ar-SA"/>
        </w:rPr>
        <w:t>13</w:t>
      </w:r>
      <w:r w:rsidRPr="00305523">
        <w:rPr>
          <w:rFonts w:ascii="Times New Roman" w:eastAsia="Times New Roman" w:hAnsi="Times New Roman"/>
          <w:sz w:val="26"/>
          <w:szCs w:val="26"/>
          <w:lang w:eastAsia="ar-SA"/>
        </w:rPr>
        <w:t xml:space="preserve"> копе</w:t>
      </w:r>
      <w:r>
        <w:rPr>
          <w:rFonts w:ascii="Times New Roman" w:eastAsia="Times New Roman" w:hAnsi="Times New Roman"/>
          <w:sz w:val="26"/>
          <w:szCs w:val="26"/>
          <w:lang w:eastAsia="ar-SA"/>
        </w:rPr>
        <w:t>е</w:t>
      </w:r>
      <w:r w:rsidRPr="00305523">
        <w:rPr>
          <w:rFonts w:ascii="Times New Roman" w:eastAsia="Times New Roman" w:hAnsi="Times New Roman"/>
          <w:sz w:val="26"/>
          <w:szCs w:val="26"/>
          <w:lang w:eastAsia="ar-SA"/>
        </w:rPr>
        <w:t>к.</w:t>
      </w:r>
    </w:p>
    <w:p w:rsidR="00EF078E" w:rsidRPr="003D6D29" w:rsidRDefault="00EF078E" w:rsidP="00EF078E">
      <w:pPr>
        <w:suppressAutoHyphens/>
        <w:spacing w:after="0" w:line="240" w:lineRule="auto"/>
        <w:ind w:firstLine="708"/>
        <w:jc w:val="both"/>
        <w:rPr>
          <w:rFonts w:ascii="Times New Roman" w:eastAsia="Times New Roman" w:hAnsi="Times New Roman"/>
          <w:sz w:val="26"/>
          <w:szCs w:val="26"/>
          <w:lang w:eastAsia="ar-SA"/>
        </w:rPr>
      </w:pPr>
      <w:r w:rsidRPr="003D6D29">
        <w:rPr>
          <w:rFonts w:ascii="Times New Roman" w:eastAsia="Times New Roman" w:hAnsi="Times New Roman"/>
          <w:sz w:val="26"/>
          <w:szCs w:val="26"/>
          <w:lang w:eastAsia="ar-SA"/>
        </w:rPr>
        <w:t>Положения об обеспечении исполнения Контракта не применяются в случае  заключения Контракта с участником закупки, который является государственным или муниципальным казенным учреждением.</w:t>
      </w:r>
    </w:p>
    <w:p w:rsidR="001E36CE" w:rsidRPr="00D654B2" w:rsidRDefault="00B8765E" w:rsidP="001E36CE">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13</w:t>
      </w:r>
      <w:r w:rsidR="001E36CE" w:rsidRPr="00D654B2">
        <w:rPr>
          <w:rFonts w:ascii="Times New Roman" w:hAnsi="Times New Roman"/>
          <w:sz w:val="26"/>
          <w:szCs w:val="26"/>
        </w:rPr>
        <w:t xml:space="preserve">.2. Способы обеспечения исполнения </w:t>
      </w:r>
      <w:r>
        <w:rPr>
          <w:rFonts w:ascii="Times New Roman" w:hAnsi="Times New Roman"/>
          <w:sz w:val="26"/>
          <w:szCs w:val="26"/>
        </w:rPr>
        <w:t>К</w:t>
      </w:r>
      <w:r w:rsidR="001E36CE" w:rsidRPr="00D654B2">
        <w:rPr>
          <w:rFonts w:ascii="Times New Roman" w:hAnsi="Times New Roman"/>
          <w:sz w:val="26"/>
          <w:szCs w:val="26"/>
        </w:rPr>
        <w:t>онтракта:</w:t>
      </w:r>
    </w:p>
    <w:p w:rsidR="001B29F0" w:rsidRPr="00D654B2" w:rsidRDefault="001E36CE" w:rsidP="001B29F0">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 xml:space="preserve">- </w:t>
      </w:r>
      <w:r w:rsidRPr="00D654B2">
        <w:rPr>
          <w:rFonts w:ascii="Times New Roman" w:hAnsi="Times New Roman"/>
          <w:sz w:val="26"/>
          <w:szCs w:val="26"/>
        </w:rPr>
        <w:t>безотзывная банковская гарантия, соответствующ</w:t>
      </w:r>
      <w:r>
        <w:rPr>
          <w:rFonts w:ascii="Times New Roman" w:hAnsi="Times New Roman"/>
          <w:sz w:val="26"/>
          <w:szCs w:val="26"/>
        </w:rPr>
        <w:t>ая</w:t>
      </w:r>
      <w:r w:rsidRPr="00D654B2">
        <w:rPr>
          <w:rFonts w:ascii="Times New Roman" w:hAnsi="Times New Roman"/>
          <w:sz w:val="26"/>
          <w:szCs w:val="26"/>
        </w:rPr>
        <w:t xml:space="preserve"> требованиям статьи 45 Федеральн</w:t>
      </w:r>
      <w:r>
        <w:rPr>
          <w:rFonts w:ascii="Times New Roman" w:hAnsi="Times New Roman"/>
          <w:sz w:val="26"/>
          <w:szCs w:val="26"/>
        </w:rPr>
        <w:t>ого</w:t>
      </w:r>
      <w:r w:rsidRPr="00D654B2">
        <w:rPr>
          <w:rFonts w:ascii="Times New Roman" w:hAnsi="Times New Roman"/>
          <w:sz w:val="26"/>
          <w:szCs w:val="26"/>
        </w:rPr>
        <w:t xml:space="preserve"> закон</w:t>
      </w:r>
      <w:r>
        <w:rPr>
          <w:rFonts w:ascii="Times New Roman" w:hAnsi="Times New Roman"/>
          <w:sz w:val="26"/>
          <w:szCs w:val="26"/>
        </w:rPr>
        <w:t>а</w:t>
      </w:r>
      <w:r w:rsidRPr="00D654B2">
        <w:rPr>
          <w:rFonts w:ascii="Times New Roman" w:hAnsi="Times New Roman"/>
          <w:sz w:val="26"/>
          <w:szCs w:val="26"/>
        </w:rPr>
        <w:t xml:space="preserve"> от 05.04.2013 № 44-ФЗ  «О контрактной системе в сфере закупок товаров, работ, услуг для обеспечения государственных и муниципальных нужд»,  </w:t>
      </w:r>
      <w:r w:rsidR="001B29F0" w:rsidRPr="00D654B2">
        <w:rPr>
          <w:rFonts w:ascii="Times New Roman" w:hAnsi="Times New Roman"/>
          <w:sz w:val="26"/>
          <w:szCs w:val="26"/>
        </w:rPr>
        <w:t xml:space="preserve">срок действия которой </w:t>
      </w:r>
      <w:r w:rsidR="001B29F0">
        <w:rPr>
          <w:rFonts w:ascii="Times New Roman" w:hAnsi="Times New Roman"/>
          <w:sz w:val="26"/>
          <w:szCs w:val="26"/>
        </w:rPr>
        <w:t>должен превышать срок действия К</w:t>
      </w:r>
      <w:r w:rsidR="001B29F0" w:rsidRPr="00D654B2">
        <w:rPr>
          <w:rFonts w:ascii="Times New Roman" w:hAnsi="Times New Roman"/>
          <w:sz w:val="26"/>
          <w:szCs w:val="26"/>
        </w:rPr>
        <w:t xml:space="preserve">онтракта </w:t>
      </w:r>
      <w:r w:rsidR="001B29F0">
        <w:rPr>
          <w:rFonts w:ascii="Times New Roman" w:hAnsi="Times New Roman"/>
          <w:sz w:val="26"/>
          <w:szCs w:val="26"/>
        </w:rPr>
        <w:t xml:space="preserve">не менее чем </w:t>
      </w:r>
      <w:r w:rsidR="001B29F0" w:rsidRPr="00D654B2">
        <w:rPr>
          <w:rFonts w:ascii="Times New Roman" w:hAnsi="Times New Roman"/>
          <w:sz w:val="26"/>
          <w:szCs w:val="26"/>
        </w:rPr>
        <w:t xml:space="preserve">на </w:t>
      </w:r>
      <w:r w:rsidR="001B29F0">
        <w:rPr>
          <w:rFonts w:ascii="Times New Roman" w:hAnsi="Times New Roman"/>
          <w:sz w:val="26"/>
          <w:szCs w:val="26"/>
        </w:rPr>
        <w:t>один</w:t>
      </w:r>
      <w:r w:rsidR="001B29F0" w:rsidRPr="00D654B2">
        <w:rPr>
          <w:rFonts w:ascii="Times New Roman" w:hAnsi="Times New Roman"/>
          <w:sz w:val="26"/>
          <w:szCs w:val="26"/>
        </w:rPr>
        <w:t xml:space="preserve"> месяц</w:t>
      </w:r>
      <w:r w:rsidR="001B29F0">
        <w:rPr>
          <w:rFonts w:ascii="Times New Roman" w:hAnsi="Times New Roman"/>
          <w:sz w:val="26"/>
          <w:szCs w:val="26"/>
        </w:rPr>
        <w:t>;</w:t>
      </w:r>
      <w:r w:rsidR="001B29F0" w:rsidRPr="00D654B2">
        <w:rPr>
          <w:rFonts w:ascii="Times New Roman" w:hAnsi="Times New Roman"/>
          <w:sz w:val="26"/>
          <w:szCs w:val="26"/>
        </w:rPr>
        <w:t xml:space="preserve"> </w:t>
      </w:r>
    </w:p>
    <w:p w:rsidR="001E36CE" w:rsidRDefault="001E36CE" w:rsidP="001B29F0">
      <w:pPr>
        <w:suppressAutoHyphens/>
        <w:autoSpaceDE w:val="0"/>
        <w:spacing w:after="0" w:line="240" w:lineRule="auto"/>
        <w:ind w:firstLine="851"/>
        <w:jc w:val="both"/>
        <w:rPr>
          <w:rFonts w:ascii="Times New Roman" w:eastAsia="Times New Roman" w:hAnsi="Times New Roman"/>
          <w:sz w:val="26"/>
          <w:szCs w:val="26"/>
          <w:lang w:eastAsia="ar-SA"/>
        </w:rPr>
      </w:pPr>
      <w:r>
        <w:rPr>
          <w:rFonts w:ascii="Times New Roman" w:hAnsi="Times New Roman"/>
          <w:sz w:val="26"/>
          <w:szCs w:val="26"/>
        </w:rPr>
        <w:t xml:space="preserve">- или </w:t>
      </w:r>
      <w:r w:rsidRPr="00D654B2">
        <w:rPr>
          <w:rFonts w:ascii="Times New Roman" w:hAnsi="Times New Roman"/>
          <w:sz w:val="26"/>
          <w:szCs w:val="26"/>
        </w:rPr>
        <w:t>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w:t>
      </w:r>
      <w:r>
        <w:rPr>
          <w:rFonts w:ascii="Times New Roman" w:hAnsi="Times New Roman"/>
          <w:sz w:val="26"/>
          <w:szCs w:val="26"/>
        </w:rPr>
        <w:t xml:space="preserve">дствами, поступающими Заказчику: </w:t>
      </w:r>
      <w:r w:rsidRPr="00D654B2">
        <w:rPr>
          <w:rFonts w:ascii="Times New Roman" w:eastAsia="Times New Roman" w:hAnsi="Times New Roman"/>
          <w:sz w:val="26"/>
          <w:szCs w:val="26"/>
          <w:lang w:eastAsia="ar-SA"/>
        </w:rPr>
        <w:t>внесение денежных средств на указанные ниже платежные реквизиты (победитель электронного аукциона или иной участник а</w:t>
      </w:r>
      <w:r w:rsidR="00B8765E">
        <w:rPr>
          <w:rFonts w:ascii="Times New Roman" w:eastAsia="Times New Roman" w:hAnsi="Times New Roman"/>
          <w:sz w:val="26"/>
          <w:szCs w:val="26"/>
          <w:lang w:eastAsia="ar-SA"/>
        </w:rPr>
        <w:t>укциона, с которым заключается К</w:t>
      </w:r>
      <w:r w:rsidRPr="00D654B2">
        <w:rPr>
          <w:rFonts w:ascii="Times New Roman" w:eastAsia="Times New Roman" w:hAnsi="Times New Roman"/>
          <w:sz w:val="26"/>
          <w:szCs w:val="26"/>
          <w:lang w:eastAsia="ar-SA"/>
        </w:rPr>
        <w:t>онтракт при уклонении победителя элект</w:t>
      </w:r>
      <w:r w:rsidR="00B8765E">
        <w:rPr>
          <w:rFonts w:ascii="Times New Roman" w:eastAsia="Times New Roman" w:hAnsi="Times New Roman"/>
          <w:sz w:val="26"/>
          <w:szCs w:val="26"/>
          <w:lang w:eastAsia="ar-SA"/>
        </w:rPr>
        <w:t>ронного аукциона от подписания К</w:t>
      </w:r>
      <w:r w:rsidRPr="00D654B2">
        <w:rPr>
          <w:rFonts w:ascii="Times New Roman" w:eastAsia="Times New Roman" w:hAnsi="Times New Roman"/>
          <w:sz w:val="26"/>
          <w:szCs w:val="26"/>
          <w:lang w:eastAsia="ar-SA"/>
        </w:rPr>
        <w:t>онтракта</w:t>
      </w:r>
      <w:r>
        <w:rPr>
          <w:rFonts w:ascii="Times New Roman" w:eastAsia="Times New Roman" w:hAnsi="Times New Roman"/>
          <w:sz w:val="26"/>
          <w:szCs w:val="26"/>
          <w:lang w:eastAsia="ar-SA"/>
        </w:rPr>
        <w:t xml:space="preserve"> предоставляет З</w:t>
      </w:r>
      <w:r w:rsidRPr="00D654B2">
        <w:rPr>
          <w:rFonts w:ascii="Times New Roman" w:eastAsia="Times New Roman" w:hAnsi="Times New Roman"/>
          <w:sz w:val="26"/>
          <w:szCs w:val="26"/>
          <w:lang w:eastAsia="ar-SA"/>
        </w:rPr>
        <w:t>аказчику платежное поручение, подтверждающее перечисление денежных средств в качестве обеспечен</w:t>
      </w:r>
      <w:r w:rsidR="00B8765E">
        <w:rPr>
          <w:rFonts w:ascii="Times New Roman" w:eastAsia="Times New Roman" w:hAnsi="Times New Roman"/>
          <w:sz w:val="26"/>
          <w:szCs w:val="26"/>
          <w:lang w:eastAsia="ar-SA"/>
        </w:rPr>
        <w:t>ия исполнения К</w:t>
      </w:r>
      <w:r w:rsidRPr="00D654B2">
        <w:rPr>
          <w:rFonts w:ascii="Times New Roman" w:eastAsia="Times New Roman" w:hAnsi="Times New Roman"/>
          <w:sz w:val="26"/>
          <w:szCs w:val="26"/>
          <w:lang w:eastAsia="ar-SA"/>
        </w:rPr>
        <w:t>онтракта, с отметкой банка или заверенную банком копию этого платежного поручения).</w:t>
      </w:r>
    </w:p>
    <w:p w:rsidR="001E36CE" w:rsidRDefault="001E36CE" w:rsidP="001E36CE">
      <w:pPr>
        <w:suppressAutoHyphens/>
        <w:spacing w:after="0" w:line="240" w:lineRule="auto"/>
        <w:ind w:firstLine="708"/>
        <w:jc w:val="both"/>
        <w:rPr>
          <w:rFonts w:ascii="Times New Roman" w:eastAsia="Times New Roman" w:hAnsi="Times New Roman"/>
          <w:sz w:val="26"/>
          <w:szCs w:val="26"/>
          <w:lang w:eastAsia="ar-SA"/>
        </w:rPr>
      </w:pPr>
      <w:r w:rsidRPr="00D654B2">
        <w:rPr>
          <w:rFonts w:ascii="Times New Roman" w:eastAsia="Times New Roman" w:hAnsi="Times New Roman"/>
          <w:sz w:val="26"/>
          <w:szCs w:val="26"/>
          <w:lang w:eastAsia="ar-SA"/>
        </w:rPr>
        <w:t xml:space="preserve">Способ  обеспечения исполнения </w:t>
      </w:r>
      <w:r w:rsidR="00B8765E">
        <w:rPr>
          <w:rFonts w:ascii="Times New Roman" w:eastAsia="Times New Roman" w:hAnsi="Times New Roman"/>
          <w:sz w:val="26"/>
          <w:szCs w:val="26"/>
          <w:lang w:eastAsia="ar-SA"/>
        </w:rPr>
        <w:t>К</w:t>
      </w:r>
      <w:r w:rsidRPr="00D654B2">
        <w:rPr>
          <w:rFonts w:ascii="Times New Roman" w:eastAsia="Times New Roman" w:hAnsi="Times New Roman"/>
          <w:sz w:val="26"/>
          <w:szCs w:val="26"/>
          <w:lang w:eastAsia="ar-SA"/>
        </w:rPr>
        <w:t xml:space="preserve">онтракта определяется </w:t>
      </w:r>
      <w:r w:rsidR="00B8765E">
        <w:rPr>
          <w:rFonts w:ascii="Times New Roman" w:eastAsia="Times New Roman" w:hAnsi="Times New Roman"/>
          <w:sz w:val="26"/>
          <w:szCs w:val="26"/>
          <w:lang w:eastAsia="ar-SA"/>
        </w:rPr>
        <w:t>Генп</w:t>
      </w:r>
      <w:r>
        <w:rPr>
          <w:rFonts w:ascii="Times New Roman" w:eastAsia="Times New Roman" w:hAnsi="Times New Roman"/>
          <w:sz w:val="26"/>
          <w:szCs w:val="26"/>
          <w:lang w:eastAsia="ar-SA"/>
        </w:rPr>
        <w:t>одрядчиком</w:t>
      </w:r>
      <w:r w:rsidRPr="00D654B2">
        <w:rPr>
          <w:rFonts w:ascii="Times New Roman" w:eastAsia="Times New Roman" w:hAnsi="Times New Roman"/>
          <w:sz w:val="26"/>
          <w:szCs w:val="26"/>
          <w:lang w:eastAsia="ar-SA"/>
        </w:rPr>
        <w:t xml:space="preserve"> самостоятельно.</w:t>
      </w:r>
    </w:p>
    <w:p w:rsidR="001E36CE" w:rsidRDefault="001E36CE" w:rsidP="001E36CE">
      <w:pPr>
        <w:suppressLineNumbers/>
        <w:suppressAutoHyphens/>
        <w:spacing w:after="0" w:line="240" w:lineRule="auto"/>
        <w:jc w:val="both"/>
        <w:rPr>
          <w:rFonts w:ascii="Times New Roman" w:eastAsia="Times New Roman" w:hAnsi="Times New Roman"/>
          <w:sz w:val="26"/>
          <w:szCs w:val="26"/>
          <w:lang w:eastAsia="ar-SA"/>
        </w:rPr>
      </w:pPr>
      <w:r w:rsidRPr="00A025A2">
        <w:rPr>
          <w:rFonts w:ascii="Times New Roman" w:eastAsia="Times New Roman" w:hAnsi="Times New Roman"/>
          <w:sz w:val="26"/>
          <w:szCs w:val="26"/>
          <w:lang w:eastAsia="ar-SA"/>
        </w:rPr>
        <w:t xml:space="preserve">Реквизиты для перечисления </w:t>
      </w:r>
      <w:r>
        <w:rPr>
          <w:rFonts w:ascii="Times New Roman" w:eastAsia="Times New Roman" w:hAnsi="Times New Roman"/>
          <w:sz w:val="26"/>
          <w:szCs w:val="26"/>
          <w:lang w:eastAsia="ar-SA"/>
        </w:rPr>
        <w:t xml:space="preserve">денежных средств в качестве </w:t>
      </w:r>
      <w:r w:rsidRPr="00A025A2">
        <w:rPr>
          <w:rFonts w:ascii="Times New Roman" w:eastAsia="Times New Roman" w:hAnsi="Times New Roman"/>
          <w:sz w:val="26"/>
          <w:szCs w:val="26"/>
          <w:lang w:eastAsia="ar-SA"/>
        </w:rPr>
        <w:t>обеспечения</w:t>
      </w:r>
      <w:r>
        <w:rPr>
          <w:rFonts w:ascii="Times New Roman" w:eastAsia="Times New Roman" w:hAnsi="Times New Roman"/>
          <w:sz w:val="26"/>
          <w:szCs w:val="26"/>
          <w:lang w:eastAsia="ar-SA"/>
        </w:rPr>
        <w:t xml:space="preserve"> исполнения</w:t>
      </w:r>
      <w:r w:rsidR="00B8765E">
        <w:rPr>
          <w:rFonts w:ascii="Times New Roman" w:eastAsia="Times New Roman" w:hAnsi="Times New Roman"/>
          <w:sz w:val="26"/>
          <w:szCs w:val="26"/>
          <w:lang w:eastAsia="ar-SA"/>
        </w:rPr>
        <w:t xml:space="preserve"> К</w:t>
      </w:r>
      <w:r w:rsidRPr="00A025A2">
        <w:rPr>
          <w:rFonts w:ascii="Times New Roman" w:eastAsia="Times New Roman" w:hAnsi="Times New Roman"/>
          <w:sz w:val="26"/>
          <w:szCs w:val="26"/>
          <w:lang w:eastAsia="ar-SA"/>
        </w:rPr>
        <w:t>онтракта:</w:t>
      </w:r>
    </w:p>
    <w:p w:rsidR="003F7656" w:rsidRDefault="003F7656" w:rsidP="003F7656">
      <w:pPr>
        <w:suppressAutoHyphens/>
        <w:spacing w:after="0" w:line="240" w:lineRule="auto"/>
        <w:jc w:val="both"/>
        <w:rPr>
          <w:rFonts w:ascii="Times New Roman" w:eastAsia="Times New Roman" w:hAnsi="Times New Roman"/>
          <w:sz w:val="26"/>
          <w:szCs w:val="26"/>
          <w:lang w:eastAsia="ar-SA"/>
        </w:rPr>
      </w:pPr>
      <w:r w:rsidRPr="008A63F5">
        <w:rPr>
          <w:rFonts w:ascii="Times New Roman" w:eastAsia="Times New Roman" w:hAnsi="Times New Roman"/>
          <w:sz w:val="26"/>
          <w:szCs w:val="26"/>
          <w:lang w:eastAsia="ar-SA"/>
        </w:rPr>
        <w:t xml:space="preserve">УФК по Курской области (Администрация </w:t>
      </w:r>
      <w:r>
        <w:rPr>
          <w:rFonts w:ascii="Times New Roman" w:eastAsia="Times New Roman" w:hAnsi="Times New Roman"/>
          <w:sz w:val="26"/>
          <w:szCs w:val="26"/>
          <w:lang w:eastAsia="ar-SA"/>
        </w:rPr>
        <w:t>Первоавгустовского сельсовета Дмитриевс</w:t>
      </w:r>
      <w:r w:rsidRPr="008A63F5">
        <w:rPr>
          <w:rFonts w:ascii="Times New Roman" w:eastAsia="Times New Roman" w:hAnsi="Times New Roman"/>
          <w:sz w:val="26"/>
          <w:szCs w:val="26"/>
          <w:lang w:eastAsia="ar-SA"/>
        </w:rPr>
        <w:t>кого района Курской области</w:t>
      </w:r>
      <w:r>
        <w:rPr>
          <w:rFonts w:ascii="Times New Roman" w:eastAsia="Times New Roman" w:hAnsi="Times New Roman"/>
          <w:sz w:val="26"/>
          <w:szCs w:val="26"/>
          <w:lang w:eastAsia="ar-SA"/>
        </w:rPr>
        <w:t>)</w:t>
      </w:r>
      <w:r w:rsidRPr="008A63F5">
        <w:rPr>
          <w:rFonts w:ascii="Times New Roman" w:eastAsia="Times New Roman" w:hAnsi="Times New Roman"/>
          <w:sz w:val="26"/>
          <w:szCs w:val="26"/>
          <w:lang w:eastAsia="ar-SA"/>
        </w:rPr>
        <w:t xml:space="preserve"> </w:t>
      </w:r>
    </w:p>
    <w:p w:rsidR="003F7656" w:rsidRPr="00802792" w:rsidRDefault="003F7656" w:rsidP="003F7656">
      <w:pPr>
        <w:suppressAutoHyphens/>
        <w:spacing w:after="0" w:line="240" w:lineRule="auto"/>
        <w:jc w:val="both"/>
        <w:rPr>
          <w:rFonts w:ascii="Times New Roman" w:eastAsia="Times New Roman" w:hAnsi="Times New Roman"/>
          <w:sz w:val="26"/>
          <w:szCs w:val="26"/>
          <w:highlight w:val="yellow"/>
          <w:lang w:eastAsia="ar-SA"/>
        </w:rPr>
      </w:pPr>
      <w:r w:rsidRPr="008A63F5">
        <w:rPr>
          <w:rFonts w:ascii="Times New Roman" w:eastAsia="Times New Roman" w:hAnsi="Times New Roman"/>
          <w:sz w:val="26"/>
          <w:szCs w:val="26"/>
          <w:lang w:eastAsia="ar-SA"/>
        </w:rPr>
        <w:t>л/сч 0</w:t>
      </w:r>
      <w:r>
        <w:rPr>
          <w:rFonts w:ascii="Times New Roman" w:eastAsia="Times New Roman" w:hAnsi="Times New Roman"/>
          <w:sz w:val="26"/>
          <w:szCs w:val="26"/>
          <w:lang w:eastAsia="ar-SA"/>
        </w:rPr>
        <w:t>5443007140</w:t>
      </w:r>
    </w:p>
    <w:p w:rsidR="003F7656" w:rsidRDefault="003F7656" w:rsidP="003F7656">
      <w:pPr>
        <w:suppressAutoHyphens/>
        <w:spacing w:after="0" w:line="240" w:lineRule="auto"/>
        <w:jc w:val="both"/>
        <w:rPr>
          <w:rFonts w:ascii="Times New Roman" w:eastAsia="Times New Roman" w:hAnsi="Times New Roman"/>
          <w:sz w:val="26"/>
          <w:szCs w:val="26"/>
          <w:lang w:eastAsia="ar-SA"/>
        </w:rPr>
      </w:pPr>
      <w:r w:rsidRPr="00AD43B8">
        <w:rPr>
          <w:rFonts w:ascii="Times New Roman" w:eastAsia="Times New Roman" w:hAnsi="Times New Roman"/>
          <w:sz w:val="26"/>
          <w:szCs w:val="26"/>
          <w:lang w:eastAsia="ar-SA"/>
        </w:rPr>
        <w:t>ИНН 46</w:t>
      </w:r>
      <w:r>
        <w:rPr>
          <w:rFonts w:ascii="Times New Roman" w:eastAsia="Times New Roman" w:hAnsi="Times New Roman"/>
          <w:sz w:val="26"/>
          <w:szCs w:val="26"/>
          <w:lang w:eastAsia="ar-SA"/>
        </w:rPr>
        <w:t>05</w:t>
      </w:r>
      <w:r w:rsidRPr="00AD43B8">
        <w:rPr>
          <w:rFonts w:ascii="Times New Roman" w:eastAsia="Times New Roman" w:hAnsi="Times New Roman"/>
          <w:sz w:val="26"/>
          <w:szCs w:val="26"/>
          <w:lang w:eastAsia="ar-SA"/>
        </w:rPr>
        <w:t>00</w:t>
      </w:r>
      <w:r>
        <w:rPr>
          <w:rFonts w:ascii="Times New Roman" w:eastAsia="Times New Roman" w:hAnsi="Times New Roman"/>
          <w:sz w:val="26"/>
          <w:szCs w:val="26"/>
          <w:lang w:eastAsia="ar-SA"/>
        </w:rPr>
        <w:t>1889</w:t>
      </w:r>
      <w:r w:rsidRPr="00AD43B8">
        <w:rPr>
          <w:rFonts w:ascii="Times New Roman" w:eastAsia="Times New Roman" w:hAnsi="Times New Roman"/>
          <w:sz w:val="26"/>
          <w:szCs w:val="26"/>
          <w:lang w:eastAsia="ar-SA"/>
        </w:rPr>
        <w:t xml:space="preserve"> КПП 46</w:t>
      </w:r>
      <w:r>
        <w:rPr>
          <w:rFonts w:ascii="Times New Roman" w:eastAsia="Times New Roman" w:hAnsi="Times New Roman"/>
          <w:sz w:val="26"/>
          <w:szCs w:val="26"/>
          <w:lang w:eastAsia="ar-SA"/>
        </w:rPr>
        <w:t>05</w:t>
      </w:r>
      <w:r w:rsidRPr="00AD43B8">
        <w:rPr>
          <w:rFonts w:ascii="Times New Roman" w:eastAsia="Times New Roman" w:hAnsi="Times New Roman"/>
          <w:sz w:val="26"/>
          <w:szCs w:val="26"/>
          <w:lang w:eastAsia="ar-SA"/>
        </w:rPr>
        <w:t>01001</w:t>
      </w:r>
    </w:p>
    <w:p w:rsidR="003F7656" w:rsidRDefault="003F7656" w:rsidP="003F7656">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Банк получателя: Отделение Курск г. Курск</w:t>
      </w:r>
    </w:p>
    <w:p w:rsidR="003F7656" w:rsidRDefault="003F7656" w:rsidP="003F7656">
      <w:pPr>
        <w:tabs>
          <w:tab w:val="left" w:pos="2220"/>
        </w:tabs>
        <w:suppressAutoHyphens/>
        <w:spacing w:after="0" w:line="240" w:lineRule="auto"/>
        <w:jc w:val="both"/>
        <w:rPr>
          <w:rFonts w:ascii="Times New Roman" w:eastAsia="Times New Roman" w:hAnsi="Times New Roman"/>
          <w:sz w:val="26"/>
          <w:szCs w:val="26"/>
          <w:lang w:eastAsia="ar-SA"/>
        </w:rPr>
      </w:pPr>
      <w:r w:rsidRPr="00744B9D">
        <w:rPr>
          <w:rFonts w:ascii="Times New Roman" w:eastAsia="Times New Roman" w:hAnsi="Times New Roman"/>
          <w:sz w:val="26"/>
          <w:szCs w:val="26"/>
          <w:lang w:eastAsia="ar-SA"/>
        </w:rPr>
        <w:t>БИК 043807001</w:t>
      </w:r>
      <w:r>
        <w:rPr>
          <w:rFonts w:ascii="Times New Roman" w:eastAsia="Times New Roman" w:hAnsi="Times New Roman"/>
          <w:sz w:val="26"/>
          <w:szCs w:val="26"/>
          <w:lang w:eastAsia="ar-SA"/>
        </w:rPr>
        <w:tab/>
      </w:r>
    </w:p>
    <w:p w:rsidR="003F7656" w:rsidRDefault="003F7656" w:rsidP="003F7656">
      <w:pPr>
        <w:suppressAutoHyphens/>
        <w:spacing w:after="0" w:line="240" w:lineRule="auto"/>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 xml:space="preserve">р/сч </w:t>
      </w:r>
      <w:r w:rsidRPr="002F4BF4">
        <w:rPr>
          <w:rFonts w:ascii="Times New Roman" w:eastAsia="Times New Roman" w:hAnsi="Times New Roman"/>
          <w:sz w:val="26"/>
          <w:szCs w:val="26"/>
          <w:lang w:eastAsia="ar-SA"/>
        </w:rPr>
        <w:t>40302810</w:t>
      </w:r>
      <w:r>
        <w:rPr>
          <w:rFonts w:ascii="Times New Roman" w:eastAsia="Times New Roman" w:hAnsi="Times New Roman"/>
          <w:sz w:val="26"/>
          <w:szCs w:val="26"/>
          <w:lang w:eastAsia="ar-SA"/>
        </w:rPr>
        <w:t>1</w:t>
      </w:r>
      <w:r w:rsidRPr="002F4BF4">
        <w:rPr>
          <w:rFonts w:ascii="Times New Roman" w:eastAsia="Times New Roman" w:hAnsi="Times New Roman"/>
          <w:sz w:val="26"/>
          <w:szCs w:val="26"/>
          <w:lang w:eastAsia="ar-SA"/>
        </w:rPr>
        <w:t>380730000</w:t>
      </w:r>
      <w:r>
        <w:rPr>
          <w:rFonts w:ascii="Times New Roman" w:eastAsia="Times New Roman" w:hAnsi="Times New Roman"/>
          <w:sz w:val="26"/>
          <w:szCs w:val="26"/>
          <w:lang w:eastAsia="ar-SA"/>
        </w:rPr>
        <w:t>92</w:t>
      </w:r>
    </w:p>
    <w:p w:rsidR="001E36CE" w:rsidRPr="00744B9D" w:rsidRDefault="001E36CE" w:rsidP="001E36CE">
      <w:pPr>
        <w:suppressLineNumbers/>
        <w:suppressAutoHyphens/>
        <w:spacing w:after="0" w:line="240" w:lineRule="auto"/>
        <w:jc w:val="both"/>
        <w:rPr>
          <w:rFonts w:ascii="Times New Roman" w:eastAsia="Times New Roman" w:hAnsi="Times New Roman"/>
          <w:sz w:val="26"/>
          <w:szCs w:val="26"/>
          <w:lang w:eastAsia="ar-SA"/>
        </w:rPr>
      </w:pPr>
      <w:r w:rsidRPr="00744B9D">
        <w:rPr>
          <w:rFonts w:ascii="Times New Roman" w:eastAsia="Times New Roman" w:hAnsi="Times New Roman"/>
          <w:sz w:val="26"/>
          <w:szCs w:val="26"/>
          <w:lang w:eastAsia="ar-SA"/>
        </w:rPr>
        <w:t xml:space="preserve">Назначение платежа: </w:t>
      </w:r>
    </w:p>
    <w:p w:rsidR="001E36CE" w:rsidRDefault="001E36CE" w:rsidP="0006724B">
      <w:pPr>
        <w:suppressAutoHyphens/>
        <w:spacing w:after="0" w:line="240" w:lineRule="auto"/>
        <w:jc w:val="both"/>
        <w:rPr>
          <w:rFonts w:ascii="Times New Roman" w:hAnsi="Times New Roman"/>
          <w:sz w:val="26"/>
          <w:szCs w:val="26"/>
        </w:rPr>
      </w:pPr>
      <w:r w:rsidRPr="00744B9D">
        <w:rPr>
          <w:rFonts w:ascii="Times New Roman" w:eastAsia="Times New Roman" w:hAnsi="Times New Roman"/>
          <w:sz w:val="26"/>
          <w:szCs w:val="26"/>
          <w:lang w:eastAsia="ar-SA"/>
        </w:rPr>
        <w:t>Обеспечение исполнения контракта по результатам электронного аукциона по извещению №________________________.</w:t>
      </w:r>
      <w:r>
        <w:rPr>
          <w:rFonts w:ascii="Times New Roman" w:eastAsia="Times New Roman" w:hAnsi="Times New Roman"/>
          <w:sz w:val="26"/>
          <w:szCs w:val="26"/>
          <w:lang w:eastAsia="ar-SA"/>
        </w:rPr>
        <w:t xml:space="preserve"> Без НДС.</w:t>
      </w:r>
      <w:r w:rsidRPr="00A025A2">
        <w:rPr>
          <w:rFonts w:ascii="Times New Roman" w:eastAsia="Times New Roman" w:hAnsi="Times New Roman"/>
          <w:sz w:val="26"/>
          <w:szCs w:val="26"/>
          <w:lang w:eastAsia="ar-SA"/>
        </w:rPr>
        <w:t xml:space="preserve"> </w:t>
      </w:r>
    </w:p>
    <w:p w:rsidR="001F1FD3" w:rsidRDefault="001E36CE" w:rsidP="001F1FD3">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1</w:t>
      </w:r>
      <w:r w:rsidR="006A1F74">
        <w:rPr>
          <w:rFonts w:ascii="Times New Roman" w:hAnsi="Times New Roman"/>
          <w:sz w:val="26"/>
          <w:szCs w:val="26"/>
          <w:lang w:eastAsia="ru-RU"/>
        </w:rPr>
        <w:t>3</w:t>
      </w:r>
      <w:r>
        <w:rPr>
          <w:rFonts w:ascii="Times New Roman" w:hAnsi="Times New Roman"/>
          <w:sz w:val="26"/>
          <w:szCs w:val="26"/>
          <w:lang w:eastAsia="ru-RU"/>
        </w:rPr>
        <w:t xml:space="preserve">.3. </w:t>
      </w:r>
      <w:r w:rsidRPr="00F450C0">
        <w:rPr>
          <w:rFonts w:ascii="Times New Roman" w:hAnsi="Times New Roman"/>
          <w:sz w:val="26"/>
          <w:szCs w:val="26"/>
          <w:lang w:eastAsia="ru-RU"/>
        </w:rPr>
        <w:t xml:space="preserve">Заказчик в качестве обеспечения исполнения </w:t>
      </w:r>
      <w:r w:rsidR="006A1F74">
        <w:rPr>
          <w:rFonts w:ascii="Times New Roman" w:hAnsi="Times New Roman"/>
          <w:sz w:val="26"/>
          <w:szCs w:val="26"/>
          <w:lang w:eastAsia="ru-RU"/>
        </w:rPr>
        <w:t>К</w:t>
      </w:r>
      <w:r w:rsidRPr="00F450C0">
        <w:rPr>
          <w:rFonts w:ascii="Times New Roman" w:hAnsi="Times New Roman"/>
          <w:sz w:val="26"/>
          <w:szCs w:val="26"/>
          <w:lang w:eastAsia="ru-RU"/>
        </w:rPr>
        <w:t xml:space="preserve">онтракта принимает банковскую гарантию, выданную банками, </w:t>
      </w:r>
      <w:r w:rsidR="001F1FD3">
        <w:rPr>
          <w:rFonts w:ascii="Times New Roman" w:hAnsi="Times New Roman"/>
          <w:sz w:val="26"/>
          <w:szCs w:val="26"/>
          <w:lang w:eastAsia="ru-RU"/>
        </w:rPr>
        <w:t xml:space="preserve">соответствующими </w:t>
      </w:r>
      <w:hyperlink r:id="rId74" w:history="1">
        <w:r w:rsidR="001F1FD3" w:rsidRPr="0014304A">
          <w:rPr>
            <w:rFonts w:ascii="Times New Roman" w:hAnsi="Times New Roman"/>
            <w:sz w:val="26"/>
            <w:szCs w:val="26"/>
            <w:lang w:eastAsia="ru-RU"/>
          </w:rPr>
          <w:t>требованиям</w:t>
        </w:r>
      </w:hyperlink>
      <w:r w:rsidR="001F1FD3">
        <w:rPr>
          <w:rFonts w:ascii="Times New Roman" w:hAnsi="Times New Roman"/>
          <w:sz w:val="26"/>
          <w:szCs w:val="26"/>
          <w:lang w:eastAsia="ru-RU"/>
        </w:rPr>
        <w:t>, установленным  Правительством  Российской  Федерации в постановлении от 12.04.2018 г. № 440 «О требованиях к банкам, которые вправе выдавать банковские гарантии для обеспечения заявок и исполнения контрактов».</w:t>
      </w:r>
    </w:p>
    <w:p w:rsidR="001F1FD3" w:rsidRPr="00F450C0" w:rsidRDefault="001F1FD3" w:rsidP="001F1FD3">
      <w:pPr>
        <w:autoSpaceDE w:val="0"/>
        <w:autoSpaceDN w:val="0"/>
        <w:adjustRightInd w:val="0"/>
        <w:spacing w:after="0" w:line="240" w:lineRule="auto"/>
        <w:ind w:firstLine="540"/>
        <w:jc w:val="both"/>
        <w:rPr>
          <w:rFonts w:ascii="Times New Roman" w:hAnsi="Times New Roman"/>
          <w:sz w:val="26"/>
          <w:szCs w:val="26"/>
          <w:lang w:eastAsia="ru-RU"/>
        </w:rPr>
      </w:pPr>
      <w:r w:rsidRPr="00F450C0">
        <w:rPr>
          <w:rFonts w:ascii="Times New Roman" w:hAnsi="Times New Roman"/>
          <w:sz w:val="26"/>
          <w:szCs w:val="26"/>
          <w:lang w:eastAsia="ru-RU"/>
        </w:rPr>
        <w:t>Банковская гарантия должна быть безотзывной и должна содержать:</w:t>
      </w:r>
    </w:p>
    <w:p w:rsidR="001F1FD3" w:rsidRPr="00F450C0" w:rsidRDefault="001F1FD3" w:rsidP="001F1FD3">
      <w:pPr>
        <w:autoSpaceDE w:val="0"/>
        <w:autoSpaceDN w:val="0"/>
        <w:adjustRightInd w:val="0"/>
        <w:spacing w:after="0" w:line="240" w:lineRule="auto"/>
        <w:ind w:firstLine="540"/>
        <w:jc w:val="both"/>
        <w:rPr>
          <w:rFonts w:ascii="Times New Roman" w:hAnsi="Times New Roman"/>
          <w:sz w:val="26"/>
          <w:szCs w:val="26"/>
          <w:lang w:eastAsia="ru-RU"/>
        </w:rPr>
      </w:pPr>
      <w:r w:rsidRPr="00F450C0">
        <w:rPr>
          <w:rFonts w:ascii="Times New Roman" w:hAnsi="Times New Roman"/>
          <w:sz w:val="26"/>
          <w:szCs w:val="26"/>
          <w:lang w:eastAsia="ru-RU"/>
        </w:rPr>
        <w:t xml:space="preserve">- сумму банковской гарантии, подлежащую уплате гарантом </w:t>
      </w:r>
      <w:r>
        <w:rPr>
          <w:rFonts w:ascii="Times New Roman" w:hAnsi="Times New Roman"/>
          <w:sz w:val="26"/>
          <w:szCs w:val="26"/>
          <w:lang w:eastAsia="ru-RU"/>
        </w:rPr>
        <w:t>З</w:t>
      </w:r>
      <w:r w:rsidRPr="00F450C0">
        <w:rPr>
          <w:rFonts w:ascii="Times New Roman" w:hAnsi="Times New Roman"/>
          <w:sz w:val="26"/>
          <w:szCs w:val="26"/>
          <w:lang w:eastAsia="ru-RU"/>
        </w:rPr>
        <w:t>аказчику в случае ненадлежащего исполнения обязательств</w:t>
      </w:r>
      <w:r>
        <w:rPr>
          <w:rFonts w:ascii="Times New Roman" w:hAnsi="Times New Roman"/>
          <w:sz w:val="26"/>
          <w:szCs w:val="26"/>
          <w:lang w:eastAsia="ru-RU"/>
        </w:rPr>
        <w:t xml:space="preserve"> Генподрядчиком (</w:t>
      </w:r>
      <w:r w:rsidRPr="00F450C0">
        <w:rPr>
          <w:rFonts w:ascii="Times New Roman" w:hAnsi="Times New Roman"/>
          <w:sz w:val="26"/>
          <w:szCs w:val="26"/>
          <w:lang w:eastAsia="ru-RU"/>
        </w:rPr>
        <w:t>принципалом</w:t>
      </w:r>
      <w:r>
        <w:rPr>
          <w:rFonts w:ascii="Times New Roman" w:hAnsi="Times New Roman"/>
          <w:sz w:val="26"/>
          <w:szCs w:val="26"/>
          <w:lang w:eastAsia="ru-RU"/>
        </w:rPr>
        <w:t xml:space="preserve">) в соответствии со </w:t>
      </w:r>
      <w:hyperlink r:id="rId75" w:history="1">
        <w:r w:rsidRPr="00B21A17">
          <w:rPr>
            <w:rFonts w:ascii="Times New Roman" w:hAnsi="Times New Roman"/>
            <w:sz w:val="26"/>
            <w:szCs w:val="26"/>
            <w:lang w:eastAsia="ru-RU"/>
          </w:rPr>
          <w:t>статьей 96</w:t>
        </w:r>
      </w:hyperlink>
      <w:r>
        <w:rPr>
          <w:rFonts w:ascii="Times New Roman" w:hAnsi="Times New Roman"/>
          <w:sz w:val="26"/>
          <w:szCs w:val="26"/>
          <w:lang w:eastAsia="ru-RU"/>
        </w:rPr>
        <w:t xml:space="preserve"> </w:t>
      </w:r>
      <w:r w:rsidRPr="00F450C0">
        <w:rPr>
          <w:rFonts w:ascii="Times New Roman" w:hAnsi="Times New Roman"/>
          <w:sz w:val="26"/>
          <w:szCs w:val="26"/>
          <w:lang w:eastAsia="ru-RU"/>
        </w:rPr>
        <w:t>Федерального закона №44-ФЗ  от 05.04.2013</w:t>
      </w:r>
      <w:r>
        <w:rPr>
          <w:rFonts w:ascii="Times New Roman" w:hAnsi="Times New Roman"/>
          <w:sz w:val="26"/>
          <w:szCs w:val="26"/>
          <w:lang w:eastAsia="ru-RU"/>
        </w:rPr>
        <w:t xml:space="preserve"> г.</w:t>
      </w:r>
      <w:r w:rsidRPr="00F450C0">
        <w:rPr>
          <w:rFonts w:ascii="Times New Roman" w:hAnsi="Times New Roman"/>
          <w:sz w:val="26"/>
          <w:szCs w:val="26"/>
          <w:lang w:eastAsia="ru-RU"/>
        </w:rPr>
        <w:t xml:space="preserve"> «О  контрактной системе в сфере закупок товаров, услуг для обеспечения государственных и муниципальных нужд»;</w:t>
      </w:r>
    </w:p>
    <w:p w:rsidR="001F1FD3" w:rsidRPr="00F450C0" w:rsidRDefault="001F1FD3" w:rsidP="001F1FD3">
      <w:pPr>
        <w:autoSpaceDE w:val="0"/>
        <w:autoSpaceDN w:val="0"/>
        <w:adjustRightInd w:val="0"/>
        <w:spacing w:after="0" w:line="240" w:lineRule="auto"/>
        <w:ind w:firstLine="540"/>
        <w:jc w:val="both"/>
        <w:rPr>
          <w:rFonts w:ascii="Times New Roman" w:hAnsi="Times New Roman"/>
          <w:sz w:val="26"/>
          <w:szCs w:val="26"/>
          <w:lang w:eastAsia="ru-RU"/>
        </w:rPr>
      </w:pPr>
      <w:r w:rsidRPr="00F450C0">
        <w:rPr>
          <w:rFonts w:ascii="Times New Roman" w:hAnsi="Times New Roman"/>
          <w:sz w:val="26"/>
          <w:szCs w:val="26"/>
          <w:lang w:eastAsia="ru-RU"/>
        </w:rPr>
        <w:t xml:space="preserve">- обязательства </w:t>
      </w:r>
      <w:r>
        <w:rPr>
          <w:rFonts w:ascii="Times New Roman" w:hAnsi="Times New Roman"/>
          <w:sz w:val="26"/>
          <w:szCs w:val="26"/>
          <w:lang w:eastAsia="ru-RU"/>
        </w:rPr>
        <w:t>Генподрядчика (</w:t>
      </w:r>
      <w:r w:rsidRPr="00F450C0">
        <w:rPr>
          <w:rFonts w:ascii="Times New Roman" w:hAnsi="Times New Roman"/>
          <w:sz w:val="26"/>
          <w:szCs w:val="26"/>
          <w:lang w:eastAsia="ru-RU"/>
        </w:rPr>
        <w:t>принципала</w:t>
      </w:r>
      <w:r>
        <w:rPr>
          <w:rFonts w:ascii="Times New Roman" w:hAnsi="Times New Roman"/>
          <w:sz w:val="26"/>
          <w:szCs w:val="26"/>
          <w:lang w:eastAsia="ru-RU"/>
        </w:rPr>
        <w:t>)</w:t>
      </w:r>
      <w:r w:rsidRPr="00F450C0">
        <w:rPr>
          <w:rFonts w:ascii="Times New Roman" w:hAnsi="Times New Roman"/>
          <w:sz w:val="26"/>
          <w:szCs w:val="26"/>
          <w:lang w:eastAsia="ru-RU"/>
        </w:rPr>
        <w:t>, надлежащее исполнение которых обеспечивается банковской гарантией;</w:t>
      </w:r>
    </w:p>
    <w:p w:rsidR="001F1FD3" w:rsidRPr="00F450C0" w:rsidRDefault="001F1FD3" w:rsidP="001F1FD3">
      <w:pPr>
        <w:autoSpaceDE w:val="0"/>
        <w:autoSpaceDN w:val="0"/>
        <w:adjustRightInd w:val="0"/>
        <w:spacing w:after="0" w:line="240" w:lineRule="auto"/>
        <w:ind w:firstLine="540"/>
        <w:jc w:val="both"/>
        <w:rPr>
          <w:rFonts w:ascii="Times New Roman" w:hAnsi="Times New Roman"/>
          <w:sz w:val="26"/>
          <w:szCs w:val="26"/>
          <w:lang w:eastAsia="ru-RU"/>
        </w:rPr>
      </w:pPr>
      <w:r w:rsidRPr="00F450C0">
        <w:rPr>
          <w:rFonts w:ascii="Times New Roman" w:hAnsi="Times New Roman"/>
          <w:sz w:val="26"/>
          <w:szCs w:val="26"/>
          <w:lang w:eastAsia="ru-RU"/>
        </w:rPr>
        <w:t xml:space="preserve">- обязанность гаранта уплатить </w:t>
      </w:r>
      <w:r>
        <w:rPr>
          <w:rFonts w:ascii="Times New Roman" w:hAnsi="Times New Roman"/>
          <w:sz w:val="26"/>
          <w:szCs w:val="26"/>
          <w:lang w:eastAsia="ru-RU"/>
        </w:rPr>
        <w:t>З</w:t>
      </w:r>
      <w:r w:rsidRPr="00F450C0">
        <w:rPr>
          <w:rFonts w:ascii="Times New Roman" w:hAnsi="Times New Roman"/>
          <w:sz w:val="26"/>
          <w:szCs w:val="26"/>
          <w:lang w:eastAsia="ru-RU"/>
        </w:rPr>
        <w:t>аказчику неустойку в размере 0,1 процента денежной суммы, подлежащей уплате, за каждый день просрочки;</w:t>
      </w:r>
    </w:p>
    <w:p w:rsidR="001F1FD3" w:rsidRPr="00F450C0" w:rsidRDefault="001F1FD3" w:rsidP="001F1FD3">
      <w:pPr>
        <w:autoSpaceDE w:val="0"/>
        <w:autoSpaceDN w:val="0"/>
        <w:adjustRightInd w:val="0"/>
        <w:spacing w:after="0" w:line="240" w:lineRule="auto"/>
        <w:ind w:firstLine="540"/>
        <w:jc w:val="both"/>
        <w:rPr>
          <w:rFonts w:ascii="Times New Roman" w:hAnsi="Times New Roman"/>
          <w:sz w:val="26"/>
          <w:szCs w:val="26"/>
          <w:lang w:eastAsia="ru-RU"/>
        </w:rPr>
      </w:pPr>
      <w:r w:rsidRPr="00F450C0">
        <w:rPr>
          <w:rFonts w:ascii="Times New Roman" w:hAnsi="Times New Roman"/>
          <w:sz w:val="26"/>
          <w:szCs w:val="26"/>
          <w:lang w:eastAsia="ru-RU"/>
        </w:rPr>
        <w:t xml:space="preserve">- условие, согласно которому исполнением обязательств гаранта по банковской гарантии является фактическое поступление денежных сумм на счет, на котором </w:t>
      </w:r>
      <w:r>
        <w:rPr>
          <w:rFonts w:ascii="Times New Roman" w:hAnsi="Times New Roman"/>
          <w:sz w:val="26"/>
          <w:szCs w:val="26"/>
          <w:lang w:eastAsia="ru-RU"/>
        </w:rPr>
        <w:t xml:space="preserve">в </w:t>
      </w:r>
      <w:r>
        <w:rPr>
          <w:rFonts w:ascii="Times New Roman" w:hAnsi="Times New Roman"/>
          <w:sz w:val="26"/>
          <w:szCs w:val="26"/>
          <w:lang w:eastAsia="ru-RU"/>
        </w:rPr>
        <w:lastRenderedPageBreak/>
        <w:t xml:space="preserve">соответствии с законодательством Российской Федерации </w:t>
      </w:r>
      <w:r w:rsidRPr="00F450C0">
        <w:rPr>
          <w:rFonts w:ascii="Times New Roman" w:hAnsi="Times New Roman"/>
          <w:sz w:val="26"/>
          <w:szCs w:val="26"/>
          <w:lang w:eastAsia="ru-RU"/>
        </w:rPr>
        <w:t xml:space="preserve">учитываются операции со средствами, поступающими </w:t>
      </w:r>
      <w:r>
        <w:rPr>
          <w:rFonts w:ascii="Times New Roman" w:hAnsi="Times New Roman"/>
          <w:sz w:val="26"/>
          <w:szCs w:val="26"/>
          <w:lang w:eastAsia="ru-RU"/>
        </w:rPr>
        <w:t>З</w:t>
      </w:r>
      <w:r w:rsidRPr="00F450C0">
        <w:rPr>
          <w:rFonts w:ascii="Times New Roman" w:hAnsi="Times New Roman"/>
          <w:sz w:val="26"/>
          <w:szCs w:val="26"/>
          <w:lang w:eastAsia="ru-RU"/>
        </w:rPr>
        <w:t>аказчику;</w:t>
      </w:r>
    </w:p>
    <w:p w:rsidR="001F1FD3" w:rsidRPr="00F450C0" w:rsidRDefault="001F1FD3" w:rsidP="001F1FD3">
      <w:pPr>
        <w:autoSpaceDE w:val="0"/>
        <w:autoSpaceDN w:val="0"/>
        <w:adjustRightInd w:val="0"/>
        <w:spacing w:after="0" w:line="240" w:lineRule="auto"/>
        <w:ind w:firstLine="540"/>
        <w:jc w:val="both"/>
        <w:rPr>
          <w:rFonts w:ascii="Times New Roman" w:hAnsi="Times New Roman"/>
          <w:sz w:val="26"/>
          <w:szCs w:val="26"/>
          <w:lang w:eastAsia="ru-RU"/>
        </w:rPr>
      </w:pPr>
      <w:r w:rsidRPr="00F450C0">
        <w:rPr>
          <w:rFonts w:ascii="Times New Roman" w:hAnsi="Times New Roman"/>
          <w:sz w:val="26"/>
          <w:szCs w:val="26"/>
          <w:lang w:eastAsia="ru-RU"/>
        </w:rPr>
        <w:t>- ср</w:t>
      </w:r>
      <w:r w:rsidR="00682E32">
        <w:rPr>
          <w:rFonts w:ascii="Times New Roman" w:hAnsi="Times New Roman"/>
          <w:sz w:val="26"/>
          <w:szCs w:val="26"/>
          <w:lang w:eastAsia="ru-RU"/>
        </w:rPr>
        <w:t xml:space="preserve">ок действия банковской гарантии с учетом требований </w:t>
      </w:r>
      <w:hyperlink r:id="rId76" w:history="1">
        <w:r w:rsidR="00682E32" w:rsidRPr="00B21A17">
          <w:rPr>
            <w:rFonts w:ascii="Times New Roman" w:hAnsi="Times New Roman"/>
            <w:sz w:val="26"/>
            <w:szCs w:val="26"/>
            <w:lang w:eastAsia="ru-RU"/>
          </w:rPr>
          <w:t>стать</w:t>
        </w:r>
        <w:r w:rsidR="00682E32">
          <w:rPr>
            <w:rFonts w:ascii="Times New Roman" w:hAnsi="Times New Roman"/>
            <w:sz w:val="26"/>
            <w:szCs w:val="26"/>
            <w:lang w:eastAsia="ru-RU"/>
          </w:rPr>
          <w:t>и</w:t>
        </w:r>
        <w:r w:rsidR="00682E32" w:rsidRPr="00B21A17">
          <w:rPr>
            <w:rFonts w:ascii="Times New Roman" w:hAnsi="Times New Roman"/>
            <w:sz w:val="26"/>
            <w:szCs w:val="26"/>
            <w:lang w:eastAsia="ru-RU"/>
          </w:rPr>
          <w:t xml:space="preserve"> 96</w:t>
        </w:r>
      </w:hyperlink>
      <w:r w:rsidR="00682E32">
        <w:rPr>
          <w:rFonts w:ascii="Times New Roman" w:hAnsi="Times New Roman"/>
          <w:sz w:val="26"/>
          <w:szCs w:val="26"/>
          <w:lang w:eastAsia="ru-RU"/>
        </w:rPr>
        <w:t xml:space="preserve"> </w:t>
      </w:r>
      <w:r w:rsidR="00682E32" w:rsidRPr="00F450C0">
        <w:rPr>
          <w:rFonts w:ascii="Times New Roman" w:hAnsi="Times New Roman"/>
          <w:sz w:val="26"/>
          <w:szCs w:val="26"/>
          <w:lang w:eastAsia="ru-RU"/>
        </w:rPr>
        <w:t>Федерального закона №44-ФЗ  от 05.04.2013</w:t>
      </w:r>
      <w:r w:rsidR="00682E32">
        <w:rPr>
          <w:rFonts w:ascii="Times New Roman" w:hAnsi="Times New Roman"/>
          <w:sz w:val="26"/>
          <w:szCs w:val="26"/>
          <w:lang w:eastAsia="ru-RU"/>
        </w:rPr>
        <w:t xml:space="preserve"> г.</w:t>
      </w:r>
      <w:r w:rsidR="00682E32" w:rsidRPr="00F450C0">
        <w:rPr>
          <w:rFonts w:ascii="Times New Roman" w:hAnsi="Times New Roman"/>
          <w:sz w:val="26"/>
          <w:szCs w:val="26"/>
          <w:lang w:eastAsia="ru-RU"/>
        </w:rPr>
        <w:t xml:space="preserve"> «О  контрактной системе в сфере закупок товаров, услуг для обеспечения государственных и муниципальных нужд»;</w:t>
      </w:r>
    </w:p>
    <w:p w:rsidR="001F1FD3" w:rsidRPr="00F450C0" w:rsidRDefault="001F1FD3" w:rsidP="001F1FD3">
      <w:pPr>
        <w:autoSpaceDE w:val="0"/>
        <w:autoSpaceDN w:val="0"/>
        <w:adjustRightInd w:val="0"/>
        <w:spacing w:after="0" w:line="240" w:lineRule="auto"/>
        <w:ind w:firstLine="540"/>
        <w:jc w:val="both"/>
        <w:rPr>
          <w:rFonts w:ascii="Times New Roman" w:hAnsi="Times New Roman"/>
          <w:sz w:val="26"/>
          <w:szCs w:val="26"/>
          <w:lang w:eastAsia="ru-RU"/>
        </w:rPr>
      </w:pPr>
      <w:r w:rsidRPr="00F450C0">
        <w:rPr>
          <w:rFonts w:ascii="Times New Roman" w:hAnsi="Times New Roman"/>
          <w:sz w:val="26"/>
          <w:szCs w:val="26"/>
          <w:lang w:eastAsia="ru-RU"/>
        </w:rPr>
        <w:t xml:space="preserve">- отлагательное условие, предусматривающее заключение договора предоставления банковской гарантии по обязательствам принципала, возникшим из </w:t>
      </w:r>
      <w:r w:rsidR="00682E32">
        <w:rPr>
          <w:rFonts w:ascii="Times New Roman" w:hAnsi="Times New Roman"/>
          <w:sz w:val="26"/>
          <w:szCs w:val="26"/>
          <w:lang w:eastAsia="ru-RU"/>
        </w:rPr>
        <w:t>К</w:t>
      </w:r>
      <w:r w:rsidRPr="00F450C0">
        <w:rPr>
          <w:rFonts w:ascii="Times New Roman" w:hAnsi="Times New Roman"/>
          <w:sz w:val="26"/>
          <w:szCs w:val="26"/>
          <w:lang w:eastAsia="ru-RU"/>
        </w:rPr>
        <w:t>онтракта при его заключении;</w:t>
      </w:r>
    </w:p>
    <w:p w:rsidR="001F1FD3" w:rsidRPr="00F450C0" w:rsidRDefault="001F1FD3" w:rsidP="001F1FD3">
      <w:pPr>
        <w:autoSpaceDE w:val="0"/>
        <w:autoSpaceDN w:val="0"/>
        <w:adjustRightInd w:val="0"/>
        <w:spacing w:after="0" w:line="240" w:lineRule="auto"/>
        <w:ind w:firstLine="540"/>
        <w:jc w:val="both"/>
        <w:rPr>
          <w:rFonts w:ascii="Times New Roman" w:hAnsi="Times New Roman"/>
          <w:sz w:val="26"/>
          <w:szCs w:val="26"/>
          <w:lang w:eastAsia="ru-RU"/>
        </w:rPr>
      </w:pPr>
      <w:r w:rsidRPr="00F450C0">
        <w:rPr>
          <w:rFonts w:ascii="Times New Roman" w:hAnsi="Times New Roman"/>
          <w:sz w:val="26"/>
          <w:szCs w:val="26"/>
          <w:lang w:eastAsia="ru-RU"/>
        </w:rPr>
        <w:t xml:space="preserve">- установленный Правительством Российской Федерации перечень документов, предоставляемых </w:t>
      </w:r>
      <w:r>
        <w:rPr>
          <w:rFonts w:ascii="Times New Roman" w:hAnsi="Times New Roman"/>
          <w:sz w:val="26"/>
          <w:szCs w:val="26"/>
          <w:lang w:eastAsia="ru-RU"/>
        </w:rPr>
        <w:t>З</w:t>
      </w:r>
      <w:r w:rsidRPr="00F450C0">
        <w:rPr>
          <w:rFonts w:ascii="Times New Roman" w:hAnsi="Times New Roman"/>
          <w:sz w:val="26"/>
          <w:szCs w:val="26"/>
          <w:lang w:eastAsia="ru-RU"/>
        </w:rPr>
        <w:t>аказчиком банку одновременно с требованием об осуществлении уплаты денежной суммы по банковской гарантии;</w:t>
      </w:r>
    </w:p>
    <w:p w:rsidR="001F1FD3" w:rsidRDefault="001F1FD3" w:rsidP="001F1FD3">
      <w:pPr>
        <w:autoSpaceDE w:val="0"/>
        <w:autoSpaceDN w:val="0"/>
        <w:adjustRightInd w:val="0"/>
        <w:spacing w:after="0" w:line="240" w:lineRule="auto"/>
        <w:ind w:firstLine="540"/>
        <w:jc w:val="both"/>
        <w:rPr>
          <w:rFonts w:ascii="Times New Roman" w:hAnsi="Times New Roman"/>
          <w:sz w:val="26"/>
          <w:szCs w:val="26"/>
          <w:lang w:eastAsia="ru-RU"/>
        </w:rPr>
      </w:pPr>
      <w:r w:rsidRPr="00F450C0">
        <w:rPr>
          <w:rFonts w:ascii="Times New Roman" w:hAnsi="Times New Roman"/>
          <w:sz w:val="26"/>
          <w:szCs w:val="26"/>
          <w:lang w:eastAsia="ru-RU"/>
        </w:rPr>
        <w:t xml:space="preserve">- условие о праве </w:t>
      </w:r>
      <w:r>
        <w:rPr>
          <w:rFonts w:ascii="Times New Roman" w:hAnsi="Times New Roman"/>
          <w:sz w:val="26"/>
          <w:szCs w:val="26"/>
          <w:lang w:eastAsia="ru-RU"/>
        </w:rPr>
        <w:t>З</w:t>
      </w:r>
      <w:r w:rsidRPr="00F450C0">
        <w:rPr>
          <w:rFonts w:ascii="Times New Roman" w:hAnsi="Times New Roman"/>
          <w:sz w:val="26"/>
          <w:szCs w:val="26"/>
          <w:lang w:eastAsia="ru-RU"/>
        </w:rPr>
        <w:t xml:space="preserve">аказчика на бесспорное списание денежных средств со счета гаранта, если гарантом в срок не более чем пять рабочих дней не исполнено требование </w:t>
      </w:r>
      <w:r>
        <w:rPr>
          <w:rFonts w:ascii="Times New Roman" w:hAnsi="Times New Roman"/>
          <w:sz w:val="26"/>
          <w:szCs w:val="26"/>
          <w:lang w:eastAsia="ru-RU"/>
        </w:rPr>
        <w:t>З</w:t>
      </w:r>
      <w:r w:rsidRPr="00F450C0">
        <w:rPr>
          <w:rFonts w:ascii="Times New Roman" w:hAnsi="Times New Roman"/>
          <w:sz w:val="26"/>
          <w:szCs w:val="26"/>
          <w:lang w:eastAsia="ru-RU"/>
        </w:rPr>
        <w:t>аказчика об уплате денежной суммы по банковской гарантии, направленное до окончания срока действия банковской гарантии.</w:t>
      </w:r>
    </w:p>
    <w:p w:rsidR="001F1FD3" w:rsidRDefault="001F1FD3" w:rsidP="001F1FD3">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xml:space="preserve">Запрещается включение в условия банковской гарантии требования о представлении Заказчиком гаранту судебных актов, подтверждающих неисполнение </w:t>
      </w:r>
      <w:r w:rsidR="00682E32">
        <w:rPr>
          <w:rFonts w:ascii="Times New Roman" w:hAnsi="Times New Roman"/>
          <w:sz w:val="26"/>
          <w:szCs w:val="26"/>
          <w:lang w:eastAsia="ru-RU"/>
        </w:rPr>
        <w:t>Генподрядчиком (принципалом)</w:t>
      </w:r>
      <w:r>
        <w:rPr>
          <w:rFonts w:ascii="Times New Roman" w:hAnsi="Times New Roman"/>
          <w:sz w:val="26"/>
          <w:szCs w:val="26"/>
          <w:lang w:eastAsia="ru-RU"/>
        </w:rPr>
        <w:t xml:space="preserve"> обязательств, обеспечиваемых банковской гарантией.</w:t>
      </w:r>
    </w:p>
    <w:p w:rsidR="001F1FD3" w:rsidRDefault="001F1FD3" w:rsidP="001F1FD3">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xml:space="preserve">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w:t>
      </w:r>
      <w:hyperlink r:id="rId77" w:history="1">
        <w:r w:rsidRPr="007F04CC">
          <w:rPr>
            <w:rFonts w:ascii="Times New Roman" w:hAnsi="Times New Roman"/>
            <w:sz w:val="26"/>
            <w:szCs w:val="26"/>
            <w:lang w:eastAsia="ru-RU"/>
          </w:rPr>
          <w:t>законодательством</w:t>
        </w:r>
      </w:hyperlink>
      <w:r>
        <w:rPr>
          <w:rFonts w:ascii="Times New Roman" w:hAnsi="Times New Roman"/>
          <w:sz w:val="26"/>
          <w:szCs w:val="26"/>
          <w:lang w:eastAsia="ru-RU"/>
        </w:rPr>
        <w:t xml:space="preserve"> и </w:t>
      </w:r>
      <w:hyperlink r:id="rId78" w:history="1">
        <w:r w:rsidRPr="007F04CC">
          <w:rPr>
            <w:rFonts w:ascii="Times New Roman" w:hAnsi="Times New Roman"/>
            <w:sz w:val="26"/>
            <w:szCs w:val="26"/>
            <w:lang w:eastAsia="ru-RU"/>
          </w:rPr>
          <w:t>статьей 45</w:t>
        </w:r>
      </w:hyperlink>
      <w:r>
        <w:rPr>
          <w:rFonts w:ascii="Times New Roman" w:hAnsi="Times New Roman"/>
          <w:sz w:val="26"/>
          <w:szCs w:val="26"/>
          <w:lang w:eastAsia="ru-RU"/>
        </w:rPr>
        <w:t xml:space="preserve"> </w:t>
      </w:r>
      <w:r w:rsidRPr="00F450C0">
        <w:rPr>
          <w:rFonts w:ascii="Times New Roman" w:hAnsi="Times New Roman"/>
          <w:sz w:val="26"/>
          <w:szCs w:val="26"/>
          <w:lang w:eastAsia="ru-RU"/>
        </w:rPr>
        <w:t>Федерального закона №44-ФЗ  от 05.04.2013</w:t>
      </w:r>
      <w:r>
        <w:rPr>
          <w:rFonts w:ascii="Times New Roman" w:hAnsi="Times New Roman"/>
          <w:sz w:val="26"/>
          <w:szCs w:val="26"/>
          <w:lang w:eastAsia="ru-RU"/>
        </w:rPr>
        <w:t xml:space="preserve"> г.</w:t>
      </w:r>
      <w:r w:rsidRPr="00F450C0">
        <w:rPr>
          <w:rFonts w:ascii="Times New Roman" w:hAnsi="Times New Roman"/>
          <w:sz w:val="26"/>
          <w:szCs w:val="26"/>
          <w:lang w:eastAsia="ru-RU"/>
        </w:rPr>
        <w:t xml:space="preserve"> «О  контрактной системе в сфере закупок товаров, услуг для обеспечения государственных и муниципальных нужд»</w:t>
      </w:r>
      <w:r>
        <w:rPr>
          <w:rFonts w:ascii="Times New Roman" w:hAnsi="Times New Roman"/>
          <w:sz w:val="26"/>
          <w:szCs w:val="26"/>
          <w:lang w:eastAsia="ru-RU"/>
        </w:rPr>
        <w:t>, с учетом следующих требований:</w:t>
      </w:r>
    </w:p>
    <w:p w:rsidR="00682E32" w:rsidRDefault="00682E32" w:rsidP="00682E32">
      <w:pPr>
        <w:autoSpaceDE w:val="0"/>
        <w:autoSpaceDN w:val="0"/>
        <w:adjustRightInd w:val="0"/>
        <w:spacing w:after="0" w:line="240" w:lineRule="auto"/>
        <w:ind w:firstLine="540"/>
        <w:jc w:val="both"/>
        <w:rPr>
          <w:rFonts w:ascii="Times New Roman" w:hAnsi="Times New Roman"/>
          <w:sz w:val="26"/>
          <w:szCs w:val="26"/>
          <w:lang w:eastAsia="ru-RU"/>
        </w:rPr>
      </w:pPr>
      <w:r w:rsidRPr="002F47DD">
        <w:rPr>
          <w:rFonts w:ascii="Times New Roman" w:hAnsi="Times New Roman"/>
          <w:sz w:val="26"/>
          <w:szCs w:val="26"/>
          <w:lang w:eastAsia="ru-RU"/>
        </w:rPr>
        <w:t>а) обязательное закрепление в банковской гарантии:</w:t>
      </w:r>
    </w:p>
    <w:p w:rsidR="00682E32" w:rsidRDefault="00682E32" w:rsidP="00682E32">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права Заказчика в случае ненадлежащего выполнения или невыполнения Генподрядчиком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Генподрядчиком обязательств, предусмотренных Контрактом и оплаченных Заказчиком, но не превышающем размер обеспечения исполнения Контракта;</w:t>
      </w:r>
    </w:p>
    <w:p w:rsidR="00682E32" w:rsidRDefault="00682E32" w:rsidP="00682E32">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682E32" w:rsidRDefault="00682E32" w:rsidP="00682E32">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условия о том, что расходы, возникающие в связи с перечислением денежных средств гарантом по банковской гарантии, несет гарант;</w:t>
      </w:r>
    </w:p>
    <w:p w:rsidR="00682E32" w:rsidRDefault="008E08AB" w:rsidP="00682E32">
      <w:pPr>
        <w:autoSpaceDE w:val="0"/>
        <w:autoSpaceDN w:val="0"/>
        <w:adjustRightInd w:val="0"/>
        <w:spacing w:after="0" w:line="240" w:lineRule="auto"/>
        <w:ind w:firstLine="540"/>
        <w:jc w:val="both"/>
        <w:rPr>
          <w:rFonts w:ascii="Times New Roman" w:hAnsi="Times New Roman"/>
          <w:sz w:val="26"/>
          <w:szCs w:val="26"/>
          <w:lang w:eastAsia="ru-RU"/>
        </w:rPr>
      </w:pPr>
      <w:hyperlink r:id="rId79" w:history="1">
        <w:r w:rsidR="00682E32" w:rsidRPr="00F450C0">
          <w:rPr>
            <w:rFonts w:ascii="Times New Roman" w:hAnsi="Times New Roman"/>
            <w:sz w:val="26"/>
            <w:szCs w:val="26"/>
            <w:lang w:eastAsia="ru-RU"/>
          </w:rPr>
          <w:t>перечня</w:t>
        </w:r>
      </w:hyperlink>
      <w:r w:rsidR="00682E32">
        <w:rPr>
          <w:rFonts w:ascii="Times New Roman" w:hAnsi="Times New Roman"/>
          <w:sz w:val="26"/>
          <w:szCs w:val="26"/>
          <w:lang w:eastAsia="ru-RU"/>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682E32" w:rsidRPr="002F47DD" w:rsidRDefault="00682E32" w:rsidP="00682E32">
      <w:pPr>
        <w:autoSpaceDE w:val="0"/>
        <w:autoSpaceDN w:val="0"/>
        <w:adjustRightInd w:val="0"/>
        <w:spacing w:after="0" w:line="240" w:lineRule="auto"/>
        <w:ind w:firstLine="540"/>
        <w:jc w:val="both"/>
        <w:rPr>
          <w:rFonts w:ascii="Times New Roman" w:hAnsi="Times New Roman"/>
          <w:sz w:val="26"/>
          <w:szCs w:val="26"/>
          <w:lang w:eastAsia="ru-RU"/>
        </w:rPr>
      </w:pPr>
      <w:r w:rsidRPr="002F47DD">
        <w:rPr>
          <w:rFonts w:ascii="Times New Roman" w:hAnsi="Times New Roman"/>
          <w:sz w:val="26"/>
          <w:szCs w:val="26"/>
          <w:lang w:eastAsia="ru-RU"/>
        </w:rPr>
        <w:t>б) недопустимость включения в банковскую гарантию:</w:t>
      </w:r>
    </w:p>
    <w:p w:rsidR="00682E32" w:rsidRDefault="00682E32" w:rsidP="00682E32">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Генподрядчиком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682E32" w:rsidRDefault="00682E32" w:rsidP="00682E32">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lastRenderedPageBreak/>
        <w:t>требований о предоставлении Заказчиком гаранту отчета об исполнении Контракта;</w:t>
      </w:r>
    </w:p>
    <w:p w:rsidR="00682E32" w:rsidRDefault="00682E32" w:rsidP="00682E32">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80" w:history="1">
        <w:r w:rsidRPr="00F450C0">
          <w:rPr>
            <w:rFonts w:ascii="Times New Roman" w:hAnsi="Times New Roman"/>
            <w:sz w:val="26"/>
            <w:szCs w:val="26"/>
            <w:lang w:eastAsia="ru-RU"/>
          </w:rPr>
          <w:t>перечень</w:t>
        </w:r>
      </w:hyperlink>
      <w:r>
        <w:rPr>
          <w:rFonts w:ascii="Times New Roman" w:hAnsi="Times New Roman"/>
          <w:sz w:val="26"/>
          <w:szCs w:val="26"/>
          <w:lang w:eastAsia="ru-RU"/>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682E32" w:rsidRPr="002F47DD" w:rsidRDefault="00682E32" w:rsidP="00682E32">
      <w:pPr>
        <w:autoSpaceDE w:val="0"/>
        <w:autoSpaceDN w:val="0"/>
        <w:adjustRightInd w:val="0"/>
        <w:spacing w:after="0" w:line="240" w:lineRule="auto"/>
        <w:ind w:firstLine="540"/>
        <w:jc w:val="both"/>
        <w:rPr>
          <w:rFonts w:ascii="Times New Roman" w:hAnsi="Times New Roman"/>
          <w:sz w:val="26"/>
          <w:szCs w:val="26"/>
          <w:lang w:eastAsia="ru-RU"/>
        </w:rPr>
      </w:pPr>
      <w:r w:rsidRPr="002F47DD">
        <w:rPr>
          <w:rFonts w:ascii="Times New Roman" w:hAnsi="Times New Roman"/>
          <w:sz w:val="26"/>
          <w:szCs w:val="26"/>
          <w:lang w:eastAsia="ru-RU"/>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6A1F74">
        <w:rPr>
          <w:rFonts w:ascii="Times New Roman" w:hAnsi="Times New Roman"/>
          <w:sz w:val="26"/>
          <w:szCs w:val="26"/>
        </w:rPr>
        <w:t>3</w:t>
      </w:r>
      <w:r w:rsidRPr="0019522E">
        <w:rPr>
          <w:rFonts w:ascii="Times New Roman" w:hAnsi="Times New Roman"/>
          <w:sz w:val="26"/>
          <w:szCs w:val="26"/>
        </w:rPr>
        <w:t>.</w:t>
      </w:r>
      <w:r>
        <w:rPr>
          <w:rFonts w:ascii="Times New Roman" w:hAnsi="Times New Roman"/>
          <w:sz w:val="26"/>
          <w:szCs w:val="26"/>
        </w:rPr>
        <w:t>4</w:t>
      </w:r>
      <w:r w:rsidRPr="0019522E">
        <w:rPr>
          <w:rFonts w:ascii="Times New Roman" w:hAnsi="Times New Roman"/>
          <w:sz w:val="26"/>
          <w:szCs w:val="26"/>
        </w:rPr>
        <w:t xml:space="preserve">. В ходе исполнения Контракта </w:t>
      </w:r>
      <w:r w:rsidR="00245DE5">
        <w:rPr>
          <w:rFonts w:ascii="Times New Roman" w:hAnsi="Times New Roman"/>
          <w:sz w:val="26"/>
          <w:szCs w:val="26"/>
        </w:rPr>
        <w:t>Генп</w:t>
      </w:r>
      <w:r w:rsidRPr="0019522E">
        <w:rPr>
          <w:rFonts w:ascii="Times New Roman" w:hAnsi="Times New Roman"/>
          <w:sz w:val="26"/>
          <w:szCs w:val="26"/>
        </w:rPr>
        <w:t>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1E36CE" w:rsidRPr="0019522E" w:rsidRDefault="006A1F74" w:rsidP="001E36CE">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13</w:t>
      </w:r>
      <w:r w:rsidR="001E36CE" w:rsidRPr="0019522E">
        <w:rPr>
          <w:rFonts w:ascii="Times New Roman" w:hAnsi="Times New Roman"/>
          <w:sz w:val="26"/>
          <w:szCs w:val="26"/>
        </w:rPr>
        <w:t>.</w:t>
      </w:r>
      <w:r w:rsidR="001E36CE">
        <w:rPr>
          <w:rFonts w:ascii="Times New Roman" w:hAnsi="Times New Roman"/>
          <w:sz w:val="26"/>
          <w:szCs w:val="26"/>
        </w:rPr>
        <w:t>5</w:t>
      </w:r>
      <w:r w:rsidR="001E36CE" w:rsidRPr="0019522E">
        <w:rPr>
          <w:rFonts w:ascii="Times New Roman" w:hAnsi="Times New Roman"/>
          <w:sz w:val="26"/>
          <w:szCs w:val="26"/>
        </w:rPr>
        <w:t xml:space="preserve">. Если </w:t>
      </w:r>
      <w:r w:rsidR="00695E6F">
        <w:rPr>
          <w:rFonts w:ascii="Times New Roman" w:hAnsi="Times New Roman"/>
          <w:sz w:val="26"/>
          <w:szCs w:val="26"/>
        </w:rPr>
        <w:t>Генп</w:t>
      </w:r>
      <w:r w:rsidR="001E36CE" w:rsidRPr="0019522E">
        <w:rPr>
          <w:rFonts w:ascii="Times New Roman" w:hAnsi="Times New Roman"/>
          <w:sz w:val="26"/>
          <w:szCs w:val="26"/>
        </w:rPr>
        <w:t xml:space="preserve">одрядчиком в качестве способа обеспечения </w:t>
      </w:r>
      <w:r w:rsidR="00695E6F">
        <w:rPr>
          <w:rFonts w:ascii="Times New Roman" w:hAnsi="Times New Roman"/>
          <w:sz w:val="26"/>
          <w:szCs w:val="26"/>
        </w:rPr>
        <w:t>исполнения К</w:t>
      </w:r>
      <w:r w:rsidR="001E36CE" w:rsidRPr="0019522E">
        <w:rPr>
          <w:rFonts w:ascii="Times New Roman" w:hAnsi="Times New Roman"/>
          <w:sz w:val="26"/>
          <w:szCs w:val="26"/>
        </w:rPr>
        <w:t>онтракта было избрано перечисление денежных</w:t>
      </w:r>
      <w:r w:rsidR="001E36CE">
        <w:rPr>
          <w:rFonts w:ascii="Times New Roman" w:hAnsi="Times New Roman"/>
          <w:sz w:val="26"/>
          <w:szCs w:val="26"/>
        </w:rPr>
        <w:t xml:space="preserve"> средств на счет Заказчика, то З</w:t>
      </w:r>
      <w:r w:rsidR="001E36CE" w:rsidRPr="0019522E">
        <w:rPr>
          <w:rFonts w:ascii="Times New Roman" w:hAnsi="Times New Roman"/>
          <w:sz w:val="26"/>
          <w:szCs w:val="26"/>
        </w:rPr>
        <w:t xml:space="preserve">аказчик в </w:t>
      </w:r>
      <w:r w:rsidR="001E36CE">
        <w:rPr>
          <w:rFonts w:ascii="Times New Roman" w:hAnsi="Times New Roman"/>
          <w:sz w:val="26"/>
          <w:szCs w:val="26"/>
        </w:rPr>
        <w:t xml:space="preserve">пятидневный срок со дня исполнения </w:t>
      </w:r>
      <w:r w:rsidR="00695E6F">
        <w:rPr>
          <w:rFonts w:ascii="Times New Roman" w:hAnsi="Times New Roman"/>
          <w:sz w:val="26"/>
          <w:szCs w:val="26"/>
        </w:rPr>
        <w:t>Генп</w:t>
      </w:r>
      <w:r w:rsidR="001E36CE" w:rsidRPr="0019522E">
        <w:rPr>
          <w:rFonts w:ascii="Times New Roman" w:hAnsi="Times New Roman"/>
          <w:sz w:val="26"/>
          <w:szCs w:val="26"/>
        </w:rPr>
        <w:t xml:space="preserve">одрядчиком настоящего </w:t>
      </w:r>
      <w:r w:rsidR="001E36CE">
        <w:rPr>
          <w:rFonts w:ascii="Times New Roman" w:hAnsi="Times New Roman"/>
          <w:sz w:val="26"/>
          <w:szCs w:val="26"/>
        </w:rPr>
        <w:t>К</w:t>
      </w:r>
      <w:r w:rsidR="001E36CE" w:rsidRPr="0019522E">
        <w:rPr>
          <w:rFonts w:ascii="Times New Roman" w:hAnsi="Times New Roman"/>
          <w:sz w:val="26"/>
          <w:szCs w:val="26"/>
        </w:rPr>
        <w:t>онтракта возвращает денежные средст</w:t>
      </w:r>
      <w:r w:rsidR="00695E6F">
        <w:rPr>
          <w:rFonts w:ascii="Times New Roman" w:hAnsi="Times New Roman"/>
          <w:sz w:val="26"/>
          <w:szCs w:val="26"/>
        </w:rPr>
        <w:t>ва (обеспечение исполнения К</w:t>
      </w:r>
      <w:r w:rsidR="001E36CE" w:rsidRPr="0019522E">
        <w:rPr>
          <w:rFonts w:ascii="Times New Roman" w:hAnsi="Times New Roman"/>
          <w:sz w:val="26"/>
          <w:szCs w:val="26"/>
        </w:rPr>
        <w:t xml:space="preserve">онтракта) на счет </w:t>
      </w:r>
      <w:r w:rsidR="00695E6F">
        <w:rPr>
          <w:rFonts w:ascii="Times New Roman" w:hAnsi="Times New Roman"/>
          <w:sz w:val="26"/>
          <w:szCs w:val="26"/>
        </w:rPr>
        <w:t>Генп</w:t>
      </w:r>
      <w:r w:rsidR="001E36CE" w:rsidRPr="0019522E">
        <w:rPr>
          <w:rFonts w:ascii="Times New Roman" w:hAnsi="Times New Roman"/>
          <w:sz w:val="26"/>
          <w:szCs w:val="26"/>
        </w:rPr>
        <w:t>одрядчика.</w:t>
      </w:r>
    </w:p>
    <w:p w:rsidR="001E36CE" w:rsidRPr="004204A1" w:rsidRDefault="001E36CE" w:rsidP="001E36CE">
      <w:pPr>
        <w:suppressAutoHyphens/>
        <w:autoSpaceDE w:val="0"/>
        <w:spacing w:after="0" w:line="240" w:lineRule="auto"/>
        <w:ind w:firstLine="851"/>
        <w:jc w:val="center"/>
        <w:rPr>
          <w:rFonts w:ascii="Times New Roman" w:hAnsi="Times New Roman"/>
          <w:b/>
          <w:sz w:val="16"/>
          <w:szCs w:val="16"/>
        </w:rPr>
      </w:pPr>
    </w:p>
    <w:p w:rsidR="001E36CE" w:rsidRPr="00424A13" w:rsidRDefault="001E36CE" w:rsidP="001E36CE">
      <w:pPr>
        <w:suppressAutoHyphens/>
        <w:autoSpaceDE w:val="0"/>
        <w:spacing w:after="0" w:line="240" w:lineRule="auto"/>
        <w:ind w:firstLine="851"/>
        <w:jc w:val="center"/>
        <w:rPr>
          <w:rFonts w:ascii="Times New Roman" w:hAnsi="Times New Roman"/>
          <w:b/>
          <w:sz w:val="26"/>
          <w:szCs w:val="26"/>
        </w:rPr>
      </w:pPr>
      <w:r w:rsidRPr="0019522E">
        <w:rPr>
          <w:rFonts w:ascii="Times New Roman" w:hAnsi="Times New Roman"/>
          <w:b/>
          <w:sz w:val="26"/>
          <w:szCs w:val="26"/>
        </w:rPr>
        <w:t>1</w:t>
      </w:r>
      <w:r w:rsidR="00695E6F">
        <w:rPr>
          <w:rFonts w:ascii="Times New Roman" w:hAnsi="Times New Roman"/>
          <w:b/>
          <w:sz w:val="26"/>
          <w:szCs w:val="26"/>
        </w:rPr>
        <w:t>4</w:t>
      </w:r>
      <w:r w:rsidRPr="0019522E">
        <w:rPr>
          <w:rFonts w:ascii="Times New Roman" w:hAnsi="Times New Roman"/>
          <w:b/>
          <w:sz w:val="26"/>
          <w:szCs w:val="26"/>
        </w:rPr>
        <w:t xml:space="preserve">. </w:t>
      </w:r>
      <w:r w:rsidR="00C34997">
        <w:rPr>
          <w:rFonts w:ascii="Times New Roman" w:hAnsi="Times New Roman"/>
          <w:b/>
          <w:sz w:val="26"/>
          <w:szCs w:val="26"/>
        </w:rPr>
        <w:t>Порядок</w:t>
      </w:r>
      <w:r w:rsidRPr="0019522E">
        <w:rPr>
          <w:rFonts w:ascii="Times New Roman" w:hAnsi="Times New Roman"/>
          <w:b/>
          <w:sz w:val="26"/>
          <w:szCs w:val="26"/>
        </w:rPr>
        <w:t xml:space="preserve"> </w:t>
      </w:r>
      <w:r>
        <w:rPr>
          <w:rFonts w:ascii="Times New Roman" w:hAnsi="Times New Roman"/>
          <w:b/>
          <w:sz w:val="26"/>
          <w:szCs w:val="26"/>
        </w:rPr>
        <w:t>р</w:t>
      </w:r>
      <w:r w:rsidRPr="0019522E">
        <w:rPr>
          <w:rFonts w:ascii="Times New Roman" w:hAnsi="Times New Roman"/>
          <w:b/>
          <w:sz w:val="26"/>
          <w:szCs w:val="26"/>
        </w:rPr>
        <w:t>асторжени</w:t>
      </w:r>
      <w:r w:rsidR="00C34997">
        <w:rPr>
          <w:rFonts w:ascii="Times New Roman" w:hAnsi="Times New Roman"/>
          <w:b/>
          <w:sz w:val="26"/>
          <w:szCs w:val="26"/>
        </w:rPr>
        <w:t>я</w:t>
      </w:r>
      <w:r>
        <w:rPr>
          <w:rFonts w:ascii="Times New Roman" w:hAnsi="Times New Roman"/>
          <w:b/>
          <w:sz w:val="26"/>
          <w:szCs w:val="26"/>
        </w:rPr>
        <w:t xml:space="preserve"> </w:t>
      </w:r>
      <w:r w:rsidRPr="0019522E">
        <w:rPr>
          <w:rFonts w:ascii="Times New Roman" w:hAnsi="Times New Roman"/>
          <w:b/>
          <w:sz w:val="26"/>
          <w:szCs w:val="26"/>
        </w:rPr>
        <w:t>Контракта</w:t>
      </w:r>
    </w:p>
    <w:p w:rsidR="001E36CE" w:rsidRDefault="001E36CE" w:rsidP="001E36CE">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w:t>
      </w:r>
      <w:r w:rsidR="00695E6F">
        <w:rPr>
          <w:rFonts w:ascii="Times New Roman" w:hAnsi="Times New Roman"/>
          <w:sz w:val="26"/>
          <w:szCs w:val="26"/>
        </w:rPr>
        <w:t>4</w:t>
      </w:r>
      <w:r w:rsidRPr="00FA71A5">
        <w:rPr>
          <w:rFonts w:ascii="Times New Roman" w:hAnsi="Times New Roman"/>
          <w:sz w:val="26"/>
          <w:szCs w:val="26"/>
        </w:rPr>
        <w:t>.</w:t>
      </w:r>
      <w:r>
        <w:rPr>
          <w:rFonts w:ascii="Times New Roman" w:hAnsi="Times New Roman"/>
          <w:sz w:val="26"/>
          <w:szCs w:val="26"/>
        </w:rPr>
        <w:t>1</w:t>
      </w:r>
      <w:r w:rsidRPr="00FA71A5">
        <w:rPr>
          <w:rFonts w:ascii="Times New Roman" w:hAnsi="Times New Roman"/>
          <w:sz w:val="26"/>
          <w:szCs w:val="26"/>
        </w:rPr>
        <w:t xml:space="preserve">. Расторжение </w:t>
      </w:r>
      <w:r w:rsidR="00695E6F">
        <w:rPr>
          <w:rFonts w:ascii="Times New Roman" w:hAnsi="Times New Roman"/>
          <w:sz w:val="26"/>
          <w:szCs w:val="26"/>
        </w:rPr>
        <w:t>К</w:t>
      </w:r>
      <w:r w:rsidRPr="00FA71A5">
        <w:rPr>
          <w:rFonts w:ascii="Times New Roman" w:hAnsi="Times New Roman"/>
          <w:sz w:val="26"/>
          <w:szCs w:val="26"/>
        </w:rPr>
        <w:t xml:space="preserve">онтракта допускается по соглашению </w:t>
      </w:r>
      <w:r w:rsidR="00695E6F">
        <w:rPr>
          <w:rFonts w:ascii="Times New Roman" w:hAnsi="Times New Roman"/>
          <w:sz w:val="26"/>
          <w:szCs w:val="26"/>
        </w:rPr>
        <w:t>С</w:t>
      </w:r>
      <w:r w:rsidRPr="00FA71A5">
        <w:rPr>
          <w:rFonts w:ascii="Times New Roman" w:hAnsi="Times New Roman"/>
          <w:sz w:val="26"/>
          <w:szCs w:val="26"/>
        </w:rPr>
        <w:t xml:space="preserve">торон, по решению суда, в случае одностороннего отказа </w:t>
      </w:r>
      <w:r w:rsidR="00695E6F">
        <w:rPr>
          <w:rFonts w:ascii="Times New Roman" w:hAnsi="Times New Roman"/>
          <w:sz w:val="26"/>
          <w:szCs w:val="26"/>
        </w:rPr>
        <w:t>стороны К</w:t>
      </w:r>
      <w:r w:rsidRPr="00FA71A5">
        <w:rPr>
          <w:rFonts w:ascii="Times New Roman" w:hAnsi="Times New Roman"/>
          <w:sz w:val="26"/>
          <w:szCs w:val="26"/>
        </w:rPr>
        <w:t xml:space="preserve">онтракта от исполнения </w:t>
      </w:r>
      <w:r w:rsidR="00695E6F">
        <w:rPr>
          <w:rFonts w:ascii="Times New Roman" w:hAnsi="Times New Roman"/>
          <w:sz w:val="26"/>
          <w:szCs w:val="26"/>
        </w:rPr>
        <w:t>К</w:t>
      </w:r>
      <w:r w:rsidRPr="00FA71A5">
        <w:rPr>
          <w:rFonts w:ascii="Times New Roman" w:hAnsi="Times New Roman"/>
          <w:sz w:val="26"/>
          <w:szCs w:val="26"/>
        </w:rPr>
        <w:t xml:space="preserve">онтракта в соответствии с гражданским законодательством и требованиями ст. 95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1E36CE" w:rsidRPr="00FA71A5" w:rsidRDefault="001E36CE" w:rsidP="001E36CE">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 xml:space="preserve">  1</w:t>
      </w:r>
      <w:r w:rsidR="00695E6F">
        <w:rPr>
          <w:rFonts w:ascii="Times New Roman" w:hAnsi="Times New Roman"/>
          <w:sz w:val="26"/>
          <w:szCs w:val="26"/>
        </w:rPr>
        <w:t>4</w:t>
      </w:r>
      <w:r>
        <w:rPr>
          <w:rFonts w:ascii="Times New Roman" w:hAnsi="Times New Roman"/>
          <w:sz w:val="26"/>
          <w:szCs w:val="26"/>
        </w:rPr>
        <w:t xml:space="preserve">.2. </w:t>
      </w:r>
      <w:r>
        <w:rPr>
          <w:rFonts w:ascii="Times New Roman" w:hAnsi="Times New Roman"/>
          <w:sz w:val="26"/>
          <w:szCs w:val="26"/>
          <w:lang w:eastAsia="ru-RU"/>
        </w:rPr>
        <w:t>Заказчик вправе принять решение об одно</w:t>
      </w:r>
      <w:r w:rsidR="00695E6F">
        <w:rPr>
          <w:rFonts w:ascii="Times New Roman" w:hAnsi="Times New Roman"/>
          <w:sz w:val="26"/>
          <w:szCs w:val="26"/>
          <w:lang w:eastAsia="ru-RU"/>
        </w:rPr>
        <w:t>стороннем отказе от исполнения К</w:t>
      </w:r>
      <w:r>
        <w:rPr>
          <w:rFonts w:ascii="Times New Roman" w:hAnsi="Times New Roman"/>
          <w:sz w:val="26"/>
          <w:szCs w:val="26"/>
          <w:lang w:eastAsia="ru-RU"/>
        </w:rPr>
        <w:t>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1E36CE" w:rsidRPr="00FA71A5" w:rsidRDefault="001E36CE" w:rsidP="001E36CE">
      <w:pPr>
        <w:suppressAutoHyphens/>
        <w:autoSpaceDE w:val="0"/>
        <w:spacing w:after="0" w:line="240" w:lineRule="auto"/>
        <w:ind w:firstLine="708"/>
        <w:jc w:val="both"/>
        <w:rPr>
          <w:rFonts w:ascii="Times New Roman" w:hAnsi="Times New Roman"/>
          <w:sz w:val="26"/>
          <w:szCs w:val="26"/>
        </w:rPr>
      </w:pPr>
      <w:r>
        <w:rPr>
          <w:rFonts w:ascii="Times New Roman" w:hAnsi="Times New Roman"/>
          <w:sz w:val="26"/>
          <w:szCs w:val="26"/>
        </w:rPr>
        <w:t xml:space="preserve">  </w:t>
      </w:r>
      <w:r w:rsidRPr="00FA71A5">
        <w:rPr>
          <w:rFonts w:ascii="Times New Roman" w:hAnsi="Times New Roman"/>
          <w:sz w:val="26"/>
          <w:szCs w:val="26"/>
        </w:rPr>
        <w:t>1</w:t>
      </w:r>
      <w:r w:rsidR="00695E6F">
        <w:rPr>
          <w:rFonts w:ascii="Times New Roman" w:hAnsi="Times New Roman"/>
          <w:sz w:val="26"/>
          <w:szCs w:val="26"/>
        </w:rPr>
        <w:t>4</w:t>
      </w:r>
      <w:r w:rsidRPr="00FA71A5">
        <w:rPr>
          <w:rFonts w:ascii="Times New Roman" w:hAnsi="Times New Roman"/>
          <w:sz w:val="26"/>
          <w:szCs w:val="26"/>
        </w:rPr>
        <w:t>.</w:t>
      </w:r>
      <w:r>
        <w:rPr>
          <w:rFonts w:ascii="Times New Roman" w:hAnsi="Times New Roman"/>
          <w:sz w:val="26"/>
          <w:szCs w:val="26"/>
        </w:rPr>
        <w:t>3. Решение Заказчика об одностороннем отказе от исполнен</w:t>
      </w:r>
      <w:r w:rsidR="00695E6F">
        <w:rPr>
          <w:rFonts w:ascii="Times New Roman" w:hAnsi="Times New Roman"/>
          <w:sz w:val="26"/>
          <w:szCs w:val="26"/>
        </w:rPr>
        <w:t>ия К</w:t>
      </w:r>
      <w:r>
        <w:rPr>
          <w:rFonts w:ascii="Times New Roman" w:hAnsi="Times New Roman"/>
          <w:sz w:val="26"/>
          <w:szCs w:val="26"/>
        </w:rPr>
        <w:t xml:space="preserve">онтракта не позднее чем в течение трех рабочих дней с даты принятия указанного решения, размещается в единой информационной системе и направляется </w:t>
      </w:r>
      <w:r w:rsidR="00695E6F">
        <w:rPr>
          <w:rFonts w:ascii="Times New Roman" w:hAnsi="Times New Roman"/>
          <w:sz w:val="26"/>
          <w:szCs w:val="26"/>
        </w:rPr>
        <w:t>Генп</w:t>
      </w:r>
      <w:r>
        <w:rPr>
          <w:rFonts w:ascii="Times New Roman" w:hAnsi="Times New Roman"/>
          <w:sz w:val="26"/>
          <w:szCs w:val="26"/>
        </w:rPr>
        <w:t xml:space="preserve">одрядчику по почте заказным письмом с уведомлением о вручении по адресу </w:t>
      </w:r>
      <w:r w:rsidR="00695E6F">
        <w:rPr>
          <w:rFonts w:ascii="Times New Roman" w:hAnsi="Times New Roman"/>
          <w:sz w:val="26"/>
          <w:szCs w:val="26"/>
        </w:rPr>
        <w:t>Генп</w:t>
      </w:r>
      <w:r>
        <w:rPr>
          <w:rFonts w:ascii="Times New Roman" w:hAnsi="Times New Roman"/>
          <w:sz w:val="26"/>
          <w:szCs w:val="26"/>
        </w:rPr>
        <w:t xml:space="preserve">одрядчика, указанному в </w:t>
      </w:r>
      <w:r w:rsidR="00695E6F">
        <w:rPr>
          <w:rFonts w:ascii="Times New Roman" w:hAnsi="Times New Roman"/>
          <w:sz w:val="26"/>
          <w:szCs w:val="26"/>
        </w:rPr>
        <w:t>К</w:t>
      </w:r>
      <w:r>
        <w:rPr>
          <w:rFonts w:ascii="Times New Roman" w:hAnsi="Times New Roman"/>
          <w:sz w:val="26"/>
          <w:szCs w:val="26"/>
        </w:rPr>
        <w:t xml:space="preserve">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w:t>
      </w:r>
      <w:r w:rsidR="00695E6F">
        <w:rPr>
          <w:rFonts w:ascii="Times New Roman" w:hAnsi="Times New Roman"/>
          <w:sz w:val="26"/>
          <w:szCs w:val="26"/>
        </w:rPr>
        <w:t>Генп</w:t>
      </w:r>
      <w:r>
        <w:rPr>
          <w:rFonts w:ascii="Times New Roman" w:hAnsi="Times New Roman"/>
          <w:sz w:val="26"/>
          <w:szCs w:val="26"/>
        </w:rPr>
        <w:t xml:space="preserve">одрядчику. Выполнение Заказчиком требований настоящей части считается надлежащим уведомлением </w:t>
      </w:r>
      <w:r w:rsidR="00695E6F">
        <w:rPr>
          <w:rFonts w:ascii="Times New Roman" w:hAnsi="Times New Roman"/>
          <w:sz w:val="26"/>
          <w:szCs w:val="26"/>
        </w:rPr>
        <w:t>Генп</w:t>
      </w:r>
      <w:r>
        <w:rPr>
          <w:rFonts w:ascii="Times New Roman" w:hAnsi="Times New Roman"/>
          <w:sz w:val="26"/>
          <w:szCs w:val="26"/>
        </w:rPr>
        <w:t>одрядчика об одно</w:t>
      </w:r>
      <w:r w:rsidR="00695E6F">
        <w:rPr>
          <w:rFonts w:ascii="Times New Roman" w:hAnsi="Times New Roman"/>
          <w:sz w:val="26"/>
          <w:szCs w:val="26"/>
        </w:rPr>
        <w:t>стороннем отказе от исполнения К</w:t>
      </w:r>
      <w:r>
        <w:rPr>
          <w:rFonts w:ascii="Times New Roman" w:hAnsi="Times New Roman"/>
          <w:sz w:val="26"/>
          <w:szCs w:val="26"/>
        </w:rPr>
        <w:t xml:space="preserve">онтракта. Датой такого надлежащего уведомления признается дата получения Заказчиком подтверждения о вручении </w:t>
      </w:r>
      <w:r w:rsidR="00695E6F">
        <w:rPr>
          <w:rFonts w:ascii="Times New Roman" w:hAnsi="Times New Roman"/>
          <w:sz w:val="26"/>
          <w:szCs w:val="26"/>
        </w:rPr>
        <w:t>Генп</w:t>
      </w:r>
      <w:r>
        <w:rPr>
          <w:rFonts w:ascii="Times New Roman" w:hAnsi="Times New Roman"/>
          <w:sz w:val="26"/>
          <w:szCs w:val="26"/>
        </w:rPr>
        <w:t>одрядчику указанного уведомления либо дата получения Заказ</w:t>
      </w:r>
      <w:r w:rsidR="00695E6F">
        <w:rPr>
          <w:rFonts w:ascii="Times New Roman" w:hAnsi="Times New Roman"/>
          <w:sz w:val="26"/>
          <w:szCs w:val="26"/>
        </w:rPr>
        <w:t>чиком информации об отсутствии Генп</w:t>
      </w:r>
      <w:r>
        <w:rPr>
          <w:rFonts w:ascii="Times New Roman" w:hAnsi="Times New Roman"/>
          <w:sz w:val="26"/>
          <w:szCs w:val="26"/>
        </w:rPr>
        <w:t xml:space="preserve">одрядчика по его адресу, указанному в </w:t>
      </w:r>
      <w:r w:rsidR="00695E6F">
        <w:rPr>
          <w:rFonts w:ascii="Times New Roman" w:hAnsi="Times New Roman"/>
          <w:sz w:val="26"/>
          <w:szCs w:val="26"/>
        </w:rPr>
        <w:t>К</w:t>
      </w:r>
      <w:r>
        <w:rPr>
          <w:rFonts w:ascii="Times New Roman" w:hAnsi="Times New Roman"/>
          <w:sz w:val="26"/>
          <w:szCs w:val="26"/>
        </w:rPr>
        <w:t xml:space="preserve">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w:t>
      </w:r>
      <w:r w:rsidR="00695E6F">
        <w:rPr>
          <w:rFonts w:ascii="Times New Roman" w:hAnsi="Times New Roman"/>
          <w:sz w:val="26"/>
          <w:szCs w:val="26"/>
        </w:rPr>
        <w:t>К</w:t>
      </w:r>
      <w:r>
        <w:rPr>
          <w:rFonts w:ascii="Times New Roman" w:hAnsi="Times New Roman"/>
          <w:sz w:val="26"/>
          <w:szCs w:val="26"/>
        </w:rPr>
        <w:t>онтракта в единой информационной системе</w:t>
      </w:r>
      <w:r w:rsidRPr="00FA71A5">
        <w:rPr>
          <w:rFonts w:ascii="Times New Roman" w:hAnsi="Times New Roman"/>
          <w:sz w:val="26"/>
          <w:szCs w:val="26"/>
        </w:rPr>
        <w:t>.</w:t>
      </w:r>
    </w:p>
    <w:p w:rsidR="001E36CE" w:rsidRPr="00FA71A5" w:rsidRDefault="001E36CE" w:rsidP="001E36CE">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w:t>
      </w:r>
      <w:r w:rsidR="00EE28DC">
        <w:rPr>
          <w:rFonts w:ascii="Times New Roman" w:hAnsi="Times New Roman"/>
          <w:sz w:val="26"/>
          <w:szCs w:val="26"/>
        </w:rPr>
        <w:t>4</w:t>
      </w:r>
      <w:r w:rsidRPr="00FA71A5">
        <w:rPr>
          <w:rFonts w:ascii="Times New Roman" w:hAnsi="Times New Roman"/>
          <w:sz w:val="26"/>
          <w:szCs w:val="26"/>
        </w:rPr>
        <w:t>.</w:t>
      </w:r>
      <w:r>
        <w:rPr>
          <w:rFonts w:ascii="Times New Roman" w:hAnsi="Times New Roman"/>
          <w:sz w:val="26"/>
          <w:szCs w:val="26"/>
        </w:rPr>
        <w:t>4. Решение З</w:t>
      </w:r>
      <w:r w:rsidRPr="00FA71A5">
        <w:rPr>
          <w:rFonts w:ascii="Times New Roman" w:hAnsi="Times New Roman"/>
          <w:sz w:val="26"/>
          <w:szCs w:val="26"/>
        </w:rPr>
        <w:t xml:space="preserve">аказчика об одностороннем отказе от исполнения </w:t>
      </w:r>
      <w:r w:rsidR="00EE28DC">
        <w:rPr>
          <w:rFonts w:ascii="Times New Roman" w:hAnsi="Times New Roman"/>
          <w:sz w:val="26"/>
          <w:szCs w:val="26"/>
        </w:rPr>
        <w:t>Контракта вступает в силу и К</w:t>
      </w:r>
      <w:r w:rsidRPr="00FA71A5">
        <w:rPr>
          <w:rFonts w:ascii="Times New Roman" w:hAnsi="Times New Roman"/>
          <w:sz w:val="26"/>
          <w:szCs w:val="26"/>
        </w:rPr>
        <w:t xml:space="preserve">онтракт считается расторгнутым через десять дней с даты </w:t>
      </w:r>
      <w:r w:rsidRPr="00FA71A5">
        <w:rPr>
          <w:rFonts w:ascii="Times New Roman" w:hAnsi="Times New Roman"/>
          <w:sz w:val="26"/>
          <w:szCs w:val="26"/>
        </w:rPr>
        <w:lastRenderedPageBreak/>
        <w:t xml:space="preserve">надлежащего уведомления </w:t>
      </w:r>
      <w:r>
        <w:rPr>
          <w:rFonts w:ascii="Times New Roman" w:hAnsi="Times New Roman"/>
          <w:sz w:val="26"/>
          <w:szCs w:val="26"/>
        </w:rPr>
        <w:t xml:space="preserve">Заказчиком </w:t>
      </w:r>
      <w:r w:rsidR="00EE28DC">
        <w:rPr>
          <w:rFonts w:ascii="Times New Roman" w:hAnsi="Times New Roman"/>
          <w:sz w:val="26"/>
          <w:szCs w:val="26"/>
        </w:rPr>
        <w:t>Генп</w:t>
      </w:r>
      <w:r w:rsidRPr="00FA71A5">
        <w:rPr>
          <w:rFonts w:ascii="Times New Roman" w:hAnsi="Times New Roman"/>
          <w:sz w:val="26"/>
          <w:szCs w:val="26"/>
        </w:rPr>
        <w:t xml:space="preserve">одрядчика об одностороннем отказе от исполнения </w:t>
      </w:r>
      <w:r w:rsidR="00EE28DC">
        <w:rPr>
          <w:rFonts w:ascii="Times New Roman" w:hAnsi="Times New Roman"/>
          <w:sz w:val="26"/>
          <w:szCs w:val="26"/>
        </w:rPr>
        <w:t>К</w:t>
      </w:r>
      <w:r w:rsidRPr="00FA71A5">
        <w:rPr>
          <w:rFonts w:ascii="Times New Roman" w:hAnsi="Times New Roman"/>
          <w:sz w:val="26"/>
          <w:szCs w:val="26"/>
        </w:rPr>
        <w:t>онтракта.</w:t>
      </w:r>
    </w:p>
    <w:p w:rsidR="001E36CE" w:rsidRPr="00FA71A5" w:rsidRDefault="001E36CE" w:rsidP="001E36CE">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w:t>
      </w:r>
      <w:r w:rsidR="00EE28DC">
        <w:rPr>
          <w:rFonts w:ascii="Times New Roman" w:hAnsi="Times New Roman"/>
          <w:sz w:val="26"/>
          <w:szCs w:val="26"/>
        </w:rPr>
        <w:t>4</w:t>
      </w:r>
      <w:r w:rsidRPr="00FA71A5">
        <w:rPr>
          <w:rFonts w:ascii="Times New Roman" w:hAnsi="Times New Roman"/>
          <w:sz w:val="26"/>
          <w:szCs w:val="26"/>
        </w:rPr>
        <w:t>.</w:t>
      </w:r>
      <w:r>
        <w:rPr>
          <w:rFonts w:ascii="Times New Roman" w:hAnsi="Times New Roman"/>
          <w:sz w:val="26"/>
          <w:szCs w:val="26"/>
        </w:rPr>
        <w:t>5</w:t>
      </w:r>
      <w:r w:rsidRPr="00FA71A5">
        <w:rPr>
          <w:rFonts w:ascii="Times New Roman" w:hAnsi="Times New Roman"/>
          <w:sz w:val="26"/>
          <w:szCs w:val="26"/>
        </w:rPr>
        <w:t>. Заказчик обязан отменить не вступившее в силу решение об одно</w:t>
      </w:r>
      <w:r w:rsidR="00EE28DC">
        <w:rPr>
          <w:rFonts w:ascii="Times New Roman" w:hAnsi="Times New Roman"/>
          <w:sz w:val="26"/>
          <w:szCs w:val="26"/>
        </w:rPr>
        <w:t>стороннем отказе от исполнения К</w:t>
      </w:r>
      <w:r w:rsidRPr="00FA71A5">
        <w:rPr>
          <w:rFonts w:ascii="Times New Roman" w:hAnsi="Times New Roman"/>
          <w:sz w:val="26"/>
          <w:szCs w:val="26"/>
        </w:rPr>
        <w:t xml:space="preserve">онтракта, если в течение десятидневного срока </w:t>
      </w:r>
      <w:r>
        <w:rPr>
          <w:rFonts w:ascii="Times New Roman" w:hAnsi="Times New Roman"/>
          <w:sz w:val="26"/>
          <w:szCs w:val="26"/>
        </w:rPr>
        <w:t xml:space="preserve">с даты надлежащего уведомления </w:t>
      </w:r>
      <w:r w:rsidR="00EE28DC">
        <w:rPr>
          <w:rFonts w:ascii="Times New Roman" w:hAnsi="Times New Roman"/>
          <w:sz w:val="26"/>
          <w:szCs w:val="26"/>
        </w:rPr>
        <w:t>Генп</w:t>
      </w:r>
      <w:r w:rsidRPr="00FA71A5">
        <w:rPr>
          <w:rFonts w:ascii="Times New Roman" w:hAnsi="Times New Roman"/>
          <w:sz w:val="26"/>
          <w:szCs w:val="26"/>
        </w:rPr>
        <w:t>одрядчика о принятом решении об одно</w:t>
      </w:r>
      <w:r w:rsidR="00EE28DC">
        <w:rPr>
          <w:rFonts w:ascii="Times New Roman" w:hAnsi="Times New Roman"/>
          <w:sz w:val="26"/>
          <w:szCs w:val="26"/>
        </w:rPr>
        <w:t>стороннем отказе от исполнения К</w:t>
      </w:r>
      <w:r w:rsidRPr="00FA71A5">
        <w:rPr>
          <w:rFonts w:ascii="Times New Roman" w:hAnsi="Times New Roman"/>
          <w:sz w:val="26"/>
          <w:szCs w:val="26"/>
        </w:rPr>
        <w:t>онтрак</w:t>
      </w:r>
      <w:r w:rsidR="00EE28DC">
        <w:rPr>
          <w:rFonts w:ascii="Times New Roman" w:hAnsi="Times New Roman"/>
          <w:sz w:val="26"/>
          <w:szCs w:val="26"/>
        </w:rPr>
        <w:t>та устранено нарушение условий К</w:t>
      </w:r>
      <w:r w:rsidRPr="00FA71A5">
        <w:rPr>
          <w:rFonts w:ascii="Times New Roman" w:hAnsi="Times New Roman"/>
          <w:sz w:val="26"/>
          <w:szCs w:val="26"/>
        </w:rPr>
        <w:t>онтракта, послужившее основанием для принят</w:t>
      </w:r>
      <w:r>
        <w:rPr>
          <w:rFonts w:ascii="Times New Roman" w:hAnsi="Times New Roman"/>
          <w:sz w:val="26"/>
          <w:szCs w:val="26"/>
        </w:rPr>
        <w:t>ия указанного решения, а также З</w:t>
      </w:r>
      <w:r w:rsidRPr="00FA71A5">
        <w:rPr>
          <w:rFonts w:ascii="Times New Roman" w:hAnsi="Times New Roman"/>
          <w:sz w:val="26"/>
          <w:szCs w:val="26"/>
        </w:rPr>
        <w:t xml:space="preserve">аказчику компенсированы затраты на </w:t>
      </w:r>
      <w:r>
        <w:rPr>
          <w:rFonts w:ascii="Times New Roman" w:hAnsi="Times New Roman"/>
          <w:sz w:val="26"/>
          <w:szCs w:val="26"/>
        </w:rPr>
        <w:t>проведение экспертизы, которую З</w:t>
      </w:r>
      <w:r w:rsidRPr="00FA71A5">
        <w:rPr>
          <w:rFonts w:ascii="Times New Roman" w:hAnsi="Times New Roman"/>
          <w:sz w:val="26"/>
          <w:szCs w:val="26"/>
        </w:rPr>
        <w:t>аказчик вправе провести для выполненной работы, с привлечением экспертов, экспертных организаций до принятия решения об одно</w:t>
      </w:r>
      <w:r w:rsidR="00EE28DC">
        <w:rPr>
          <w:rFonts w:ascii="Times New Roman" w:hAnsi="Times New Roman"/>
          <w:sz w:val="26"/>
          <w:szCs w:val="26"/>
        </w:rPr>
        <w:t>стороннем отказе от исполнения К</w:t>
      </w:r>
      <w:r w:rsidRPr="00FA71A5">
        <w:rPr>
          <w:rFonts w:ascii="Times New Roman" w:hAnsi="Times New Roman"/>
          <w:sz w:val="26"/>
          <w:szCs w:val="26"/>
        </w:rPr>
        <w:t>онтракта. Данное правило не применяется</w:t>
      </w:r>
      <w:r>
        <w:rPr>
          <w:rFonts w:ascii="Times New Roman" w:hAnsi="Times New Roman"/>
          <w:sz w:val="26"/>
          <w:szCs w:val="26"/>
        </w:rPr>
        <w:t xml:space="preserve"> в случае повторного нарушения </w:t>
      </w:r>
      <w:r w:rsidR="00EE28DC">
        <w:rPr>
          <w:rFonts w:ascii="Times New Roman" w:hAnsi="Times New Roman"/>
          <w:sz w:val="26"/>
          <w:szCs w:val="26"/>
        </w:rPr>
        <w:t>Генп</w:t>
      </w:r>
      <w:r w:rsidRPr="00FA71A5">
        <w:rPr>
          <w:rFonts w:ascii="Times New Roman" w:hAnsi="Times New Roman"/>
          <w:sz w:val="26"/>
          <w:szCs w:val="26"/>
        </w:rPr>
        <w:t xml:space="preserve">одрядчиком условий </w:t>
      </w:r>
      <w:r w:rsidR="00EE28DC">
        <w:rPr>
          <w:rFonts w:ascii="Times New Roman" w:hAnsi="Times New Roman"/>
          <w:sz w:val="26"/>
          <w:szCs w:val="26"/>
        </w:rPr>
        <w:t>К</w:t>
      </w:r>
      <w:r w:rsidRPr="00FA71A5">
        <w:rPr>
          <w:rFonts w:ascii="Times New Roman" w:hAnsi="Times New Roman"/>
          <w:sz w:val="26"/>
          <w:szCs w:val="26"/>
        </w:rPr>
        <w:t>онтракта, которые в соответствии с гражданским законодательством являются основа</w:t>
      </w:r>
      <w:r>
        <w:rPr>
          <w:rFonts w:ascii="Times New Roman" w:hAnsi="Times New Roman"/>
          <w:sz w:val="26"/>
          <w:szCs w:val="26"/>
        </w:rPr>
        <w:t>нием для одностороннего отказа З</w:t>
      </w:r>
      <w:r w:rsidR="00EE28DC">
        <w:rPr>
          <w:rFonts w:ascii="Times New Roman" w:hAnsi="Times New Roman"/>
          <w:sz w:val="26"/>
          <w:szCs w:val="26"/>
        </w:rPr>
        <w:t>аказчика от исполнения К</w:t>
      </w:r>
      <w:r w:rsidRPr="00FA71A5">
        <w:rPr>
          <w:rFonts w:ascii="Times New Roman" w:hAnsi="Times New Roman"/>
          <w:sz w:val="26"/>
          <w:szCs w:val="26"/>
        </w:rPr>
        <w:t>онтракта.</w:t>
      </w:r>
    </w:p>
    <w:p w:rsidR="00733A8F" w:rsidRDefault="00EE28DC" w:rsidP="00733A8F">
      <w:pPr>
        <w:suppressAutoHyphens/>
        <w:autoSpaceDE w:val="0"/>
        <w:spacing w:after="0" w:line="240" w:lineRule="auto"/>
        <w:ind w:firstLine="851"/>
        <w:jc w:val="both"/>
        <w:rPr>
          <w:rFonts w:ascii="Times New Roman" w:hAnsi="Times New Roman"/>
          <w:sz w:val="26"/>
          <w:szCs w:val="26"/>
          <w:lang w:eastAsia="ru-RU"/>
        </w:rPr>
      </w:pPr>
      <w:r>
        <w:rPr>
          <w:rFonts w:ascii="Times New Roman" w:hAnsi="Times New Roman"/>
          <w:sz w:val="26"/>
          <w:szCs w:val="26"/>
        </w:rPr>
        <w:t>14</w:t>
      </w:r>
      <w:r w:rsidR="001E36CE" w:rsidRPr="00FA71A5">
        <w:rPr>
          <w:rFonts w:ascii="Times New Roman" w:hAnsi="Times New Roman"/>
          <w:sz w:val="26"/>
          <w:szCs w:val="26"/>
        </w:rPr>
        <w:t>.</w:t>
      </w:r>
      <w:r w:rsidR="001E36CE">
        <w:rPr>
          <w:rFonts w:ascii="Times New Roman" w:hAnsi="Times New Roman"/>
          <w:sz w:val="26"/>
          <w:szCs w:val="26"/>
        </w:rPr>
        <w:t>6</w:t>
      </w:r>
      <w:r w:rsidR="001E36CE" w:rsidRPr="00FA71A5">
        <w:rPr>
          <w:rFonts w:ascii="Times New Roman" w:hAnsi="Times New Roman"/>
          <w:sz w:val="26"/>
          <w:szCs w:val="26"/>
        </w:rPr>
        <w:t xml:space="preserve">. Заказчик обязан принять решение об одностороннем отказе от исполнения </w:t>
      </w:r>
      <w:r>
        <w:rPr>
          <w:rFonts w:ascii="Times New Roman" w:hAnsi="Times New Roman"/>
          <w:sz w:val="26"/>
          <w:szCs w:val="26"/>
        </w:rPr>
        <w:t>К</w:t>
      </w:r>
      <w:r w:rsidR="001E36CE" w:rsidRPr="00FA71A5">
        <w:rPr>
          <w:rFonts w:ascii="Times New Roman" w:hAnsi="Times New Roman"/>
          <w:sz w:val="26"/>
          <w:szCs w:val="26"/>
        </w:rPr>
        <w:t xml:space="preserve">онтракта, если </w:t>
      </w:r>
      <w:r w:rsidR="00733A8F">
        <w:rPr>
          <w:rFonts w:ascii="Times New Roman" w:hAnsi="Times New Roman"/>
          <w:sz w:val="26"/>
          <w:szCs w:val="26"/>
          <w:lang w:eastAsia="ru-RU"/>
        </w:rPr>
        <w:t>в ходе исполнения Контракта установлено, что Генподрядчик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1E36CE" w:rsidRPr="00FA71A5" w:rsidRDefault="001E36CE" w:rsidP="001E36CE">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w:t>
      </w:r>
      <w:r w:rsidR="00EE28DC">
        <w:rPr>
          <w:rFonts w:ascii="Times New Roman" w:hAnsi="Times New Roman"/>
          <w:sz w:val="26"/>
          <w:szCs w:val="26"/>
        </w:rPr>
        <w:t>4</w:t>
      </w:r>
      <w:r w:rsidRPr="00FA71A5">
        <w:rPr>
          <w:rFonts w:ascii="Times New Roman" w:hAnsi="Times New Roman"/>
          <w:sz w:val="26"/>
          <w:szCs w:val="26"/>
        </w:rPr>
        <w:t>.</w:t>
      </w:r>
      <w:r>
        <w:rPr>
          <w:rFonts w:ascii="Times New Roman" w:hAnsi="Times New Roman"/>
          <w:sz w:val="26"/>
          <w:szCs w:val="26"/>
        </w:rPr>
        <w:t>7</w:t>
      </w:r>
      <w:r w:rsidRPr="00FA71A5">
        <w:rPr>
          <w:rFonts w:ascii="Times New Roman" w:hAnsi="Times New Roman"/>
          <w:sz w:val="26"/>
          <w:szCs w:val="26"/>
        </w:rPr>
        <w:t>. Инфо</w:t>
      </w:r>
      <w:r>
        <w:rPr>
          <w:rFonts w:ascii="Times New Roman" w:hAnsi="Times New Roman"/>
          <w:sz w:val="26"/>
          <w:szCs w:val="26"/>
        </w:rPr>
        <w:t xml:space="preserve">рмация о </w:t>
      </w:r>
      <w:r w:rsidR="00EE28DC">
        <w:rPr>
          <w:rFonts w:ascii="Times New Roman" w:hAnsi="Times New Roman"/>
          <w:sz w:val="26"/>
          <w:szCs w:val="26"/>
        </w:rPr>
        <w:t>Генподрядчике, с которым К</w:t>
      </w:r>
      <w:r w:rsidRPr="00FA71A5">
        <w:rPr>
          <w:rFonts w:ascii="Times New Roman" w:hAnsi="Times New Roman"/>
          <w:sz w:val="26"/>
          <w:szCs w:val="26"/>
        </w:rPr>
        <w:t>онтракт был расторгнут в</w:t>
      </w:r>
      <w:r>
        <w:rPr>
          <w:rFonts w:ascii="Times New Roman" w:hAnsi="Times New Roman"/>
          <w:sz w:val="26"/>
          <w:szCs w:val="26"/>
        </w:rPr>
        <w:t xml:space="preserve"> связи с односторонним отказом З</w:t>
      </w:r>
      <w:r w:rsidR="00EE28DC">
        <w:rPr>
          <w:rFonts w:ascii="Times New Roman" w:hAnsi="Times New Roman"/>
          <w:sz w:val="26"/>
          <w:szCs w:val="26"/>
        </w:rPr>
        <w:t>аказчика от исполнения К</w:t>
      </w:r>
      <w:r w:rsidRPr="00FA71A5">
        <w:rPr>
          <w:rFonts w:ascii="Times New Roman" w:hAnsi="Times New Roman"/>
          <w:sz w:val="26"/>
          <w:szCs w:val="26"/>
        </w:rPr>
        <w:t>онтракта, включается в установленном Федеральным законом</w:t>
      </w:r>
      <w:r w:rsidRPr="00B92D59">
        <w:rPr>
          <w:rFonts w:ascii="Times New Roman" w:hAnsi="Times New Roman"/>
          <w:sz w:val="26"/>
          <w:szCs w:val="26"/>
        </w:rPr>
        <w:t xml:space="preserve"> </w:t>
      </w:r>
      <w:r w:rsidRPr="00FA71A5">
        <w:rPr>
          <w:rFonts w:ascii="Times New Roman" w:hAnsi="Times New Roman"/>
          <w:sz w:val="26"/>
          <w:szCs w:val="26"/>
        </w:rPr>
        <w:t>от 05.04.2013 № 44-ФЗ «О контрактной системе в сфере закупок товаров, работ, услуг для обеспечения государ</w:t>
      </w:r>
      <w:r>
        <w:rPr>
          <w:rFonts w:ascii="Times New Roman" w:hAnsi="Times New Roman"/>
          <w:sz w:val="26"/>
          <w:szCs w:val="26"/>
        </w:rPr>
        <w:t xml:space="preserve">ственных и муниципальных нужд» </w:t>
      </w:r>
      <w:r w:rsidRPr="00FA71A5">
        <w:rPr>
          <w:rFonts w:ascii="Times New Roman" w:hAnsi="Times New Roman"/>
          <w:sz w:val="26"/>
          <w:szCs w:val="26"/>
        </w:rPr>
        <w:t>порядке в реестр недобросовестных поставщиков (подрядчиков, исполнителей).</w:t>
      </w:r>
    </w:p>
    <w:p w:rsidR="001E36CE" w:rsidRPr="00FA71A5" w:rsidRDefault="00EE28DC" w:rsidP="001E36CE">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14</w:t>
      </w:r>
      <w:r w:rsidR="001E36CE" w:rsidRPr="00FA71A5">
        <w:rPr>
          <w:rFonts w:ascii="Times New Roman" w:hAnsi="Times New Roman"/>
          <w:sz w:val="26"/>
          <w:szCs w:val="26"/>
        </w:rPr>
        <w:t>.</w:t>
      </w:r>
      <w:r w:rsidR="001E36CE">
        <w:rPr>
          <w:rFonts w:ascii="Times New Roman" w:hAnsi="Times New Roman"/>
          <w:sz w:val="26"/>
          <w:szCs w:val="26"/>
        </w:rPr>
        <w:t>8</w:t>
      </w:r>
      <w:r w:rsidR="001E36CE" w:rsidRPr="00FA71A5">
        <w:rPr>
          <w:rFonts w:ascii="Times New Roman" w:hAnsi="Times New Roman"/>
          <w:sz w:val="26"/>
          <w:szCs w:val="26"/>
        </w:rPr>
        <w:t>.</w:t>
      </w:r>
      <w:r>
        <w:rPr>
          <w:rFonts w:ascii="Times New Roman" w:hAnsi="Times New Roman"/>
          <w:sz w:val="26"/>
          <w:szCs w:val="26"/>
        </w:rPr>
        <w:t xml:space="preserve"> Если до расторжения К</w:t>
      </w:r>
      <w:r w:rsidR="001E36CE">
        <w:rPr>
          <w:rFonts w:ascii="Times New Roman" w:hAnsi="Times New Roman"/>
          <w:sz w:val="26"/>
          <w:szCs w:val="26"/>
        </w:rPr>
        <w:t xml:space="preserve">онтракта </w:t>
      </w:r>
      <w:r>
        <w:rPr>
          <w:rFonts w:ascii="Times New Roman" w:hAnsi="Times New Roman"/>
          <w:sz w:val="26"/>
          <w:szCs w:val="26"/>
        </w:rPr>
        <w:t>Генп</w:t>
      </w:r>
      <w:r w:rsidR="001E36CE" w:rsidRPr="00FA71A5">
        <w:rPr>
          <w:rFonts w:ascii="Times New Roman" w:hAnsi="Times New Roman"/>
          <w:sz w:val="26"/>
          <w:szCs w:val="26"/>
        </w:rPr>
        <w:t xml:space="preserve">одрядчик частично исполнил обязательства, предусмотренные </w:t>
      </w:r>
      <w:r>
        <w:rPr>
          <w:rFonts w:ascii="Times New Roman" w:hAnsi="Times New Roman"/>
          <w:sz w:val="26"/>
          <w:szCs w:val="26"/>
        </w:rPr>
        <w:t>К</w:t>
      </w:r>
      <w:r w:rsidR="001E36CE" w:rsidRPr="00FA71A5">
        <w:rPr>
          <w:rFonts w:ascii="Times New Roman" w:hAnsi="Times New Roman"/>
          <w:sz w:val="26"/>
          <w:szCs w:val="26"/>
        </w:rPr>
        <w:t>онтрактом, при заключении нового контракта объем выполняемой работы долж</w:t>
      </w:r>
      <w:r w:rsidR="001E36CE">
        <w:rPr>
          <w:rFonts w:ascii="Times New Roman" w:hAnsi="Times New Roman"/>
          <w:sz w:val="26"/>
          <w:szCs w:val="26"/>
        </w:rPr>
        <w:t>е</w:t>
      </w:r>
      <w:r w:rsidR="001E36CE" w:rsidRPr="00FA71A5">
        <w:rPr>
          <w:rFonts w:ascii="Times New Roman" w:hAnsi="Times New Roman"/>
          <w:sz w:val="26"/>
          <w:szCs w:val="26"/>
        </w:rPr>
        <w:t>н быть уменьшен с учетом объема выпол</w:t>
      </w:r>
      <w:r>
        <w:rPr>
          <w:rFonts w:ascii="Times New Roman" w:hAnsi="Times New Roman"/>
          <w:sz w:val="26"/>
          <w:szCs w:val="26"/>
        </w:rPr>
        <w:t>ненной работы по расторгнутому К</w:t>
      </w:r>
      <w:r w:rsidR="001E36CE" w:rsidRPr="00FA71A5">
        <w:rPr>
          <w:rFonts w:ascii="Times New Roman" w:hAnsi="Times New Roman"/>
          <w:sz w:val="26"/>
          <w:szCs w:val="26"/>
        </w:rPr>
        <w:t>онтракту. При этом цена нового контракта должна быть уменьшена пропорционально объему выполненной работы.</w:t>
      </w:r>
    </w:p>
    <w:p w:rsidR="001E36CE" w:rsidRPr="00FA71A5" w:rsidRDefault="001E36CE" w:rsidP="001E36CE">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1</w:t>
      </w:r>
      <w:r w:rsidR="00EE28DC">
        <w:rPr>
          <w:rFonts w:ascii="Times New Roman" w:hAnsi="Times New Roman"/>
          <w:sz w:val="26"/>
          <w:szCs w:val="26"/>
        </w:rPr>
        <w:t>4</w:t>
      </w:r>
      <w:r>
        <w:rPr>
          <w:rFonts w:ascii="Times New Roman" w:hAnsi="Times New Roman"/>
          <w:sz w:val="26"/>
          <w:szCs w:val="26"/>
        </w:rPr>
        <w:t>.</w:t>
      </w:r>
      <w:r w:rsidR="00EE28DC">
        <w:rPr>
          <w:rFonts w:ascii="Times New Roman" w:hAnsi="Times New Roman"/>
          <w:sz w:val="26"/>
          <w:szCs w:val="26"/>
        </w:rPr>
        <w:t>9</w:t>
      </w:r>
      <w:r w:rsidRPr="00FA71A5">
        <w:rPr>
          <w:rFonts w:ascii="Times New Roman" w:hAnsi="Times New Roman"/>
          <w:sz w:val="26"/>
          <w:szCs w:val="26"/>
        </w:rPr>
        <w:t xml:space="preserve">. </w:t>
      </w:r>
      <w:r w:rsidR="00EE28DC">
        <w:rPr>
          <w:rFonts w:ascii="Times New Roman" w:hAnsi="Times New Roman"/>
          <w:sz w:val="26"/>
          <w:szCs w:val="26"/>
        </w:rPr>
        <w:t>Генп</w:t>
      </w:r>
      <w:r w:rsidRPr="00FA71A5">
        <w:rPr>
          <w:rFonts w:ascii="Times New Roman" w:hAnsi="Times New Roman"/>
          <w:sz w:val="26"/>
          <w:szCs w:val="26"/>
        </w:rPr>
        <w:t>одрядчик также вправе принять решение об одно</w:t>
      </w:r>
      <w:r w:rsidR="00EE28DC">
        <w:rPr>
          <w:rFonts w:ascii="Times New Roman" w:hAnsi="Times New Roman"/>
          <w:sz w:val="26"/>
          <w:szCs w:val="26"/>
        </w:rPr>
        <w:t>стороннем отказе от исполнения К</w:t>
      </w:r>
      <w:r w:rsidRPr="00FA71A5">
        <w:rPr>
          <w:rFonts w:ascii="Times New Roman" w:hAnsi="Times New Roman"/>
          <w:sz w:val="26"/>
          <w:szCs w:val="26"/>
        </w:rPr>
        <w:t>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1E36CE" w:rsidRPr="00FA71A5" w:rsidRDefault="001E36CE" w:rsidP="001E36CE">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w:t>
      </w:r>
      <w:r w:rsidR="00EE28DC">
        <w:rPr>
          <w:rFonts w:ascii="Times New Roman" w:hAnsi="Times New Roman"/>
          <w:sz w:val="26"/>
          <w:szCs w:val="26"/>
        </w:rPr>
        <w:t>4</w:t>
      </w:r>
      <w:r w:rsidRPr="00FA71A5">
        <w:rPr>
          <w:rFonts w:ascii="Times New Roman" w:hAnsi="Times New Roman"/>
          <w:sz w:val="26"/>
          <w:szCs w:val="26"/>
        </w:rPr>
        <w:t>.1</w:t>
      </w:r>
      <w:r w:rsidR="00EE28DC">
        <w:rPr>
          <w:rFonts w:ascii="Times New Roman" w:hAnsi="Times New Roman"/>
          <w:sz w:val="26"/>
          <w:szCs w:val="26"/>
        </w:rPr>
        <w:t>0</w:t>
      </w:r>
      <w:r>
        <w:rPr>
          <w:rFonts w:ascii="Times New Roman" w:hAnsi="Times New Roman"/>
          <w:sz w:val="26"/>
          <w:szCs w:val="26"/>
        </w:rPr>
        <w:t xml:space="preserve">. Решение </w:t>
      </w:r>
      <w:r w:rsidR="00EE28DC">
        <w:rPr>
          <w:rFonts w:ascii="Times New Roman" w:hAnsi="Times New Roman"/>
          <w:sz w:val="26"/>
          <w:szCs w:val="26"/>
        </w:rPr>
        <w:t>Генп</w:t>
      </w:r>
      <w:r>
        <w:rPr>
          <w:rFonts w:ascii="Times New Roman" w:hAnsi="Times New Roman"/>
          <w:sz w:val="26"/>
          <w:szCs w:val="26"/>
        </w:rPr>
        <w:t xml:space="preserve">одрядчика об одностороннем отказе от исполнения </w:t>
      </w:r>
      <w:r w:rsidR="00EE28DC">
        <w:rPr>
          <w:rFonts w:ascii="Times New Roman" w:hAnsi="Times New Roman"/>
          <w:sz w:val="26"/>
          <w:szCs w:val="26"/>
        </w:rPr>
        <w:t>К</w:t>
      </w:r>
      <w:r>
        <w:rPr>
          <w:rFonts w:ascii="Times New Roman" w:hAnsi="Times New Roman"/>
          <w:sz w:val="26"/>
          <w:szCs w:val="26"/>
        </w:rPr>
        <w:t xml:space="preserve">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w:t>
      </w:r>
      <w:r w:rsidR="00EE28DC">
        <w:rPr>
          <w:rFonts w:ascii="Times New Roman" w:hAnsi="Times New Roman"/>
          <w:sz w:val="26"/>
          <w:szCs w:val="26"/>
        </w:rPr>
        <w:t>К</w:t>
      </w:r>
      <w:r>
        <w:rPr>
          <w:rFonts w:ascii="Times New Roman" w:hAnsi="Times New Roman"/>
          <w:sz w:val="26"/>
          <w:szCs w:val="26"/>
        </w:rPr>
        <w:t xml:space="preserve">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w:t>
      </w:r>
      <w:r w:rsidR="00EE28DC">
        <w:rPr>
          <w:rFonts w:ascii="Times New Roman" w:hAnsi="Times New Roman"/>
          <w:sz w:val="26"/>
          <w:szCs w:val="26"/>
        </w:rPr>
        <w:t>такого уведомления и получение Генп</w:t>
      </w:r>
      <w:r>
        <w:rPr>
          <w:rFonts w:ascii="Times New Roman" w:hAnsi="Times New Roman"/>
          <w:sz w:val="26"/>
          <w:szCs w:val="26"/>
        </w:rPr>
        <w:t xml:space="preserve">одрядчиком подтверждения о его вручении Заказчику. Выполнение </w:t>
      </w:r>
      <w:r w:rsidR="00EE28DC">
        <w:rPr>
          <w:rFonts w:ascii="Times New Roman" w:hAnsi="Times New Roman"/>
          <w:sz w:val="26"/>
          <w:szCs w:val="26"/>
        </w:rPr>
        <w:t>Генп</w:t>
      </w:r>
      <w:r>
        <w:rPr>
          <w:rFonts w:ascii="Times New Roman" w:hAnsi="Times New Roman"/>
          <w:sz w:val="26"/>
          <w:szCs w:val="26"/>
        </w:rPr>
        <w:t xml:space="preserve">одрядчиком требований настоящей части считается надлежащим уведомлением Заказчика об одностороннем отказе от исполнения </w:t>
      </w:r>
      <w:r w:rsidR="00EE28DC">
        <w:rPr>
          <w:rFonts w:ascii="Times New Roman" w:hAnsi="Times New Roman"/>
          <w:sz w:val="26"/>
          <w:szCs w:val="26"/>
        </w:rPr>
        <w:t>К</w:t>
      </w:r>
      <w:r>
        <w:rPr>
          <w:rFonts w:ascii="Times New Roman" w:hAnsi="Times New Roman"/>
          <w:sz w:val="26"/>
          <w:szCs w:val="26"/>
        </w:rPr>
        <w:t xml:space="preserve">онтракта. Датой такого надлежащего уведомления признается дата получения </w:t>
      </w:r>
      <w:r w:rsidR="00EE28DC">
        <w:rPr>
          <w:rFonts w:ascii="Times New Roman" w:hAnsi="Times New Roman"/>
          <w:sz w:val="26"/>
          <w:szCs w:val="26"/>
        </w:rPr>
        <w:t>Генп</w:t>
      </w:r>
      <w:r>
        <w:rPr>
          <w:rFonts w:ascii="Times New Roman" w:hAnsi="Times New Roman"/>
          <w:sz w:val="26"/>
          <w:szCs w:val="26"/>
        </w:rPr>
        <w:t>одрядчиком подтверждения о вручении Заказчику указанного уведомления.</w:t>
      </w:r>
    </w:p>
    <w:p w:rsidR="001E36CE" w:rsidRPr="00FA71A5" w:rsidRDefault="001E36CE" w:rsidP="001E36CE">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w:t>
      </w:r>
      <w:r w:rsidR="00EE28DC">
        <w:rPr>
          <w:rFonts w:ascii="Times New Roman" w:hAnsi="Times New Roman"/>
          <w:sz w:val="26"/>
          <w:szCs w:val="26"/>
        </w:rPr>
        <w:t>4</w:t>
      </w:r>
      <w:r w:rsidRPr="00FA71A5">
        <w:rPr>
          <w:rFonts w:ascii="Times New Roman" w:hAnsi="Times New Roman"/>
          <w:sz w:val="26"/>
          <w:szCs w:val="26"/>
        </w:rPr>
        <w:t>.1</w:t>
      </w:r>
      <w:r w:rsidR="00EE28DC">
        <w:rPr>
          <w:rFonts w:ascii="Times New Roman" w:hAnsi="Times New Roman"/>
          <w:sz w:val="26"/>
          <w:szCs w:val="26"/>
        </w:rPr>
        <w:t>1</w:t>
      </w:r>
      <w:r>
        <w:rPr>
          <w:rFonts w:ascii="Times New Roman" w:hAnsi="Times New Roman"/>
          <w:sz w:val="26"/>
          <w:szCs w:val="26"/>
        </w:rPr>
        <w:t xml:space="preserve">. Решение </w:t>
      </w:r>
      <w:r w:rsidR="00EE28DC">
        <w:rPr>
          <w:rFonts w:ascii="Times New Roman" w:hAnsi="Times New Roman"/>
          <w:sz w:val="26"/>
          <w:szCs w:val="26"/>
        </w:rPr>
        <w:t>Генп</w:t>
      </w:r>
      <w:r w:rsidRPr="00FA71A5">
        <w:rPr>
          <w:rFonts w:ascii="Times New Roman" w:hAnsi="Times New Roman"/>
          <w:sz w:val="26"/>
          <w:szCs w:val="26"/>
        </w:rPr>
        <w:t xml:space="preserve">одрядчика об одностороннем отказе от исполнения </w:t>
      </w:r>
      <w:r w:rsidR="00EE28DC">
        <w:rPr>
          <w:rFonts w:ascii="Times New Roman" w:hAnsi="Times New Roman"/>
          <w:sz w:val="26"/>
          <w:szCs w:val="26"/>
        </w:rPr>
        <w:t>К</w:t>
      </w:r>
      <w:r w:rsidRPr="00FA71A5">
        <w:rPr>
          <w:rFonts w:ascii="Times New Roman" w:hAnsi="Times New Roman"/>
          <w:sz w:val="26"/>
          <w:szCs w:val="26"/>
        </w:rPr>
        <w:t xml:space="preserve">онтракта вступает в силу, и </w:t>
      </w:r>
      <w:r w:rsidR="00EE28DC">
        <w:rPr>
          <w:rFonts w:ascii="Times New Roman" w:hAnsi="Times New Roman"/>
          <w:sz w:val="26"/>
          <w:szCs w:val="26"/>
        </w:rPr>
        <w:t>К</w:t>
      </w:r>
      <w:r w:rsidRPr="00FA71A5">
        <w:rPr>
          <w:rFonts w:ascii="Times New Roman" w:hAnsi="Times New Roman"/>
          <w:sz w:val="26"/>
          <w:szCs w:val="26"/>
        </w:rPr>
        <w:t xml:space="preserve">онтракт считается расторгнутым через десять дней </w:t>
      </w:r>
      <w:r>
        <w:rPr>
          <w:rFonts w:ascii="Times New Roman" w:hAnsi="Times New Roman"/>
          <w:sz w:val="26"/>
          <w:szCs w:val="26"/>
        </w:rPr>
        <w:t xml:space="preserve">с даты надлежащего уведомления </w:t>
      </w:r>
      <w:r w:rsidR="00EE28DC">
        <w:rPr>
          <w:rFonts w:ascii="Times New Roman" w:hAnsi="Times New Roman"/>
          <w:sz w:val="26"/>
          <w:szCs w:val="26"/>
        </w:rPr>
        <w:t>Генп</w:t>
      </w:r>
      <w:r>
        <w:rPr>
          <w:rFonts w:ascii="Times New Roman" w:hAnsi="Times New Roman"/>
          <w:sz w:val="26"/>
          <w:szCs w:val="26"/>
        </w:rPr>
        <w:t>одрядчиком З</w:t>
      </w:r>
      <w:r w:rsidRPr="00FA71A5">
        <w:rPr>
          <w:rFonts w:ascii="Times New Roman" w:hAnsi="Times New Roman"/>
          <w:sz w:val="26"/>
          <w:szCs w:val="26"/>
        </w:rPr>
        <w:t xml:space="preserve">аказчика об одностороннем отказе от исполнения </w:t>
      </w:r>
      <w:r w:rsidR="00EE28DC">
        <w:rPr>
          <w:rFonts w:ascii="Times New Roman" w:hAnsi="Times New Roman"/>
          <w:sz w:val="26"/>
          <w:szCs w:val="26"/>
        </w:rPr>
        <w:t>К</w:t>
      </w:r>
      <w:r w:rsidRPr="00FA71A5">
        <w:rPr>
          <w:rFonts w:ascii="Times New Roman" w:hAnsi="Times New Roman"/>
          <w:sz w:val="26"/>
          <w:szCs w:val="26"/>
        </w:rPr>
        <w:t>онтракта.</w:t>
      </w:r>
    </w:p>
    <w:p w:rsidR="001E36CE" w:rsidRPr="00FA71A5" w:rsidRDefault="001E36CE" w:rsidP="001E36CE">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lastRenderedPageBreak/>
        <w:t>1</w:t>
      </w:r>
      <w:r w:rsidR="006E419A">
        <w:rPr>
          <w:rFonts w:ascii="Times New Roman" w:hAnsi="Times New Roman"/>
          <w:sz w:val="26"/>
          <w:szCs w:val="26"/>
        </w:rPr>
        <w:t>4</w:t>
      </w:r>
      <w:r w:rsidRPr="00FA71A5">
        <w:rPr>
          <w:rFonts w:ascii="Times New Roman" w:hAnsi="Times New Roman"/>
          <w:sz w:val="26"/>
          <w:szCs w:val="26"/>
        </w:rPr>
        <w:t>.1</w:t>
      </w:r>
      <w:r w:rsidR="006E419A">
        <w:rPr>
          <w:rFonts w:ascii="Times New Roman" w:hAnsi="Times New Roman"/>
          <w:sz w:val="26"/>
          <w:szCs w:val="26"/>
        </w:rPr>
        <w:t>2</w:t>
      </w:r>
      <w:r w:rsidRPr="00FA71A5">
        <w:rPr>
          <w:rFonts w:ascii="Times New Roman" w:hAnsi="Times New Roman"/>
          <w:sz w:val="26"/>
          <w:szCs w:val="26"/>
        </w:rPr>
        <w:t xml:space="preserve">. </w:t>
      </w:r>
      <w:r w:rsidR="006E419A">
        <w:rPr>
          <w:rFonts w:ascii="Times New Roman" w:hAnsi="Times New Roman"/>
          <w:sz w:val="26"/>
          <w:szCs w:val="26"/>
        </w:rPr>
        <w:t>Генп</w:t>
      </w:r>
      <w:r w:rsidRPr="00FA71A5">
        <w:rPr>
          <w:rFonts w:ascii="Times New Roman" w:hAnsi="Times New Roman"/>
          <w:sz w:val="26"/>
          <w:szCs w:val="26"/>
        </w:rPr>
        <w:t xml:space="preserve">одрядчик обязан отменить не вступившее в силу решение об одностороннем отказе от исполнения </w:t>
      </w:r>
      <w:r w:rsidR="006E419A">
        <w:rPr>
          <w:rFonts w:ascii="Times New Roman" w:hAnsi="Times New Roman"/>
          <w:sz w:val="26"/>
          <w:szCs w:val="26"/>
        </w:rPr>
        <w:t>К</w:t>
      </w:r>
      <w:r w:rsidRPr="00FA71A5">
        <w:rPr>
          <w:rFonts w:ascii="Times New Roman" w:hAnsi="Times New Roman"/>
          <w:sz w:val="26"/>
          <w:szCs w:val="26"/>
        </w:rPr>
        <w:t xml:space="preserve">онтракта, если в течение десятидневного срока </w:t>
      </w:r>
      <w:r>
        <w:rPr>
          <w:rFonts w:ascii="Times New Roman" w:hAnsi="Times New Roman"/>
          <w:sz w:val="26"/>
          <w:szCs w:val="26"/>
        </w:rPr>
        <w:t>с даты надлежащего уведомления З</w:t>
      </w:r>
      <w:r w:rsidRPr="00FA71A5">
        <w:rPr>
          <w:rFonts w:ascii="Times New Roman" w:hAnsi="Times New Roman"/>
          <w:sz w:val="26"/>
          <w:szCs w:val="26"/>
        </w:rPr>
        <w:t xml:space="preserve">аказчика о принятом решении об одностороннем отказе от исполнения </w:t>
      </w:r>
      <w:r w:rsidR="006E419A">
        <w:rPr>
          <w:rFonts w:ascii="Times New Roman" w:hAnsi="Times New Roman"/>
          <w:sz w:val="26"/>
          <w:szCs w:val="26"/>
        </w:rPr>
        <w:t>К</w:t>
      </w:r>
      <w:r w:rsidRPr="00FA71A5">
        <w:rPr>
          <w:rFonts w:ascii="Times New Roman" w:hAnsi="Times New Roman"/>
          <w:sz w:val="26"/>
          <w:szCs w:val="26"/>
        </w:rPr>
        <w:t xml:space="preserve">онтракта устранены нарушения условий </w:t>
      </w:r>
      <w:r w:rsidR="000E5F2B">
        <w:rPr>
          <w:rFonts w:ascii="Times New Roman" w:hAnsi="Times New Roman"/>
          <w:sz w:val="26"/>
          <w:szCs w:val="26"/>
        </w:rPr>
        <w:t>К</w:t>
      </w:r>
      <w:r w:rsidRPr="00FA71A5">
        <w:rPr>
          <w:rFonts w:ascii="Times New Roman" w:hAnsi="Times New Roman"/>
          <w:sz w:val="26"/>
          <w:szCs w:val="26"/>
        </w:rPr>
        <w:t>онтракта, послужившие основанием для принятия указанного решения.</w:t>
      </w:r>
    </w:p>
    <w:p w:rsidR="001E36CE" w:rsidRPr="00FA71A5" w:rsidRDefault="001E36CE" w:rsidP="001E36CE">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w:t>
      </w:r>
      <w:r w:rsidR="000E5F2B">
        <w:rPr>
          <w:rFonts w:ascii="Times New Roman" w:hAnsi="Times New Roman"/>
          <w:sz w:val="26"/>
          <w:szCs w:val="26"/>
        </w:rPr>
        <w:t>4</w:t>
      </w:r>
      <w:r w:rsidRPr="00FA71A5">
        <w:rPr>
          <w:rFonts w:ascii="Times New Roman" w:hAnsi="Times New Roman"/>
          <w:sz w:val="26"/>
          <w:szCs w:val="26"/>
        </w:rPr>
        <w:t>.1</w:t>
      </w:r>
      <w:r w:rsidR="000E5F2B">
        <w:rPr>
          <w:rFonts w:ascii="Times New Roman" w:hAnsi="Times New Roman"/>
          <w:sz w:val="26"/>
          <w:szCs w:val="26"/>
        </w:rPr>
        <w:t>3. В случае расторжения К</w:t>
      </w:r>
      <w:r w:rsidRPr="00FA71A5">
        <w:rPr>
          <w:rFonts w:ascii="Times New Roman" w:hAnsi="Times New Roman"/>
          <w:sz w:val="26"/>
          <w:szCs w:val="26"/>
        </w:rPr>
        <w:t>онтракта в</w:t>
      </w:r>
      <w:r>
        <w:rPr>
          <w:rFonts w:ascii="Times New Roman" w:hAnsi="Times New Roman"/>
          <w:sz w:val="26"/>
          <w:szCs w:val="26"/>
        </w:rPr>
        <w:t xml:space="preserve"> связи с односторонним отказом </w:t>
      </w:r>
      <w:r w:rsidR="000E5F2B">
        <w:rPr>
          <w:rFonts w:ascii="Times New Roman" w:hAnsi="Times New Roman"/>
          <w:sz w:val="26"/>
          <w:szCs w:val="26"/>
        </w:rPr>
        <w:t>Генп</w:t>
      </w:r>
      <w:r w:rsidRPr="00FA71A5">
        <w:rPr>
          <w:rFonts w:ascii="Times New Roman" w:hAnsi="Times New Roman"/>
          <w:sz w:val="26"/>
          <w:szCs w:val="26"/>
        </w:rPr>
        <w:t xml:space="preserve">одрядчика от исполнения </w:t>
      </w:r>
      <w:r w:rsidR="000E5F2B">
        <w:rPr>
          <w:rFonts w:ascii="Times New Roman" w:hAnsi="Times New Roman"/>
          <w:sz w:val="26"/>
          <w:szCs w:val="26"/>
        </w:rPr>
        <w:t>К</w:t>
      </w:r>
      <w:r w:rsidRPr="00FA71A5">
        <w:rPr>
          <w:rFonts w:ascii="Times New Roman" w:hAnsi="Times New Roman"/>
          <w:sz w:val="26"/>
          <w:szCs w:val="26"/>
        </w:rPr>
        <w:t xml:space="preserve">онтракта </w:t>
      </w:r>
      <w:r>
        <w:rPr>
          <w:rFonts w:ascii="Times New Roman" w:hAnsi="Times New Roman"/>
          <w:sz w:val="26"/>
          <w:szCs w:val="26"/>
        </w:rPr>
        <w:t>З</w:t>
      </w:r>
      <w:r w:rsidRPr="00FA71A5">
        <w:rPr>
          <w:rFonts w:ascii="Times New Roman" w:hAnsi="Times New Roman"/>
          <w:sz w:val="26"/>
          <w:szCs w:val="26"/>
        </w:rPr>
        <w:t xml:space="preserve">аказчик осуществляет закупку работ, выполнение которых являлись предметом расторгнутого </w:t>
      </w:r>
      <w:r w:rsidR="000E5F2B">
        <w:rPr>
          <w:rFonts w:ascii="Times New Roman" w:hAnsi="Times New Roman"/>
          <w:sz w:val="26"/>
          <w:szCs w:val="26"/>
        </w:rPr>
        <w:t>К</w:t>
      </w:r>
      <w:r w:rsidRPr="00FA71A5">
        <w:rPr>
          <w:rFonts w:ascii="Times New Roman" w:hAnsi="Times New Roman"/>
          <w:sz w:val="26"/>
          <w:szCs w:val="26"/>
        </w:rPr>
        <w:t>онтракта, в соответствии с положениями Федерального закона №44-ФЗ  от 05.04.2013</w:t>
      </w:r>
      <w:r w:rsidR="00DC2B59">
        <w:rPr>
          <w:rFonts w:ascii="Times New Roman" w:hAnsi="Times New Roman"/>
          <w:sz w:val="26"/>
          <w:szCs w:val="26"/>
        </w:rPr>
        <w:t xml:space="preserve"> г.</w:t>
      </w:r>
      <w:r w:rsidRPr="00FA71A5">
        <w:rPr>
          <w:rFonts w:ascii="Times New Roman" w:hAnsi="Times New Roman"/>
          <w:sz w:val="26"/>
          <w:szCs w:val="26"/>
        </w:rPr>
        <w:t xml:space="preserve"> «О  контрактной системе в сфере закупок товаров, услуг для обеспечения государственных и муниципальных нужд».</w:t>
      </w:r>
    </w:p>
    <w:p w:rsidR="001E36CE" w:rsidRDefault="001E36CE" w:rsidP="001E36CE">
      <w:pPr>
        <w:suppressAutoHyphens/>
        <w:autoSpaceDE w:val="0"/>
        <w:spacing w:after="0" w:line="240" w:lineRule="auto"/>
        <w:ind w:firstLine="851"/>
        <w:jc w:val="both"/>
        <w:rPr>
          <w:rFonts w:ascii="Times New Roman" w:hAnsi="Times New Roman"/>
          <w:sz w:val="26"/>
          <w:szCs w:val="26"/>
        </w:rPr>
      </w:pPr>
      <w:r w:rsidRPr="00FA71A5">
        <w:rPr>
          <w:rFonts w:ascii="Times New Roman" w:hAnsi="Times New Roman"/>
          <w:sz w:val="26"/>
          <w:szCs w:val="26"/>
        </w:rPr>
        <w:t>1</w:t>
      </w:r>
      <w:r w:rsidR="000E5F2B">
        <w:rPr>
          <w:rFonts w:ascii="Times New Roman" w:hAnsi="Times New Roman"/>
          <w:sz w:val="26"/>
          <w:szCs w:val="26"/>
        </w:rPr>
        <w:t>4</w:t>
      </w:r>
      <w:r w:rsidRPr="00FA71A5">
        <w:rPr>
          <w:rFonts w:ascii="Times New Roman" w:hAnsi="Times New Roman"/>
          <w:sz w:val="26"/>
          <w:szCs w:val="26"/>
        </w:rPr>
        <w:t>.1</w:t>
      </w:r>
      <w:r w:rsidR="000E5F2B">
        <w:rPr>
          <w:rFonts w:ascii="Times New Roman" w:hAnsi="Times New Roman"/>
          <w:sz w:val="26"/>
          <w:szCs w:val="26"/>
        </w:rPr>
        <w:t>4</w:t>
      </w:r>
      <w:r w:rsidRPr="00FA71A5">
        <w:rPr>
          <w:rFonts w:ascii="Times New Roman" w:hAnsi="Times New Roman"/>
          <w:sz w:val="26"/>
          <w:szCs w:val="26"/>
        </w:rPr>
        <w:t xml:space="preserve">. При расторжении </w:t>
      </w:r>
      <w:r w:rsidR="000E5F2B">
        <w:rPr>
          <w:rFonts w:ascii="Times New Roman" w:hAnsi="Times New Roman"/>
          <w:sz w:val="26"/>
          <w:szCs w:val="26"/>
        </w:rPr>
        <w:t>К</w:t>
      </w:r>
      <w:r w:rsidRPr="00FA71A5">
        <w:rPr>
          <w:rFonts w:ascii="Times New Roman" w:hAnsi="Times New Roman"/>
          <w:sz w:val="26"/>
          <w:szCs w:val="26"/>
        </w:rPr>
        <w:t xml:space="preserve">онтракта в связи с односторонним отказом стороны </w:t>
      </w:r>
      <w:r w:rsidR="000E5F2B">
        <w:rPr>
          <w:rFonts w:ascii="Times New Roman" w:hAnsi="Times New Roman"/>
          <w:sz w:val="26"/>
          <w:szCs w:val="26"/>
        </w:rPr>
        <w:t>К</w:t>
      </w:r>
      <w:r w:rsidRPr="00FA71A5">
        <w:rPr>
          <w:rFonts w:ascii="Times New Roman" w:hAnsi="Times New Roman"/>
          <w:sz w:val="26"/>
          <w:szCs w:val="26"/>
        </w:rPr>
        <w:t xml:space="preserve">онтракта от исполнения </w:t>
      </w:r>
      <w:r w:rsidR="000E5F2B">
        <w:rPr>
          <w:rFonts w:ascii="Times New Roman" w:hAnsi="Times New Roman"/>
          <w:sz w:val="26"/>
          <w:szCs w:val="26"/>
        </w:rPr>
        <w:t>К</w:t>
      </w:r>
      <w:r w:rsidRPr="00FA71A5">
        <w:rPr>
          <w:rFonts w:ascii="Times New Roman" w:hAnsi="Times New Roman"/>
          <w:sz w:val="26"/>
          <w:szCs w:val="26"/>
        </w:rPr>
        <w:t xml:space="preserve">онтракта другая сторона </w:t>
      </w:r>
      <w:r w:rsidR="000E5F2B">
        <w:rPr>
          <w:rFonts w:ascii="Times New Roman" w:hAnsi="Times New Roman"/>
          <w:sz w:val="26"/>
          <w:szCs w:val="26"/>
        </w:rPr>
        <w:t>К</w:t>
      </w:r>
      <w:r w:rsidRPr="00FA71A5">
        <w:rPr>
          <w:rFonts w:ascii="Times New Roman" w:hAnsi="Times New Roman"/>
          <w:sz w:val="26"/>
          <w:szCs w:val="26"/>
        </w:rPr>
        <w:t xml:space="preserve">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w:t>
      </w:r>
      <w:r w:rsidR="000E5F2B">
        <w:rPr>
          <w:rFonts w:ascii="Times New Roman" w:hAnsi="Times New Roman"/>
          <w:sz w:val="26"/>
          <w:szCs w:val="26"/>
        </w:rPr>
        <w:t>К</w:t>
      </w:r>
      <w:r w:rsidRPr="00FA71A5">
        <w:rPr>
          <w:rFonts w:ascii="Times New Roman" w:hAnsi="Times New Roman"/>
          <w:sz w:val="26"/>
          <w:szCs w:val="26"/>
        </w:rPr>
        <w:t>онтракта.</w:t>
      </w:r>
      <w:r w:rsidRPr="0019522E">
        <w:rPr>
          <w:rFonts w:ascii="Times New Roman" w:hAnsi="Times New Roman"/>
          <w:sz w:val="26"/>
          <w:szCs w:val="26"/>
        </w:rPr>
        <w:t xml:space="preserve">                       </w:t>
      </w:r>
    </w:p>
    <w:p w:rsidR="001E36CE" w:rsidRPr="004204A1" w:rsidRDefault="001E36CE" w:rsidP="001E36CE">
      <w:pPr>
        <w:suppressAutoHyphens/>
        <w:autoSpaceDE w:val="0"/>
        <w:spacing w:after="0" w:line="240" w:lineRule="auto"/>
        <w:jc w:val="both"/>
        <w:rPr>
          <w:rFonts w:ascii="Times New Roman" w:hAnsi="Times New Roman"/>
          <w:sz w:val="16"/>
          <w:szCs w:val="16"/>
        </w:rPr>
      </w:pPr>
    </w:p>
    <w:p w:rsidR="001E36CE" w:rsidRPr="0019522E" w:rsidRDefault="001E36CE" w:rsidP="001E36CE">
      <w:pPr>
        <w:suppressAutoHyphens/>
        <w:autoSpaceDE w:val="0"/>
        <w:spacing w:after="0" w:line="240" w:lineRule="auto"/>
        <w:ind w:firstLine="851"/>
        <w:jc w:val="center"/>
        <w:rPr>
          <w:rFonts w:ascii="Times New Roman" w:hAnsi="Times New Roman"/>
          <w:b/>
          <w:sz w:val="26"/>
          <w:szCs w:val="26"/>
        </w:rPr>
      </w:pPr>
      <w:r w:rsidRPr="0019522E">
        <w:rPr>
          <w:rFonts w:ascii="Times New Roman" w:hAnsi="Times New Roman"/>
          <w:b/>
          <w:sz w:val="26"/>
          <w:szCs w:val="26"/>
        </w:rPr>
        <w:t>1</w:t>
      </w:r>
      <w:r w:rsidR="00C34997">
        <w:rPr>
          <w:rFonts w:ascii="Times New Roman" w:hAnsi="Times New Roman"/>
          <w:b/>
          <w:sz w:val="26"/>
          <w:szCs w:val="26"/>
        </w:rPr>
        <w:t>5</w:t>
      </w:r>
      <w:r w:rsidRPr="0019522E">
        <w:rPr>
          <w:rFonts w:ascii="Times New Roman" w:hAnsi="Times New Roman"/>
          <w:b/>
          <w:sz w:val="26"/>
          <w:szCs w:val="26"/>
        </w:rPr>
        <w:t>. Заключительные положения</w:t>
      </w:r>
    </w:p>
    <w:p w:rsidR="001E36C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C34997">
        <w:rPr>
          <w:rFonts w:ascii="Times New Roman" w:hAnsi="Times New Roman"/>
          <w:sz w:val="26"/>
          <w:szCs w:val="26"/>
        </w:rPr>
        <w:t>5</w:t>
      </w:r>
      <w:r w:rsidRPr="0019522E">
        <w:rPr>
          <w:rFonts w:ascii="Times New Roman" w:hAnsi="Times New Roman"/>
          <w:sz w:val="26"/>
          <w:szCs w:val="26"/>
        </w:rPr>
        <w:t xml:space="preserve">.1. </w:t>
      </w:r>
      <w:r w:rsidRPr="00B51E05">
        <w:rPr>
          <w:rFonts w:ascii="Times New Roman" w:hAnsi="Times New Roman"/>
          <w:sz w:val="26"/>
          <w:szCs w:val="26"/>
        </w:rPr>
        <w:t>Настоящий Контракт вступает в силу с момента</w:t>
      </w:r>
      <w:r>
        <w:rPr>
          <w:rFonts w:ascii="Times New Roman" w:hAnsi="Times New Roman"/>
          <w:sz w:val="26"/>
          <w:szCs w:val="26"/>
        </w:rPr>
        <w:t xml:space="preserve"> его </w:t>
      </w:r>
      <w:r w:rsidR="00BF4A8B">
        <w:rPr>
          <w:rFonts w:ascii="Times New Roman" w:hAnsi="Times New Roman"/>
          <w:sz w:val="26"/>
          <w:szCs w:val="26"/>
        </w:rPr>
        <w:t>заключе</w:t>
      </w:r>
      <w:r>
        <w:rPr>
          <w:rFonts w:ascii="Times New Roman" w:hAnsi="Times New Roman"/>
          <w:sz w:val="26"/>
          <w:szCs w:val="26"/>
        </w:rPr>
        <w:t xml:space="preserve">ния и действует </w:t>
      </w:r>
      <w:r w:rsidRPr="00D51ABE">
        <w:rPr>
          <w:rFonts w:ascii="Times New Roman" w:hAnsi="Times New Roman"/>
          <w:sz w:val="26"/>
          <w:szCs w:val="26"/>
        </w:rPr>
        <w:t xml:space="preserve">до </w:t>
      </w:r>
      <w:r w:rsidR="002F0519" w:rsidRPr="007D3358">
        <w:rPr>
          <w:rFonts w:ascii="Times New Roman" w:hAnsi="Times New Roman"/>
          <w:sz w:val="26"/>
          <w:szCs w:val="26"/>
        </w:rPr>
        <w:t>3</w:t>
      </w:r>
      <w:r w:rsidR="00B33242">
        <w:rPr>
          <w:rFonts w:ascii="Times New Roman" w:hAnsi="Times New Roman"/>
          <w:sz w:val="26"/>
          <w:szCs w:val="26"/>
        </w:rPr>
        <w:t>0</w:t>
      </w:r>
      <w:r w:rsidR="008A622B" w:rsidRPr="007D3358">
        <w:rPr>
          <w:rFonts w:ascii="Times New Roman" w:hAnsi="Times New Roman"/>
          <w:sz w:val="26"/>
          <w:szCs w:val="26"/>
        </w:rPr>
        <w:t xml:space="preserve"> </w:t>
      </w:r>
      <w:r w:rsidR="00B33242">
        <w:rPr>
          <w:rFonts w:ascii="Times New Roman" w:hAnsi="Times New Roman"/>
          <w:sz w:val="26"/>
          <w:szCs w:val="26"/>
        </w:rPr>
        <w:t>сентября</w:t>
      </w:r>
      <w:r w:rsidR="008A622B" w:rsidRPr="007D3358">
        <w:rPr>
          <w:rFonts w:ascii="Times New Roman" w:hAnsi="Times New Roman"/>
          <w:sz w:val="26"/>
          <w:szCs w:val="26"/>
        </w:rPr>
        <w:t xml:space="preserve"> 201</w:t>
      </w:r>
      <w:r w:rsidR="002F0519" w:rsidRPr="007D3358">
        <w:rPr>
          <w:rFonts w:ascii="Times New Roman" w:hAnsi="Times New Roman"/>
          <w:sz w:val="26"/>
          <w:szCs w:val="26"/>
        </w:rPr>
        <w:t>9</w:t>
      </w:r>
      <w:r w:rsidR="008A622B" w:rsidRPr="007D3358">
        <w:rPr>
          <w:rFonts w:ascii="Times New Roman" w:hAnsi="Times New Roman"/>
          <w:sz w:val="26"/>
          <w:szCs w:val="26"/>
        </w:rPr>
        <w:t xml:space="preserve"> года</w:t>
      </w:r>
      <w:r w:rsidRPr="009A02E5">
        <w:rPr>
          <w:rFonts w:ascii="Times New Roman" w:hAnsi="Times New Roman"/>
          <w:sz w:val="26"/>
          <w:szCs w:val="26"/>
        </w:rPr>
        <w:t>.</w:t>
      </w:r>
    </w:p>
    <w:p w:rsidR="001E36CE" w:rsidRDefault="001E36CE" w:rsidP="001E36CE">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 xml:space="preserve">Истечение срока действия Контракта не освобождает </w:t>
      </w:r>
      <w:r w:rsidR="00551522">
        <w:rPr>
          <w:rFonts w:ascii="Times New Roman" w:hAnsi="Times New Roman"/>
          <w:sz w:val="26"/>
          <w:szCs w:val="26"/>
        </w:rPr>
        <w:t>С</w:t>
      </w:r>
      <w:r>
        <w:rPr>
          <w:rFonts w:ascii="Times New Roman" w:hAnsi="Times New Roman"/>
          <w:sz w:val="26"/>
          <w:szCs w:val="26"/>
        </w:rPr>
        <w:t>тороны от окончательного исполнения обязательств по нему.</w:t>
      </w:r>
    </w:p>
    <w:p w:rsidR="003E24CF" w:rsidRDefault="001E36CE" w:rsidP="001E36CE">
      <w:pPr>
        <w:suppressAutoHyphens/>
        <w:autoSpaceDE w:val="0"/>
        <w:spacing w:after="0" w:line="240" w:lineRule="auto"/>
        <w:ind w:firstLine="851"/>
        <w:jc w:val="both"/>
        <w:rPr>
          <w:rFonts w:ascii="Times New Roman" w:hAnsi="Times New Roman"/>
          <w:sz w:val="26"/>
          <w:szCs w:val="26"/>
          <w:lang w:eastAsia="ru-RU"/>
        </w:rPr>
      </w:pPr>
      <w:r w:rsidRPr="0019522E">
        <w:rPr>
          <w:rFonts w:ascii="Times New Roman" w:hAnsi="Times New Roman"/>
          <w:sz w:val="26"/>
          <w:szCs w:val="26"/>
        </w:rPr>
        <w:t>1</w:t>
      </w:r>
      <w:r w:rsidR="00551522">
        <w:rPr>
          <w:rFonts w:ascii="Times New Roman" w:hAnsi="Times New Roman"/>
          <w:sz w:val="26"/>
          <w:szCs w:val="26"/>
        </w:rPr>
        <w:t>5</w:t>
      </w:r>
      <w:r w:rsidRPr="0019522E">
        <w:rPr>
          <w:rFonts w:ascii="Times New Roman" w:hAnsi="Times New Roman"/>
          <w:sz w:val="26"/>
          <w:szCs w:val="26"/>
        </w:rPr>
        <w:t xml:space="preserve">.2. </w:t>
      </w:r>
      <w:r w:rsidR="003E24CF" w:rsidRPr="00BF4A8B">
        <w:rPr>
          <w:rFonts w:ascii="Times New Roman" w:hAnsi="Times New Roman"/>
          <w:sz w:val="26"/>
          <w:szCs w:val="26"/>
        </w:rPr>
        <w:t>Контракт составлен в форме электронного документа</w:t>
      </w:r>
      <w:r w:rsidR="00D264DC">
        <w:rPr>
          <w:rFonts w:ascii="Times New Roman" w:hAnsi="Times New Roman"/>
          <w:sz w:val="26"/>
          <w:szCs w:val="26"/>
        </w:rPr>
        <w:t xml:space="preserve">, подписан усиленными электронными подписями уполномоченных лиц Сторон Контракта </w:t>
      </w:r>
      <w:r w:rsidR="00BF4A8B">
        <w:rPr>
          <w:rFonts w:ascii="Times New Roman" w:hAnsi="Times New Roman"/>
          <w:sz w:val="26"/>
          <w:szCs w:val="26"/>
        </w:rPr>
        <w:t xml:space="preserve">и </w:t>
      </w:r>
      <w:r w:rsidR="00BF4A8B">
        <w:rPr>
          <w:rFonts w:ascii="Times New Roman" w:hAnsi="Times New Roman"/>
          <w:sz w:val="26"/>
          <w:szCs w:val="26"/>
          <w:lang w:eastAsia="ru-RU"/>
        </w:rPr>
        <w:t xml:space="preserve">считается заключенным с момента размещения в единой информационной системе предусмотренного </w:t>
      </w:r>
      <w:hyperlink w:anchor="Par0" w:history="1">
        <w:r w:rsidR="00BF4A8B" w:rsidRPr="00E0451A">
          <w:rPr>
            <w:rFonts w:ascii="Times New Roman" w:hAnsi="Times New Roman"/>
            <w:sz w:val="26"/>
            <w:szCs w:val="26"/>
            <w:lang w:eastAsia="ru-RU"/>
          </w:rPr>
          <w:t>частью 7</w:t>
        </w:r>
      </w:hyperlink>
      <w:r w:rsidR="00BF4A8B">
        <w:rPr>
          <w:rFonts w:ascii="Times New Roman" w:hAnsi="Times New Roman"/>
          <w:sz w:val="26"/>
          <w:szCs w:val="26"/>
          <w:lang w:eastAsia="ru-RU"/>
        </w:rPr>
        <w:t xml:space="preserve"> статьи 70  </w:t>
      </w:r>
      <w:r w:rsidR="00E0451A" w:rsidRPr="00FA71A5">
        <w:rPr>
          <w:rFonts w:ascii="Times New Roman" w:hAnsi="Times New Roman"/>
          <w:sz w:val="26"/>
          <w:szCs w:val="26"/>
        </w:rPr>
        <w:t>Федерального закона №44-ФЗ  от 05.04.2013</w:t>
      </w:r>
      <w:r w:rsidR="00E0451A">
        <w:rPr>
          <w:rFonts w:ascii="Times New Roman" w:hAnsi="Times New Roman"/>
          <w:sz w:val="26"/>
          <w:szCs w:val="26"/>
        </w:rPr>
        <w:t xml:space="preserve"> г.</w:t>
      </w:r>
      <w:r w:rsidR="00E0451A" w:rsidRPr="00FA71A5">
        <w:rPr>
          <w:rFonts w:ascii="Times New Roman" w:hAnsi="Times New Roman"/>
          <w:sz w:val="26"/>
          <w:szCs w:val="26"/>
        </w:rPr>
        <w:t xml:space="preserve"> «О  контрактной системе в сфере закупок товаров, услуг для обеспечения государственных и муниципальных нужд»</w:t>
      </w:r>
      <w:r w:rsidR="00E0451A">
        <w:rPr>
          <w:rFonts w:ascii="Times New Roman" w:hAnsi="Times New Roman"/>
          <w:sz w:val="26"/>
          <w:szCs w:val="26"/>
        </w:rPr>
        <w:t xml:space="preserve"> </w:t>
      </w:r>
      <w:r w:rsidR="00BF4A8B">
        <w:rPr>
          <w:rFonts w:ascii="Times New Roman" w:hAnsi="Times New Roman"/>
          <w:sz w:val="26"/>
          <w:szCs w:val="26"/>
          <w:lang w:eastAsia="ru-RU"/>
        </w:rPr>
        <w:t xml:space="preserve">и подписанного Заказчиком </w:t>
      </w:r>
      <w:r w:rsidR="00E0451A">
        <w:rPr>
          <w:rFonts w:ascii="Times New Roman" w:hAnsi="Times New Roman"/>
          <w:sz w:val="26"/>
          <w:szCs w:val="26"/>
          <w:lang w:eastAsia="ru-RU"/>
        </w:rPr>
        <w:t>К</w:t>
      </w:r>
      <w:r w:rsidR="00BF4A8B">
        <w:rPr>
          <w:rFonts w:ascii="Times New Roman" w:hAnsi="Times New Roman"/>
          <w:sz w:val="26"/>
          <w:szCs w:val="26"/>
          <w:lang w:eastAsia="ru-RU"/>
        </w:rPr>
        <w:t>онтракта</w:t>
      </w:r>
      <w:r w:rsidR="00E0451A">
        <w:rPr>
          <w:rFonts w:ascii="Times New Roman" w:hAnsi="Times New Roman"/>
          <w:sz w:val="26"/>
          <w:szCs w:val="26"/>
          <w:lang w:eastAsia="ru-RU"/>
        </w:rPr>
        <w:t>.</w:t>
      </w:r>
    </w:p>
    <w:p w:rsidR="001E36CE" w:rsidRPr="0019522E" w:rsidRDefault="006D1E97" w:rsidP="001E36CE">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 xml:space="preserve">15.3. </w:t>
      </w:r>
      <w:r w:rsidR="001E36CE" w:rsidRPr="0019522E">
        <w:rPr>
          <w:rFonts w:ascii="Times New Roman" w:hAnsi="Times New Roman"/>
          <w:sz w:val="26"/>
          <w:szCs w:val="26"/>
        </w:rPr>
        <w:t xml:space="preserve">Все приложения к </w:t>
      </w:r>
      <w:r w:rsidR="005A2E78">
        <w:rPr>
          <w:rFonts w:ascii="Times New Roman" w:hAnsi="Times New Roman"/>
          <w:sz w:val="26"/>
          <w:szCs w:val="26"/>
        </w:rPr>
        <w:t>К</w:t>
      </w:r>
      <w:r w:rsidR="001E36CE" w:rsidRPr="0019522E">
        <w:rPr>
          <w:rFonts w:ascii="Times New Roman" w:hAnsi="Times New Roman"/>
          <w:sz w:val="26"/>
          <w:szCs w:val="26"/>
        </w:rPr>
        <w:t>онтракту являются его неотъемлемой частью.</w:t>
      </w:r>
    </w:p>
    <w:p w:rsidR="005A2E78"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 xml:space="preserve">К Контракту прилагаются: </w:t>
      </w:r>
    </w:p>
    <w:p w:rsidR="005A2E78" w:rsidRDefault="005A2E78" w:rsidP="001E36CE">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Приложение № 1 – Ведомость договорной цены.</w:t>
      </w:r>
    </w:p>
    <w:p w:rsidR="00290212" w:rsidRDefault="00290212" w:rsidP="00290212">
      <w:pPr>
        <w:suppressAutoHyphens/>
        <w:autoSpaceDE w:val="0"/>
        <w:spacing w:after="0" w:line="240" w:lineRule="auto"/>
        <w:ind w:firstLine="851"/>
        <w:jc w:val="both"/>
        <w:rPr>
          <w:rFonts w:ascii="Times New Roman" w:hAnsi="Times New Roman"/>
          <w:sz w:val="26"/>
          <w:szCs w:val="26"/>
        </w:rPr>
      </w:pPr>
      <w:r w:rsidRPr="00C65466">
        <w:rPr>
          <w:rFonts w:ascii="Times New Roman" w:hAnsi="Times New Roman"/>
          <w:sz w:val="26"/>
          <w:szCs w:val="26"/>
        </w:rPr>
        <w:t xml:space="preserve">Приложение </w:t>
      </w:r>
      <w:r>
        <w:rPr>
          <w:rFonts w:ascii="Times New Roman" w:hAnsi="Times New Roman"/>
          <w:sz w:val="26"/>
          <w:szCs w:val="26"/>
        </w:rPr>
        <w:t>№ 2 - Г</w:t>
      </w:r>
      <w:r w:rsidRPr="00C205D2">
        <w:rPr>
          <w:rFonts w:ascii="Times New Roman" w:hAnsi="Times New Roman"/>
          <w:sz w:val="26"/>
          <w:szCs w:val="26"/>
        </w:rPr>
        <w:t xml:space="preserve">рафик оплаты выполненных по </w:t>
      </w:r>
      <w:r>
        <w:rPr>
          <w:rFonts w:ascii="Times New Roman" w:hAnsi="Times New Roman"/>
          <w:sz w:val="26"/>
          <w:szCs w:val="26"/>
        </w:rPr>
        <w:t>К</w:t>
      </w:r>
      <w:r w:rsidRPr="00C205D2">
        <w:rPr>
          <w:rFonts w:ascii="Times New Roman" w:hAnsi="Times New Roman"/>
          <w:sz w:val="26"/>
          <w:szCs w:val="26"/>
        </w:rPr>
        <w:t>онтракту работ</w:t>
      </w:r>
      <w:r>
        <w:rPr>
          <w:rFonts w:ascii="Times New Roman" w:hAnsi="Times New Roman"/>
          <w:sz w:val="26"/>
          <w:szCs w:val="26"/>
        </w:rPr>
        <w:t>.</w:t>
      </w:r>
    </w:p>
    <w:p w:rsidR="00290212" w:rsidRDefault="00290212" w:rsidP="00290212">
      <w:pPr>
        <w:suppressAutoHyphens/>
        <w:autoSpaceDE w:val="0"/>
        <w:spacing w:after="0" w:line="240" w:lineRule="auto"/>
        <w:ind w:firstLine="851"/>
        <w:jc w:val="both"/>
        <w:rPr>
          <w:rFonts w:ascii="Times New Roman" w:hAnsi="Times New Roman"/>
          <w:sz w:val="26"/>
          <w:szCs w:val="26"/>
        </w:rPr>
      </w:pPr>
      <w:r w:rsidRPr="00C65466">
        <w:rPr>
          <w:rFonts w:ascii="Times New Roman" w:hAnsi="Times New Roman"/>
          <w:sz w:val="26"/>
          <w:szCs w:val="26"/>
        </w:rPr>
        <w:t xml:space="preserve">Приложение </w:t>
      </w:r>
      <w:r>
        <w:rPr>
          <w:rFonts w:ascii="Times New Roman" w:hAnsi="Times New Roman"/>
          <w:sz w:val="26"/>
          <w:szCs w:val="26"/>
        </w:rPr>
        <w:t>№ 3 - Г</w:t>
      </w:r>
      <w:r w:rsidRPr="00C205D2">
        <w:rPr>
          <w:rFonts w:ascii="Times New Roman" w:hAnsi="Times New Roman"/>
          <w:sz w:val="26"/>
          <w:szCs w:val="26"/>
        </w:rPr>
        <w:t>рафик выполнения строительно-монтажных работ</w:t>
      </w:r>
      <w:r>
        <w:rPr>
          <w:rFonts w:ascii="Times New Roman" w:hAnsi="Times New Roman"/>
          <w:sz w:val="26"/>
          <w:szCs w:val="26"/>
        </w:rPr>
        <w:t>.</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5A2E78">
        <w:rPr>
          <w:rFonts w:ascii="Times New Roman" w:hAnsi="Times New Roman"/>
          <w:sz w:val="26"/>
          <w:szCs w:val="26"/>
        </w:rPr>
        <w:t>5</w:t>
      </w:r>
      <w:r w:rsidRPr="0019522E">
        <w:rPr>
          <w:rFonts w:ascii="Times New Roman" w:hAnsi="Times New Roman"/>
          <w:sz w:val="26"/>
          <w:szCs w:val="26"/>
        </w:rPr>
        <w:t>.</w:t>
      </w:r>
      <w:r w:rsidR="00603242">
        <w:rPr>
          <w:rFonts w:ascii="Times New Roman" w:hAnsi="Times New Roman"/>
          <w:sz w:val="26"/>
          <w:szCs w:val="26"/>
        </w:rPr>
        <w:t>4</w:t>
      </w:r>
      <w:r w:rsidRPr="0019522E">
        <w:rPr>
          <w:rFonts w:ascii="Times New Roman" w:hAnsi="Times New Roman"/>
          <w:sz w:val="26"/>
          <w:szCs w:val="26"/>
        </w:rPr>
        <w:t xml:space="preserve">. При выполнении настоящего Контракта </w:t>
      </w:r>
      <w:r w:rsidR="005A2E78">
        <w:rPr>
          <w:rFonts w:ascii="Times New Roman" w:hAnsi="Times New Roman"/>
          <w:sz w:val="26"/>
          <w:szCs w:val="26"/>
        </w:rPr>
        <w:t>С</w:t>
      </w:r>
      <w:r w:rsidRPr="0019522E">
        <w:rPr>
          <w:rFonts w:ascii="Times New Roman" w:hAnsi="Times New Roman"/>
          <w:sz w:val="26"/>
          <w:szCs w:val="26"/>
        </w:rPr>
        <w:t xml:space="preserve">тороны руководствуются законодательством и правовыми актами и нормативными документами по строительству, действующими на территории РФ на дату </w:t>
      </w:r>
      <w:r w:rsidR="00603242">
        <w:rPr>
          <w:rFonts w:ascii="Times New Roman" w:hAnsi="Times New Roman"/>
          <w:sz w:val="26"/>
          <w:szCs w:val="26"/>
        </w:rPr>
        <w:t>заключе</w:t>
      </w:r>
      <w:r w:rsidRPr="0019522E">
        <w:rPr>
          <w:rFonts w:ascii="Times New Roman" w:hAnsi="Times New Roman"/>
          <w:sz w:val="26"/>
          <w:szCs w:val="26"/>
        </w:rPr>
        <w:t>ния настоящего Контракта.</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5A2E78">
        <w:rPr>
          <w:rFonts w:ascii="Times New Roman" w:hAnsi="Times New Roman"/>
          <w:sz w:val="26"/>
          <w:szCs w:val="26"/>
        </w:rPr>
        <w:t>5</w:t>
      </w:r>
      <w:r w:rsidRPr="0019522E">
        <w:rPr>
          <w:rFonts w:ascii="Times New Roman" w:hAnsi="Times New Roman"/>
          <w:sz w:val="26"/>
          <w:szCs w:val="26"/>
        </w:rPr>
        <w:t>.</w:t>
      </w:r>
      <w:r w:rsidR="00603242">
        <w:rPr>
          <w:rFonts w:ascii="Times New Roman" w:hAnsi="Times New Roman"/>
          <w:sz w:val="26"/>
          <w:szCs w:val="26"/>
        </w:rPr>
        <w:t>5</w:t>
      </w:r>
      <w:r w:rsidRPr="0019522E">
        <w:rPr>
          <w:rFonts w:ascii="Times New Roman" w:hAnsi="Times New Roman"/>
          <w:sz w:val="26"/>
          <w:szCs w:val="26"/>
        </w:rPr>
        <w:t xml:space="preserve">. Все предписания, уведомления, подтверждения, обращения между </w:t>
      </w:r>
      <w:r w:rsidR="005A2E78">
        <w:rPr>
          <w:rFonts w:ascii="Times New Roman" w:hAnsi="Times New Roman"/>
          <w:sz w:val="26"/>
          <w:szCs w:val="26"/>
        </w:rPr>
        <w:t>С</w:t>
      </w:r>
      <w:r w:rsidRPr="0019522E">
        <w:rPr>
          <w:rFonts w:ascii="Times New Roman" w:hAnsi="Times New Roman"/>
          <w:sz w:val="26"/>
          <w:szCs w:val="26"/>
        </w:rPr>
        <w:t>торонами осуществляются  в форме подписанного уполномоченным лицом письма, направленного другой стороне нарочным, по почте.</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Информация, распоряжения или предписания, направляемые или получаемые по телефону или через интернет, не имеют юридической силы и исполнению получившей его стороне не подлежат, за исключением особых случаев, связанных с возникновением чрезвычайных обстоятельств, угрозы жизни людей или повреждения и разрушения объекта строительства.</w:t>
      </w:r>
    </w:p>
    <w:p w:rsidR="001E36CE" w:rsidRPr="0019522E" w:rsidRDefault="001E36CE" w:rsidP="001E36CE">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5A2E78">
        <w:rPr>
          <w:rFonts w:ascii="Times New Roman" w:hAnsi="Times New Roman"/>
          <w:sz w:val="26"/>
          <w:szCs w:val="26"/>
        </w:rPr>
        <w:t>5</w:t>
      </w:r>
      <w:r w:rsidRPr="0019522E">
        <w:rPr>
          <w:rFonts w:ascii="Times New Roman" w:hAnsi="Times New Roman"/>
          <w:sz w:val="26"/>
          <w:szCs w:val="26"/>
        </w:rPr>
        <w:t>.</w:t>
      </w:r>
      <w:r w:rsidR="00D264DC">
        <w:rPr>
          <w:rFonts w:ascii="Times New Roman" w:hAnsi="Times New Roman"/>
          <w:sz w:val="26"/>
          <w:szCs w:val="26"/>
        </w:rPr>
        <w:t>6</w:t>
      </w:r>
      <w:r w:rsidRPr="0019522E">
        <w:rPr>
          <w:rFonts w:ascii="Times New Roman" w:hAnsi="Times New Roman"/>
          <w:sz w:val="26"/>
          <w:szCs w:val="26"/>
        </w:rPr>
        <w:t>. В случае изменения наименования, адреса места нахождения или банковских реквизитов Стороны, она письменно извещает об этом другую Сторону в течение трех рабочих дней с даты такого изменения.</w:t>
      </w:r>
    </w:p>
    <w:p w:rsidR="00DC2B59" w:rsidRDefault="005A2E78" w:rsidP="00DC2B59">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15</w:t>
      </w:r>
      <w:r w:rsidR="001E36CE" w:rsidRPr="0019522E">
        <w:rPr>
          <w:rFonts w:ascii="Times New Roman" w:hAnsi="Times New Roman"/>
          <w:sz w:val="26"/>
          <w:szCs w:val="26"/>
        </w:rPr>
        <w:t>.</w:t>
      </w:r>
      <w:r w:rsidR="00D264DC">
        <w:rPr>
          <w:rFonts w:ascii="Times New Roman" w:hAnsi="Times New Roman"/>
          <w:sz w:val="26"/>
          <w:szCs w:val="26"/>
        </w:rPr>
        <w:t>7</w:t>
      </w:r>
      <w:r w:rsidR="001E36CE" w:rsidRPr="0019522E">
        <w:rPr>
          <w:rFonts w:ascii="Times New Roman" w:hAnsi="Times New Roman"/>
          <w:sz w:val="26"/>
          <w:szCs w:val="26"/>
        </w:rPr>
        <w:t xml:space="preserve">. </w:t>
      </w:r>
      <w:r w:rsidR="00DC2B59" w:rsidRPr="00B655B7">
        <w:rPr>
          <w:rFonts w:ascii="Times New Roman" w:hAnsi="Times New Roman"/>
          <w:sz w:val="26"/>
          <w:szCs w:val="26"/>
        </w:rPr>
        <w:t xml:space="preserve">Изменения и дополнения настоящего Контракта, не противоречащие требованиям Федерального закона №44-ФЗ  от 05.04.2013 г. «О  контрактной системе в сфере закупок товаров, услуг для обеспечения государственных и муниципальных нужд», оформляются путем </w:t>
      </w:r>
      <w:r w:rsidR="00FE3E4C">
        <w:rPr>
          <w:rFonts w:ascii="Times New Roman" w:hAnsi="Times New Roman"/>
          <w:sz w:val="26"/>
          <w:szCs w:val="26"/>
        </w:rPr>
        <w:t>заключен</w:t>
      </w:r>
      <w:r w:rsidR="00FE3E4C" w:rsidRPr="00B655B7">
        <w:rPr>
          <w:rFonts w:ascii="Times New Roman" w:hAnsi="Times New Roman"/>
          <w:sz w:val="26"/>
          <w:szCs w:val="26"/>
        </w:rPr>
        <w:t>ия</w:t>
      </w:r>
      <w:r w:rsidR="00DC2B59" w:rsidRPr="00B655B7">
        <w:rPr>
          <w:rFonts w:ascii="Times New Roman" w:hAnsi="Times New Roman"/>
          <w:sz w:val="26"/>
          <w:szCs w:val="26"/>
        </w:rPr>
        <w:t xml:space="preserve"> Сторонами дополнительных соглашений к </w:t>
      </w:r>
      <w:r w:rsidR="00DC2B59" w:rsidRPr="00B655B7">
        <w:rPr>
          <w:rFonts w:ascii="Times New Roman" w:hAnsi="Times New Roman"/>
          <w:sz w:val="26"/>
          <w:szCs w:val="26"/>
        </w:rPr>
        <w:lastRenderedPageBreak/>
        <w:t xml:space="preserve">Контракту. </w:t>
      </w:r>
      <w:r w:rsidR="00916486" w:rsidRPr="00B655B7">
        <w:rPr>
          <w:rFonts w:ascii="Times New Roman" w:hAnsi="Times New Roman"/>
          <w:sz w:val="26"/>
          <w:szCs w:val="26"/>
        </w:rPr>
        <w:t xml:space="preserve">Дополнительные соглашения к Контракту являются его неотъемлемой частью и вступают в силу с момента их </w:t>
      </w:r>
      <w:r w:rsidR="00FE3E4C">
        <w:rPr>
          <w:rFonts w:ascii="Times New Roman" w:hAnsi="Times New Roman"/>
          <w:sz w:val="26"/>
          <w:szCs w:val="26"/>
        </w:rPr>
        <w:t>заключен</w:t>
      </w:r>
      <w:r w:rsidR="00FE3E4C" w:rsidRPr="00B655B7">
        <w:rPr>
          <w:rFonts w:ascii="Times New Roman" w:hAnsi="Times New Roman"/>
          <w:sz w:val="26"/>
          <w:szCs w:val="26"/>
        </w:rPr>
        <w:t xml:space="preserve">ия </w:t>
      </w:r>
      <w:r w:rsidR="00916486" w:rsidRPr="00B655B7">
        <w:rPr>
          <w:rFonts w:ascii="Times New Roman" w:hAnsi="Times New Roman"/>
          <w:sz w:val="26"/>
          <w:szCs w:val="26"/>
        </w:rPr>
        <w:t>Сторонами</w:t>
      </w:r>
      <w:r w:rsidR="00916486">
        <w:rPr>
          <w:rFonts w:ascii="Times New Roman" w:hAnsi="Times New Roman"/>
          <w:sz w:val="26"/>
          <w:szCs w:val="26"/>
        </w:rPr>
        <w:t>.</w:t>
      </w:r>
    </w:p>
    <w:p w:rsidR="001E36CE" w:rsidRPr="0019522E" w:rsidRDefault="00DC2B59" w:rsidP="001E36CE">
      <w:pPr>
        <w:suppressAutoHyphens/>
        <w:autoSpaceDE w:val="0"/>
        <w:spacing w:after="0" w:line="240" w:lineRule="auto"/>
        <w:ind w:firstLine="851"/>
        <w:jc w:val="both"/>
        <w:rPr>
          <w:rFonts w:ascii="Times New Roman" w:hAnsi="Times New Roman"/>
          <w:sz w:val="26"/>
          <w:szCs w:val="26"/>
        </w:rPr>
      </w:pPr>
      <w:r>
        <w:rPr>
          <w:rFonts w:ascii="Times New Roman" w:hAnsi="Times New Roman"/>
          <w:sz w:val="26"/>
          <w:szCs w:val="26"/>
        </w:rPr>
        <w:t>15.</w:t>
      </w:r>
      <w:r w:rsidR="00D264DC">
        <w:rPr>
          <w:rFonts w:ascii="Times New Roman" w:hAnsi="Times New Roman"/>
          <w:sz w:val="26"/>
          <w:szCs w:val="26"/>
        </w:rPr>
        <w:t>8</w:t>
      </w:r>
      <w:r>
        <w:rPr>
          <w:rFonts w:ascii="Times New Roman" w:hAnsi="Times New Roman"/>
          <w:sz w:val="26"/>
          <w:szCs w:val="26"/>
        </w:rPr>
        <w:t xml:space="preserve">. </w:t>
      </w:r>
      <w:r w:rsidR="001E36CE" w:rsidRPr="0019522E">
        <w:rPr>
          <w:rFonts w:ascii="Times New Roman" w:hAnsi="Times New Roman"/>
          <w:sz w:val="26"/>
          <w:szCs w:val="26"/>
        </w:rPr>
        <w:t xml:space="preserve">При исполнении Контракта не допускается перемена </w:t>
      </w:r>
      <w:r w:rsidR="005A2E78">
        <w:rPr>
          <w:rFonts w:ascii="Times New Roman" w:hAnsi="Times New Roman"/>
          <w:sz w:val="26"/>
          <w:szCs w:val="26"/>
        </w:rPr>
        <w:t>Генп</w:t>
      </w:r>
      <w:r w:rsidR="001E36CE" w:rsidRPr="0019522E">
        <w:rPr>
          <w:rFonts w:ascii="Times New Roman" w:hAnsi="Times New Roman"/>
          <w:sz w:val="26"/>
          <w:szCs w:val="26"/>
        </w:rPr>
        <w:t>одрядчика, за исключением случа</w:t>
      </w:r>
      <w:r w:rsidR="001E36CE">
        <w:rPr>
          <w:rFonts w:ascii="Times New Roman" w:hAnsi="Times New Roman"/>
          <w:sz w:val="26"/>
          <w:szCs w:val="26"/>
        </w:rPr>
        <w:t>я</w:t>
      </w:r>
      <w:r w:rsidR="001E36CE" w:rsidRPr="0019522E">
        <w:rPr>
          <w:rFonts w:ascii="Times New Roman" w:hAnsi="Times New Roman"/>
          <w:sz w:val="26"/>
          <w:szCs w:val="26"/>
        </w:rPr>
        <w:t xml:space="preserve">, если новый </w:t>
      </w:r>
      <w:r w:rsidR="005A2E78">
        <w:rPr>
          <w:rFonts w:ascii="Times New Roman" w:hAnsi="Times New Roman"/>
          <w:sz w:val="26"/>
          <w:szCs w:val="26"/>
        </w:rPr>
        <w:t>Генп</w:t>
      </w:r>
      <w:r w:rsidR="001E36CE" w:rsidRPr="0019522E">
        <w:rPr>
          <w:rFonts w:ascii="Times New Roman" w:hAnsi="Times New Roman"/>
          <w:sz w:val="26"/>
          <w:szCs w:val="26"/>
        </w:rPr>
        <w:t xml:space="preserve">одрядчик является правопреемником </w:t>
      </w:r>
      <w:r w:rsidR="005A2E78">
        <w:rPr>
          <w:rFonts w:ascii="Times New Roman" w:hAnsi="Times New Roman"/>
          <w:sz w:val="26"/>
          <w:szCs w:val="26"/>
        </w:rPr>
        <w:t>Генп</w:t>
      </w:r>
      <w:r w:rsidR="001E36CE" w:rsidRPr="0019522E">
        <w:rPr>
          <w:rFonts w:ascii="Times New Roman" w:hAnsi="Times New Roman"/>
          <w:sz w:val="26"/>
          <w:szCs w:val="26"/>
        </w:rPr>
        <w:t xml:space="preserve">одрядчика по Контракту вследствие реорганизации юридического лица в форме преобразования, слияния или присоединения. </w:t>
      </w:r>
    </w:p>
    <w:p w:rsidR="001E36CE" w:rsidRDefault="001E36CE" w:rsidP="00DC2B59">
      <w:pPr>
        <w:suppressAutoHyphens/>
        <w:autoSpaceDE w:val="0"/>
        <w:spacing w:after="0" w:line="240" w:lineRule="auto"/>
        <w:ind w:firstLine="851"/>
        <w:jc w:val="both"/>
        <w:rPr>
          <w:rFonts w:ascii="Times New Roman" w:hAnsi="Times New Roman"/>
          <w:sz w:val="26"/>
          <w:szCs w:val="26"/>
        </w:rPr>
      </w:pPr>
      <w:r w:rsidRPr="0019522E">
        <w:rPr>
          <w:rFonts w:ascii="Times New Roman" w:hAnsi="Times New Roman"/>
          <w:sz w:val="26"/>
          <w:szCs w:val="26"/>
        </w:rPr>
        <w:t>1</w:t>
      </w:r>
      <w:r w:rsidR="005A2E78">
        <w:rPr>
          <w:rFonts w:ascii="Times New Roman" w:hAnsi="Times New Roman"/>
          <w:sz w:val="26"/>
          <w:szCs w:val="26"/>
        </w:rPr>
        <w:t>5</w:t>
      </w:r>
      <w:r w:rsidR="00DC2B59">
        <w:rPr>
          <w:rFonts w:ascii="Times New Roman" w:hAnsi="Times New Roman"/>
          <w:sz w:val="26"/>
          <w:szCs w:val="26"/>
        </w:rPr>
        <w:t>.</w:t>
      </w:r>
      <w:r w:rsidR="00D264DC">
        <w:rPr>
          <w:rFonts w:ascii="Times New Roman" w:hAnsi="Times New Roman"/>
          <w:sz w:val="26"/>
          <w:szCs w:val="26"/>
        </w:rPr>
        <w:t>9</w:t>
      </w:r>
      <w:r w:rsidRPr="0019522E">
        <w:rPr>
          <w:rFonts w:ascii="Times New Roman" w:hAnsi="Times New Roman"/>
          <w:sz w:val="26"/>
          <w:szCs w:val="26"/>
        </w:rPr>
        <w:t xml:space="preserve">. В случае перемены Заказчика по Контракту права и обязанности Заказчика по Контракту переходят к новому </w:t>
      </w:r>
      <w:r w:rsidR="005A2E78">
        <w:rPr>
          <w:rFonts w:ascii="Times New Roman" w:hAnsi="Times New Roman"/>
          <w:sz w:val="26"/>
          <w:szCs w:val="26"/>
        </w:rPr>
        <w:t>З</w:t>
      </w:r>
      <w:r w:rsidRPr="0019522E">
        <w:rPr>
          <w:rFonts w:ascii="Times New Roman" w:hAnsi="Times New Roman"/>
          <w:sz w:val="26"/>
          <w:szCs w:val="26"/>
        </w:rPr>
        <w:t>аказчику в том же объеме и на тех же условиях.</w:t>
      </w:r>
      <w:r w:rsidR="00DC2B59">
        <w:rPr>
          <w:rFonts w:ascii="Times New Roman" w:hAnsi="Times New Roman"/>
          <w:sz w:val="26"/>
          <w:szCs w:val="26"/>
        </w:rPr>
        <w:t xml:space="preserve"> </w:t>
      </w:r>
    </w:p>
    <w:p w:rsidR="00DC2B59" w:rsidRPr="001E7110" w:rsidRDefault="00DC2B59" w:rsidP="001E36CE">
      <w:pPr>
        <w:suppressAutoHyphens/>
        <w:autoSpaceDE w:val="0"/>
        <w:spacing w:after="0" w:line="240" w:lineRule="auto"/>
        <w:ind w:firstLine="851"/>
        <w:jc w:val="both"/>
        <w:rPr>
          <w:rFonts w:ascii="Times New Roman" w:hAnsi="Times New Roman"/>
          <w:sz w:val="16"/>
          <w:szCs w:val="16"/>
        </w:rPr>
      </w:pPr>
    </w:p>
    <w:p w:rsidR="001E36CE" w:rsidRPr="0019522E" w:rsidRDefault="001E36CE" w:rsidP="001E36CE">
      <w:pPr>
        <w:suppressAutoHyphens/>
        <w:autoSpaceDE w:val="0"/>
        <w:spacing w:after="0" w:line="240" w:lineRule="auto"/>
        <w:ind w:firstLine="851"/>
        <w:jc w:val="center"/>
        <w:rPr>
          <w:rFonts w:ascii="Times New Roman" w:hAnsi="Times New Roman"/>
          <w:b/>
          <w:sz w:val="26"/>
          <w:szCs w:val="26"/>
        </w:rPr>
      </w:pPr>
      <w:r w:rsidRPr="0019522E">
        <w:rPr>
          <w:rFonts w:ascii="Times New Roman" w:hAnsi="Times New Roman"/>
          <w:b/>
          <w:sz w:val="26"/>
          <w:szCs w:val="26"/>
        </w:rPr>
        <w:t>1</w:t>
      </w:r>
      <w:r w:rsidR="00DC2B59">
        <w:rPr>
          <w:rFonts w:ascii="Times New Roman" w:hAnsi="Times New Roman"/>
          <w:b/>
          <w:sz w:val="26"/>
          <w:szCs w:val="26"/>
        </w:rPr>
        <w:t>6</w:t>
      </w:r>
      <w:r w:rsidRPr="0019522E">
        <w:rPr>
          <w:rFonts w:ascii="Times New Roman" w:hAnsi="Times New Roman"/>
          <w:b/>
          <w:sz w:val="26"/>
          <w:szCs w:val="26"/>
        </w:rPr>
        <w:t>. Адреса места нахождения, банковские реквизиты и подписи Сторон</w:t>
      </w:r>
    </w:p>
    <w:p w:rsidR="001E36CE" w:rsidRPr="004204A1" w:rsidRDefault="001E36CE" w:rsidP="001E36CE">
      <w:pPr>
        <w:suppressAutoHyphens/>
        <w:autoSpaceDE w:val="0"/>
        <w:spacing w:after="0" w:line="240" w:lineRule="auto"/>
        <w:ind w:firstLine="851"/>
        <w:jc w:val="center"/>
        <w:rPr>
          <w:rFonts w:ascii="Times New Roman" w:hAnsi="Times New Roman"/>
          <w:b/>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068"/>
        <w:gridCol w:w="5069"/>
      </w:tblGrid>
      <w:tr w:rsidR="001E36CE" w:rsidRPr="0019522E" w:rsidTr="001737FC">
        <w:tc>
          <w:tcPr>
            <w:tcW w:w="5068" w:type="dxa"/>
          </w:tcPr>
          <w:p w:rsidR="001E36CE" w:rsidRDefault="001E36CE" w:rsidP="001737FC">
            <w:pPr>
              <w:suppressAutoHyphens/>
              <w:autoSpaceDE w:val="0"/>
              <w:spacing w:after="0" w:line="240" w:lineRule="auto"/>
              <w:jc w:val="center"/>
              <w:rPr>
                <w:rFonts w:ascii="Times New Roman" w:hAnsi="Times New Roman"/>
                <w:sz w:val="24"/>
                <w:szCs w:val="24"/>
              </w:rPr>
            </w:pPr>
            <w:r w:rsidRPr="0019522E">
              <w:rPr>
                <w:rFonts w:ascii="Times New Roman" w:hAnsi="Times New Roman"/>
                <w:sz w:val="24"/>
                <w:szCs w:val="24"/>
              </w:rPr>
              <w:t>Заказчик</w:t>
            </w:r>
          </w:p>
          <w:p w:rsidR="001E36CE" w:rsidRPr="0019522E" w:rsidRDefault="001E36CE" w:rsidP="001737FC">
            <w:pPr>
              <w:suppressAutoHyphens/>
              <w:autoSpaceDE w:val="0"/>
              <w:spacing w:after="0" w:line="240" w:lineRule="auto"/>
              <w:jc w:val="center"/>
              <w:rPr>
                <w:rFonts w:ascii="Times New Roman" w:hAnsi="Times New Roman"/>
                <w:sz w:val="24"/>
                <w:szCs w:val="24"/>
              </w:rPr>
            </w:pPr>
          </w:p>
        </w:tc>
        <w:tc>
          <w:tcPr>
            <w:tcW w:w="5069" w:type="dxa"/>
          </w:tcPr>
          <w:p w:rsidR="001E36CE" w:rsidRPr="0019522E" w:rsidRDefault="00256E49" w:rsidP="00256E49">
            <w:pPr>
              <w:suppressAutoHyphens/>
              <w:autoSpaceDE w:val="0"/>
              <w:spacing w:after="0" w:line="240" w:lineRule="auto"/>
              <w:jc w:val="center"/>
              <w:rPr>
                <w:rFonts w:ascii="Times New Roman" w:hAnsi="Times New Roman"/>
                <w:sz w:val="24"/>
                <w:szCs w:val="24"/>
              </w:rPr>
            </w:pPr>
            <w:r>
              <w:rPr>
                <w:rFonts w:ascii="Times New Roman" w:hAnsi="Times New Roman"/>
                <w:sz w:val="24"/>
                <w:szCs w:val="24"/>
              </w:rPr>
              <w:t>Генп</w:t>
            </w:r>
            <w:r w:rsidR="001E36CE" w:rsidRPr="0019522E">
              <w:rPr>
                <w:rFonts w:ascii="Times New Roman" w:hAnsi="Times New Roman"/>
                <w:sz w:val="24"/>
                <w:szCs w:val="24"/>
              </w:rPr>
              <w:t>одрядчик</w:t>
            </w:r>
          </w:p>
        </w:tc>
      </w:tr>
      <w:tr w:rsidR="002F7D4D" w:rsidRPr="0019522E" w:rsidTr="001737FC">
        <w:tc>
          <w:tcPr>
            <w:tcW w:w="5068" w:type="dxa"/>
          </w:tcPr>
          <w:p w:rsidR="00494211" w:rsidRDefault="002F7D4D" w:rsidP="00494211">
            <w:pPr>
              <w:suppressAutoHyphens/>
              <w:spacing w:after="0" w:line="240" w:lineRule="auto"/>
              <w:rPr>
                <w:rFonts w:ascii="Times New Roman" w:eastAsia="Times New Roman" w:hAnsi="Times New Roman"/>
                <w:sz w:val="24"/>
                <w:szCs w:val="24"/>
                <w:lang w:eastAsia="ar-SA"/>
              </w:rPr>
            </w:pPr>
            <w:r w:rsidRPr="003E0E6F">
              <w:rPr>
                <w:rFonts w:ascii="Times New Roman" w:eastAsia="Times New Roman" w:hAnsi="Times New Roman"/>
                <w:sz w:val="24"/>
                <w:szCs w:val="24"/>
                <w:lang w:eastAsia="ar-SA"/>
              </w:rPr>
              <w:t>Администрация</w:t>
            </w:r>
            <w:r>
              <w:rPr>
                <w:rFonts w:ascii="Times New Roman" w:eastAsia="Times New Roman" w:hAnsi="Times New Roman"/>
                <w:sz w:val="24"/>
                <w:szCs w:val="24"/>
                <w:lang w:eastAsia="ar-SA"/>
              </w:rPr>
              <w:t xml:space="preserve"> </w:t>
            </w:r>
            <w:r w:rsidR="00954324">
              <w:rPr>
                <w:rFonts w:ascii="Times New Roman" w:eastAsia="Times New Roman" w:hAnsi="Times New Roman"/>
                <w:sz w:val="24"/>
                <w:szCs w:val="24"/>
                <w:lang w:eastAsia="ar-SA"/>
              </w:rPr>
              <w:t>Первоавгуст</w:t>
            </w:r>
            <w:r w:rsidR="00F16CDF">
              <w:rPr>
                <w:rFonts w:ascii="Times New Roman" w:eastAsia="Times New Roman" w:hAnsi="Times New Roman"/>
                <w:sz w:val="24"/>
                <w:szCs w:val="24"/>
                <w:lang w:eastAsia="ar-SA"/>
              </w:rPr>
              <w:t xml:space="preserve">овского сельсовета </w:t>
            </w:r>
            <w:r w:rsidR="00954324">
              <w:rPr>
                <w:rFonts w:ascii="Times New Roman" w:eastAsia="Times New Roman" w:hAnsi="Times New Roman"/>
                <w:sz w:val="24"/>
                <w:szCs w:val="24"/>
                <w:lang w:eastAsia="ar-SA"/>
              </w:rPr>
              <w:t>Дмитриев</w:t>
            </w:r>
            <w:r>
              <w:rPr>
                <w:rFonts w:ascii="Times New Roman" w:eastAsia="Times New Roman" w:hAnsi="Times New Roman"/>
                <w:sz w:val="24"/>
                <w:szCs w:val="24"/>
                <w:lang w:eastAsia="ar-SA"/>
              </w:rPr>
              <w:t xml:space="preserve">ского района </w:t>
            </w:r>
          </w:p>
          <w:p w:rsidR="002F7D4D" w:rsidRDefault="002F7D4D" w:rsidP="00494211">
            <w:pPr>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Курской области</w:t>
            </w:r>
          </w:p>
          <w:p w:rsidR="00A3036B" w:rsidRDefault="002F7D4D" w:rsidP="00F65623">
            <w:pPr>
              <w:suppressAutoHyphens/>
              <w:spacing w:after="0" w:line="240" w:lineRule="auto"/>
              <w:rPr>
                <w:rFonts w:ascii="Times New Roman" w:eastAsia="Times New Roman" w:hAnsi="Times New Roman"/>
                <w:sz w:val="24"/>
                <w:szCs w:val="24"/>
                <w:lang w:eastAsia="ar-SA"/>
              </w:rPr>
            </w:pPr>
            <w:r w:rsidRPr="00231177">
              <w:rPr>
                <w:rFonts w:ascii="Times New Roman" w:eastAsia="Times New Roman" w:hAnsi="Times New Roman"/>
                <w:sz w:val="24"/>
                <w:szCs w:val="24"/>
                <w:lang w:eastAsia="ar-SA"/>
              </w:rPr>
              <w:t>30</w:t>
            </w:r>
            <w:r w:rsidR="00954324">
              <w:rPr>
                <w:rFonts w:ascii="Times New Roman" w:eastAsia="Times New Roman" w:hAnsi="Times New Roman"/>
                <w:sz w:val="24"/>
                <w:szCs w:val="24"/>
                <w:lang w:eastAsia="ar-SA"/>
              </w:rPr>
              <w:t>7</w:t>
            </w:r>
            <w:r w:rsidR="00A3036B">
              <w:rPr>
                <w:rFonts w:ascii="Times New Roman" w:eastAsia="Times New Roman" w:hAnsi="Times New Roman"/>
                <w:sz w:val="24"/>
                <w:szCs w:val="24"/>
                <w:lang w:eastAsia="ar-SA"/>
              </w:rPr>
              <w:t>5</w:t>
            </w:r>
            <w:r w:rsidR="00954324">
              <w:rPr>
                <w:rFonts w:ascii="Times New Roman" w:eastAsia="Times New Roman" w:hAnsi="Times New Roman"/>
                <w:sz w:val="24"/>
                <w:szCs w:val="24"/>
                <w:lang w:eastAsia="ar-SA"/>
              </w:rPr>
              <w:t>10</w:t>
            </w:r>
            <w:r w:rsidRPr="00231177">
              <w:rPr>
                <w:rFonts w:ascii="Times New Roman" w:eastAsia="Times New Roman" w:hAnsi="Times New Roman"/>
                <w:sz w:val="24"/>
                <w:szCs w:val="24"/>
                <w:lang w:eastAsia="ar-SA"/>
              </w:rPr>
              <w:t>,</w:t>
            </w:r>
            <w:r w:rsidR="00F65623">
              <w:rPr>
                <w:rFonts w:ascii="Times New Roman" w:eastAsia="Times New Roman" w:hAnsi="Times New Roman"/>
                <w:sz w:val="24"/>
                <w:szCs w:val="24"/>
                <w:lang w:eastAsia="ar-SA"/>
              </w:rPr>
              <w:t xml:space="preserve">  </w:t>
            </w:r>
            <w:r w:rsidRPr="00231177">
              <w:rPr>
                <w:rFonts w:ascii="Times New Roman" w:eastAsia="Times New Roman" w:hAnsi="Times New Roman"/>
                <w:sz w:val="24"/>
                <w:szCs w:val="24"/>
                <w:lang w:eastAsia="ar-SA"/>
              </w:rPr>
              <w:t xml:space="preserve"> Курск</w:t>
            </w:r>
            <w:r w:rsidR="00A3036B">
              <w:rPr>
                <w:rFonts w:ascii="Times New Roman" w:eastAsia="Times New Roman" w:hAnsi="Times New Roman"/>
                <w:sz w:val="24"/>
                <w:szCs w:val="24"/>
                <w:lang w:eastAsia="ar-SA"/>
              </w:rPr>
              <w:t xml:space="preserve">ая </w:t>
            </w:r>
            <w:r w:rsidR="00F65623">
              <w:rPr>
                <w:rFonts w:ascii="Times New Roman" w:eastAsia="Times New Roman" w:hAnsi="Times New Roman"/>
                <w:sz w:val="24"/>
                <w:szCs w:val="24"/>
                <w:lang w:eastAsia="ar-SA"/>
              </w:rPr>
              <w:t xml:space="preserve">  </w:t>
            </w:r>
            <w:r w:rsidR="00A3036B">
              <w:rPr>
                <w:rFonts w:ascii="Times New Roman" w:eastAsia="Times New Roman" w:hAnsi="Times New Roman"/>
                <w:sz w:val="24"/>
                <w:szCs w:val="24"/>
                <w:lang w:eastAsia="ar-SA"/>
              </w:rPr>
              <w:t>область</w:t>
            </w:r>
            <w:r>
              <w:rPr>
                <w:rFonts w:ascii="Times New Roman" w:eastAsia="Times New Roman" w:hAnsi="Times New Roman"/>
                <w:sz w:val="24"/>
                <w:szCs w:val="24"/>
                <w:lang w:eastAsia="ar-SA"/>
              </w:rPr>
              <w:t xml:space="preserve">, </w:t>
            </w:r>
            <w:r w:rsidR="00F65623">
              <w:rPr>
                <w:rFonts w:ascii="Times New Roman" w:eastAsia="Times New Roman" w:hAnsi="Times New Roman"/>
                <w:sz w:val="24"/>
                <w:szCs w:val="24"/>
                <w:lang w:eastAsia="ar-SA"/>
              </w:rPr>
              <w:t xml:space="preserve"> </w:t>
            </w:r>
            <w:r w:rsidR="00954324">
              <w:rPr>
                <w:rFonts w:ascii="Times New Roman" w:eastAsia="Times New Roman" w:hAnsi="Times New Roman"/>
                <w:sz w:val="24"/>
                <w:szCs w:val="24"/>
                <w:lang w:eastAsia="ar-SA"/>
              </w:rPr>
              <w:t>Дмитриев</w:t>
            </w:r>
            <w:r w:rsidR="00A3036B">
              <w:rPr>
                <w:rFonts w:ascii="Times New Roman" w:eastAsia="Times New Roman" w:hAnsi="Times New Roman"/>
                <w:sz w:val="24"/>
                <w:szCs w:val="24"/>
                <w:lang w:eastAsia="ar-SA"/>
              </w:rPr>
              <w:t>ский район,</w:t>
            </w:r>
            <w:r w:rsidR="00F65623">
              <w:rPr>
                <w:rFonts w:ascii="Times New Roman" w:eastAsia="Times New Roman" w:hAnsi="Times New Roman"/>
                <w:sz w:val="24"/>
                <w:szCs w:val="24"/>
                <w:lang w:eastAsia="ar-SA"/>
              </w:rPr>
              <w:t xml:space="preserve">   </w:t>
            </w:r>
            <w:r w:rsidR="00954324">
              <w:rPr>
                <w:rFonts w:ascii="Times New Roman" w:eastAsia="Times New Roman" w:hAnsi="Times New Roman"/>
                <w:sz w:val="24"/>
                <w:szCs w:val="24"/>
                <w:lang w:eastAsia="ar-SA"/>
              </w:rPr>
              <w:t>п</w:t>
            </w:r>
            <w:r w:rsidR="00A3036B">
              <w:rPr>
                <w:rFonts w:ascii="Times New Roman" w:eastAsia="Times New Roman" w:hAnsi="Times New Roman"/>
                <w:sz w:val="24"/>
                <w:szCs w:val="24"/>
                <w:lang w:eastAsia="ar-SA"/>
              </w:rPr>
              <w:t xml:space="preserve">. </w:t>
            </w:r>
            <w:r w:rsidR="00954324">
              <w:rPr>
                <w:rFonts w:ascii="Times New Roman" w:eastAsia="Times New Roman" w:hAnsi="Times New Roman"/>
                <w:sz w:val="24"/>
                <w:szCs w:val="24"/>
                <w:lang w:eastAsia="ar-SA"/>
              </w:rPr>
              <w:t xml:space="preserve">Первоавгустовский, </w:t>
            </w:r>
            <w:r w:rsidR="00F65623">
              <w:rPr>
                <w:rFonts w:ascii="Times New Roman" w:eastAsia="Times New Roman" w:hAnsi="Times New Roman"/>
                <w:sz w:val="24"/>
                <w:szCs w:val="24"/>
                <w:lang w:eastAsia="ar-SA"/>
              </w:rPr>
              <w:t xml:space="preserve">                                    </w:t>
            </w:r>
            <w:r w:rsidR="00954324">
              <w:rPr>
                <w:rFonts w:ascii="Times New Roman" w:eastAsia="Times New Roman" w:hAnsi="Times New Roman"/>
                <w:sz w:val="24"/>
                <w:szCs w:val="24"/>
                <w:lang w:eastAsia="ar-SA"/>
              </w:rPr>
              <w:t>ул. Комсомольская,</w:t>
            </w:r>
            <w:r w:rsidR="00F65623">
              <w:rPr>
                <w:rFonts w:ascii="Times New Roman" w:eastAsia="Times New Roman" w:hAnsi="Times New Roman"/>
                <w:sz w:val="24"/>
                <w:szCs w:val="24"/>
                <w:lang w:eastAsia="ar-SA"/>
              </w:rPr>
              <w:t xml:space="preserve">  </w:t>
            </w:r>
            <w:r w:rsidR="00954324">
              <w:rPr>
                <w:rFonts w:ascii="Times New Roman" w:eastAsia="Times New Roman" w:hAnsi="Times New Roman"/>
                <w:sz w:val="24"/>
                <w:szCs w:val="24"/>
                <w:lang w:eastAsia="ar-SA"/>
              </w:rPr>
              <w:t xml:space="preserve"> д. 38</w:t>
            </w:r>
          </w:p>
          <w:p w:rsidR="002F7D4D" w:rsidRPr="00231177" w:rsidRDefault="002F7D4D" w:rsidP="00DB240D">
            <w:pPr>
              <w:suppressAutoHyphens/>
              <w:spacing w:after="0" w:line="240" w:lineRule="auto"/>
              <w:jc w:val="both"/>
              <w:rPr>
                <w:rFonts w:ascii="Times New Roman" w:eastAsia="Times New Roman" w:hAnsi="Times New Roman"/>
                <w:sz w:val="24"/>
                <w:szCs w:val="24"/>
                <w:lang w:eastAsia="ar-SA"/>
              </w:rPr>
            </w:pPr>
            <w:r w:rsidRPr="00231177">
              <w:rPr>
                <w:rFonts w:ascii="Times New Roman" w:eastAsia="Times New Roman" w:hAnsi="Times New Roman"/>
                <w:sz w:val="24"/>
                <w:szCs w:val="24"/>
                <w:lang w:eastAsia="ar-SA"/>
              </w:rPr>
              <w:t>ИНН 46</w:t>
            </w:r>
            <w:r w:rsidR="00F713EB">
              <w:rPr>
                <w:rFonts w:ascii="Times New Roman" w:eastAsia="Times New Roman" w:hAnsi="Times New Roman"/>
                <w:sz w:val="24"/>
                <w:szCs w:val="24"/>
                <w:lang w:eastAsia="ar-SA"/>
              </w:rPr>
              <w:t>0</w:t>
            </w:r>
            <w:r w:rsidR="00494211">
              <w:rPr>
                <w:rFonts w:ascii="Times New Roman" w:eastAsia="Times New Roman" w:hAnsi="Times New Roman"/>
                <w:sz w:val="24"/>
                <w:szCs w:val="24"/>
                <w:lang w:eastAsia="ar-SA"/>
              </w:rPr>
              <w:t>5</w:t>
            </w:r>
            <w:r w:rsidRPr="00231177">
              <w:rPr>
                <w:rFonts w:ascii="Times New Roman" w:eastAsia="Times New Roman" w:hAnsi="Times New Roman"/>
                <w:sz w:val="24"/>
                <w:szCs w:val="24"/>
                <w:lang w:eastAsia="ar-SA"/>
              </w:rPr>
              <w:t>00</w:t>
            </w:r>
            <w:r w:rsidR="00494211">
              <w:rPr>
                <w:rFonts w:ascii="Times New Roman" w:eastAsia="Times New Roman" w:hAnsi="Times New Roman"/>
                <w:sz w:val="24"/>
                <w:szCs w:val="24"/>
                <w:lang w:eastAsia="ar-SA"/>
              </w:rPr>
              <w:t>188</w:t>
            </w:r>
            <w:r w:rsidR="00F713EB">
              <w:rPr>
                <w:rFonts w:ascii="Times New Roman" w:eastAsia="Times New Roman" w:hAnsi="Times New Roman"/>
                <w:sz w:val="24"/>
                <w:szCs w:val="24"/>
                <w:lang w:eastAsia="ar-SA"/>
              </w:rPr>
              <w:t>9</w:t>
            </w:r>
            <w:r w:rsidRPr="00231177">
              <w:rPr>
                <w:rFonts w:ascii="Times New Roman" w:eastAsia="Times New Roman" w:hAnsi="Times New Roman"/>
                <w:sz w:val="24"/>
                <w:szCs w:val="24"/>
                <w:lang w:eastAsia="ar-SA"/>
              </w:rPr>
              <w:t xml:space="preserve">   КПП 46</w:t>
            </w:r>
            <w:r w:rsidR="00F713EB">
              <w:rPr>
                <w:rFonts w:ascii="Times New Roman" w:eastAsia="Times New Roman" w:hAnsi="Times New Roman"/>
                <w:sz w:val="24"/>
                <w:szCs w:val="24"/>
                <w:lang w:eastAsia="ar-SA"/>
              </w:rPr>
              <w:t>0</w:t>
            </w:r>
            <w:r w:rsidR="00494211">
              <w:rPr>
                <w:rFonts w:ascii="Times New Roman" w:eastAsia="Times New Roman" w:hAnsi="Times New Roman"/>
                <w:sz w:val="24"/>
                <w:szCs w:val="24"/>
                <w:lang w:eastAsia="ar-SA"/>
              </w:rPr>
              <w:t>5</w:t>
            </w:r>
            <w:r w:rsidRPr="00231177">
              <w:rPr>
                <w:rFonts w:ascii="Times New Roman" w:eastAsia="Times New Roman" w:hAnsi="Times New Roman"/>
                <w:sz w:val="24"/>
                <w:szCs w:val="24"/>
                <w:lang w:eastAsia="ar-SA"/>
              </w:rPr>
              <w:t>01001</w:t>
            </w:r>
          </w:p>
          <w:p w:rsidR="002F7D4D" w:rsidRPr="00231177" w:rsidRDefault="002F7D4D" w:rsidP="000C670F">
            <w:pPr>
              <w:suppressAutoHyphens/>
              <w:spacing w:after="0" w:line="240" w:lineRule="auto"/>
              <w:rPr>
                <w:rFonts w:ascii="Times New Roman" w:eastAsia="Times New Roman" w:hAnsi="Times New Roman"/>
                <w:sz w:val="24"/>
                <w:szCs w:val="24"/>
                <w:lang w:eastAsia="ar-SA"/>
              </w:rPr>
            </w:pPr>
            <w:r w:rsidRPr="00231177">
              <w:rPr>
                <w:rFonts w:ascii="Times New Roman" w:eastAsia="Times New Roman" w:hAnsi="Times New Roman"/>
                <w:sz w:val="24"/>
                <w:szCs w:val="24"/>
                <w:lang w:eastAsia="ar-SA"/>
              </w:rPr>
              <w:t xml:space="preserve">УФК по Курской области (Администрация </w:t>
            </w:r>
            <w:r w:rsidR="000C670F">
              <w:rPr>
                <w:rFonts w:ascii="Times New Roman" w:eastAsia="Times New Roman" w:hAnsi="Times New Roman"/>
                <w:sz w:val="24"/>
                <w:szCs w:val="24"/>
                <w:lang w:eastAsia="ar-SA"/>
              </w:rPr>
              <w:t>Первоавгуст</w:t>
            </w:r>
            <w:r w:rsidR="00F713EB">
              <w:rPr>
                <w:rFonts w:ascii="Times New Roman" w:eastAsia="Times New Roman" w:hAnsi="Times New Roman"/>
                <w:sz w:val="24"/>
                <w:szCs w:val="24"/>
                <w:lang w:eastAsia="ar-SA"/>
              </w:rPr>
              <w:t xml:space="preserve">овского </w:t>
            </w:r>
            <w:r w:rsidR="000C670F">
              <w:rPr>
                <w:rFonts w:ascii="Times New Roman" w:eastAsia="Times New Roman" w:hAnsi="Times New Roman"/>
                <w:sz w:val="24"/>
                <w:szCs w:val="24"/>
                <w:lang w:eastAsia="ar-SA"/>
              </w:rPr>
              <w:t xml:space="preserve"> </w:t>
            </w:r>
            <w:r w:rsidR="00F713EB">
              <w:rPr>
                <w:rFonts w:ascii="Times New Roman" w:eastAsia="Times New Roman" w:hAnsi="Times New Roman"/>
                <w:sz w:val="24"/>
                <w:szCs w:val="24"/>
                <w:lang w:eastAsia="ar-SA"/>
              </w:rPr>
              <w:t xml:space="preserve">сельсовета </w:t>
            </w:r>
            <w:r w:rsidR="000C670F">
              <w:rPr>
                <w:rFonts w:ascii="Times New Roman" w:eastAsia="Times New Roman" w:hAnsi="Times New Roman"/>
                <w:sz w:val="24"/>
                <w:szCs w:val="24"/>
                <w:lang w:eastAsia="ar-SA"/>
              </w:rPr>
              <w:t>Дмитриев</w:t>
            </w:r>
            <w:r w:rsidR="00F713EB">
              <w:rPr>
                <w:rFonts w:ascii="Times New Roman" w:eastAsia="Times New Roman" w:hAnsi="Times New Roman"/>
                <w:sz w:val="24"/>
                <w:szCs w:val="24"/>
                <w:lang w:eastAsia="ar-SA"/>
              </w:rPr>
              <w:t>ского</w:t>
            </w:r>
            <w:r w:rsidRPr="00231177">
              <w:rPr>
                <w:rFonts w:ascii="Times New Roman" w:eastAsia="Times New Roman" w:hAnsi="Times New Roman"/>
                <w:sz w:val="24"/>
                <w:szCs w:val="24"/>
                <w:lang w:eastAsia="ar-SA"/>
              </w:rPr>
              <w:t xml:space="preserve"> района Курской области</w:t>
            </w:r>
            <w:r>
              <w:rPr>
                <w:rFonts w:ascii="Times New Roman" w:eastAsia="Times New Roman" w:hAnsi="Times New Roman"/>
                <w:sz w:val="24"/>
                <w:szCs w:val="24"/>
                <w:lang w:eastAsia="ar-SA"/>
              </w:rPr>
              <w:t>)</w:t>
            </w:r>
            <w:r w:rsidRPr="00231177">
              <w:rPr>
                <w:rFonts w:ascii="Times New Roman" w:eastAsia="Times New Roman" w:hAnsi="Times New Roman"/>
                <w:sz w:val="24"/>
                <w:szCs w:val="24"/>
                <w:lang w:eastAsia="ar-SA"/>
              </w:rPr>
              <w:t xml:space="preserve"> </w:t>
            </w:r>
          </w:p>
          <w:p w:rsidR="002F7D4D" w:rsidRPr="00231177" w:rsidRDefault="002F7D4D" w:rsidP="00DB240D">
            <w:pPr>
              <w:suppressAutoHyphens/>
              <w:spacing w:after="0" w:line="240" w:lineRule="auto"/>
              <w:jc w:val="both"/>
              <w:rPr>
                <w:rFonts w:ascii="Times New Roman" w:eastAsia="Times New Roman" w:hAnsi="Times New Roman"/>
                <w:sz w:val="24"/>
                <w:szCs w:val="24"/>
                <w:lang w:eastAsia="ar-SA"/>
              </w:rPr>
            </w:pPr>
            <w:r w:rsidRPr="00231177">
              <w:rPr>
                <w:rFonts w:ascii="Times New Roman" w:eastAsia="Times New Roman" w:hAnsi="Times New Roman"/>
                <w:sz w:val="24"/>
                <w:szCs w:val="24"/>
                <w:lang w:eastAsia="ar-SA"/>
              </w:rPr>
              <w:t>л/с 03443</w:t>
            </w:r>
            <w:r>
              <w:rPr>
                <w:rFonts w:ascii="Times New Roman" w:eastAsia="Times New Roman" w:hAnsi="Times New Roman"/>
                <w:sz w:val="24"/>
                <w:szCs w:val="24"/>
                <w:lang w:eastAsia="ar-SA"/>
              </w:rPr>
              <w:t>0</w:t>
            </w:r>
            <w:r w:rsidR="00F713EB">
              <w:rPr>
                <w:rFonts w:ascii="Times New Roman" w:eastAsia="Times New Roman" w:hAnsi="Times New Roman"/>
                <w:sz w:val="24"/>
                <w:szCs w:val="24"/>
                <w:lang w:eastAsia="ar-SA"/>
              </w:rPr>
              <w:t>0</w:t>
            </w:r>
            <w:r w:rsidR="00FD7ACC">
              <w:rPr>
                <w:rFonts w:ascii="Times New Roman" w:eastAsia="Times New Roman" w:hAnsi="Times New Roman"/>
                <w:sz w:val="24"/>
                <w:szCs w:val="24"/>
                <w:lang w:eastAsia="ar-SA"/>
              </w:rPr>
              <w:t>7</w:t>
            </w:r>
            <w:r w:rsidR="00F713EB">
              <w:rPr>
                <w:rFonts w:ascii="Times New Roman" w:eastAsia="Times New Roman" w:hAnsi="Times New Roman"/>
                <w:sz w:val="24"/>
                <w:szCs w:val="24"/>
                <w:lang w:eastAsia="ar-SA"/>
              </w:rPr>
              <w:t>1</w:t>
            </w:r>
            <w:r w:rsidR="00FD7ACC">
              <w:rPr>
                <w:rFonts w:ascii="Times New Roman" w:eastAsia="Times New Roman" w:hAnsi="Times New Roman"/>
                <w:sz w:val="24"/>
                <w:szCs w:val="24"/>
                <w:lang w:eastAsia="ar-SA"/>
              </w:rPr>
              <w:t>4</w:t>
            </w:r>
            <w:r w:rsidRPr="00231177">
              <w:rPr>
                <w:rFonts w:ascii="Times New Roman" w:eastAsia="Times New Roman" w:hAnsi="Times New Roman"/>
                <w:sz w:val="24"/>
                <w:szCs w:val="24"/>
                <w:lang w:eastAsia="ar-SA"/>
              </w:rPr>
              <w:t>0</w:t>
            </w:r>
          </w:p>
          <w:p w:rsidR="002F7D4D" w:rsidRPr="00231177" w:rsidRDefault="002F7D4D" w:rsidP="00DB240D">
            <w:pPr>
              <w:suppressAutoHyphens/>
              <w:spacing w:after="0" w:line="240" w:lineRule="auto"/>
              <w:jc w:val="both"/>
              <w:rPr>
                <w:rFonts w:ascii="Times New Roman" w:eastAsia="Times New Roman" w:hAnsi="Times New Roman"/>
                <w:sz w:val="24"/>
                <w:szCs w:val="24"/>
                <w:lang w:eastAsia="ar-SA"/>
              </w:rPr>
            </w:pPr>
            <w:r w:rsidRPr="00231177">
              <w:rPr>
                <w:rFonts w:ascii="Times New Roman" w:eastAsia="Times New Roman" w:hAnsi="Times New Roman"/>
                <w:sz w:val="24"/>
                <w:szCs w:val="24"/>
                <w:lang w:eastAsia="ar-SA"/>
              </w:rPr>
              <w:t>р/с 40204810</w:t>
            </w:r>
            <w:r w:rsidR="0043309E">
              <w:rPr>
                <w:rFonts w:ascii="Times New Roman" w:eastAsia="Times New Roman" w:hAnsi="Times New Roman"/>
                <w:sz w:val="24"/>
                <w:szCs w:val="24"/>
                <w:lang w:eastAsia="ar-SA"/>
              </w:rPr>
              <w:t>7</w:t>
            </w:r>
            <w:r w:rsidRPr="00231177">
              <w:rPr>
                <w:rFonts w:ascii="Times New Roman" w:eastAsia="Times New Roman" w:hAnsi="Times New Roman"/>
                <w:sz w:val="24"/>
                <w:szCs w:val="24"/>
                <w:lang w:eastAsia="ar-SA"/>
              </w:rPr>
              <w:t>00000000</w:t>
            </w:r>
            <w:r w:rsidR="0043309E">
              <w:rPr>
                <w:rFonts w:ascii="Times New Roman" w:eastAsia="Times New Roman" w:hAnsi="Times New Roman"/>
                <w:sz w:val="24"/>
                <w:szCs w:val="24"/>
                <w:lang w:eastAsia="ar-SA"/>
              </w:rPr>
              <w:t>6</w:t>
            </w:r>
            <w:r w:rsidR="00FD7ACC">
              <w:rPr>
                <w:rFonts w:ascii="Times New Roman" w:eastAsia="Times New Roman" w:hAnsi="Times New Roman"/>
                <w:sz w:val="24"/>
                <w:szCs w:val="24"/>
                <w:lang w:eastAsia="ar-SA"/>
              </w:rPr>
              <w:t>0</w:t>
            </w:r>
            <w:r w:rsidR="0043309E">
              <w:rPr>
                <w:rFonts w:ascii="Times New Roman" w:eastAsia="Times New Roman" w:hAnsi="Times New Roman"/>
                <w:sz w:val="24"/>
                <w:szCs w:val="24"/>
                <w:lang w:eastAsia="ar-SA"/>
              </w:rPr>
              <w:t>1</w:t>
            </w:r>
          </w:p>
          <w:p w:rsidR="002F7D4D" w:rsidRPr="00231177" w:rsidRDefault="002F7D4D" w:rsidP="00DB240D">
            <w:pPr>
              <w:suppressAutoHyphens/>
              <w:spacing w:after="0" w:line="240" w:lineRule="auto"/>
              <w:jc w:val="both"/>
              <w:rPr>
                <w:rFonts w:ascii="Times New Roman" w:eastAsia="Times New Roman" w:hAnsi="Times New Roman"/>
                <w:sz w:val="24"/>
                <w:szCs w:val="24"/>
                <w:lang w:eastAsia="ar-SA"/>
              </w:rPr>
            </w:pPr>
            <w:r w:rsidRPr="00231177">
              <w:rPr>
                <w:rFonts w:ascii="Times New Roman" w:eastAsia="Times New Roman" w:hAnsi="Times New Roman"/>
                <w:sz w:val="24"/>
                <w:szCs w:val="24"/>
                <w:lang w:eastAsia="ar-SA"/>
              </w:rPr>
              <w:t>Отделение Курск</w:t>
            </w:r>
            <w:r w:rsidR="0043309E">
              <w:rPr>
                <w:rFonts w:ascii="Times New Roman" w:eastAsia="Times New Roman" w:hAnsi="Times New Roman"/>
                <w:sz w:val="24"/>
                <w:szCs w:val="24"/>
                <w:lang w:eastAsia="ar-SA"/>
              </w:rPr>
              <w:t xml:space="preserve"> г. Курск</w:t>
            </w:r>
          </w:p>
          <w:p w:rsidR="002F7D4D" w:rsidRPr="00231177" w:rsidRDefault="002F7D4D" w:rsidP="00DB240D">
            <w:pPr>
              <w:suppressAutoHyphens/>
              <w:spacing w:after="0" w:line="240" w:lineRule="auto"/>
              <w:jc w:val="both"/>
              <w:rPr>
                <w:rFonts w:ascii="Times New Roman" w:eastAsia="Times New Roman" w:hAnsi="Times New Roman"/>
                <w:sz w:val="24"/>
                <w:szCs w:val="24"/>
                <w:lang w:eastAsia="ar-SA"/>
              </w:rPr>
            </w:pPr>
            <w:r w:rsidRPr="00231177">
              <w:rPr>
                <w:rFonts w:ascii="Times New Roman" w:eastAsia="Times New Roman" w:hAnsi="Times New Roman"/>
                <w:sz w:val="24"/>
                <w:szCs w:val="24"/>
                <w:lang w:eastAsia="ar-SA"/>
              </w:rPr>
              <w:t>БИК 043807001</w:t>
            </w:r>
          </w:p>
          <w:p w:rsidR="002F7D4D" w:rsidRPr="00A671E3" w:rsidRDefault="002F7D4D" w:rsidP="003C47C0">
            <w:pPr>
              <w:suppressAutoHyphens/>
              <w:spacing w:after="0" w:line="240" w:lineRule="auto"/>
              <w:jc w:val="both"/>
              <w:rPr>
                <w:rFonts w:ascii="Times New Roman" w:hAnsi="Times New Roman"/>
                <w:sz w:val="24"/>
                <w:szCs w:val="24"/>
                <w:highlight w:val="yellow"/>
              </w:rPr>
            </w:pPr>
            <w:r w:rsidRPr="00231177">
              <w:rPr>
                <w:rFonts w:ascii="Times New Roman" w:eastAsia="Times New Roman" w:hAnsi="Times New Roman"/>
                <w:sz w:val="24"/>
                <w:szCs w:val="24"/>
                <w:lang w:eastAsia="ar-SA"/>
              </w:rPr>
              <w:t xml:space="preserve">тел. </w:t>
            </w:r>
            <w:r>
              <w:rPr>
                <w:rFonts w:ascii="Times New Roman" w:eastAsia="Times New Roman" w:hAnsi="Times New Roman"/>
                <w:sz w:val="24"/>
                <w:szCs w:val="24"/>
                <w:lang w:eastAsia="ar-SA"/>
              </w:rPr>
              <w:t xml:space="preserve"> </w:t>
            </w:r>
            <w:r w:rsidRPr="00231177">
              <w:rPr>
                <w:rFonts w:ascii="Times New Roman" w:eastAsia="Times New Roman" w:hAnsi="Times New Roman"/>
                <w:sz w:val="24"/>
                <w:szCs w:val="24"/>
                <w:lang w:eastAsia="ar-SA"/>
              </w:rPr>
              <w:t>8 (471</w:t>
            </w:r>
            <w:r w:rsidR="0043309E">
              <w:rPr>
                <w:rFonts w:ascii="Times New Roman" w:eastAsia="Times New Roman" w:hAnsi="Times New Roman"/>
                <w:sz w:val="24"/>
                <w:szCs w:val="24"/>
                <w:lang w:eastAsia="ar-SA"/>
              </w:rPr>
              <w:t>5</w:t>
            </w:r>
            <w:r w:rsidR="00FD7ACC">
              <w:rPr>
                <w:rFonts w:ascii="Times New Roman" w:eastAsia="Times New Roman" w:hAnsi="Times New Roman"/>
                <w:sz w:val="24"/>
                <w:szCs w:val="24"/>
                <w:lang w:eastAsia="ar-SA"/>
              </w:rPr>
              <w:t>0</w:t>
            </w:r>
            <w:r w:rsidRPr="00231177">
              <w:rPr>
                <w:rFonts w:ascii="Times New Roman" w:eastAsia="Times New Roman" w:hAnsi="Times New Roman"/>
                <w:sz w:val="24"/>
                <w:szCs w:val="24"/>
                <w:lang w:eastAsia="ar-SA"/>
              </w:rPr>
              <w:t xml:space="preserve">) </w:t>
            </w:r>
            <w:r w:rsidR="003C47C0">
              <w:rPr>
                <w:rFonts w:ascii="Times New Roman" w:eastAsia="Times New Roman" w:hAnsi="Times New Roman"/>
                <w:sz w:val="24"/>
                <w:szCs w:val="24"/>
                <w:lang w:eastAsia="ar-SA"/>
              </w:rPr>
              <w:t>9</w:t>
            </w:r>
            <w:r w:rsidRPr="00231177">
              <w:rPr>
                <w:rFonts w:ascii="Times New Roman" w:eastAsia="Times New Roman" w:hAnsi="Times New Roman"/>
                <w:sz w:val="24"/>
                <w:szCs w:val="24"/>
                <w:lang w:eastAsia="ar-SA"/>
              </w:rPr>
              <w:t>-</w:t>
            </w:r>
            <w:r w:rsidR="003C47C0">
              <w:rPr>
                <w:rFonts w:ascii="Times New Roman" w:eastAsia="Times New Roman" w:hAnsi="Times New Roman"/>
                <w:sz w:val="24"/>
                <w:szCs w:val="24"/>
                <w:lang w:eastAsia="ar-SA"/>
              </w:rPr>
              <w:t>93</w:t>
            </w:r>
            <w:r w:rsidRPr="00231177">
              <w:rPr>
                <w:rFonts w:ascii="Times New Roman" w:eastAsia="Times New Roman" w:hAnsi="Times New Roman"/>
                <w:sz w:val="24"/>
                <w:szCs w:val="24"/>
                <w:lang w:eastAsia="ar-SA"/>
              </w:rPr>
              <w:t>-</w:t>
            </w:r>
            <w:r w:rsidR="0043309E">
              <w:rPr>
                <w:rFonts w:ascii="Times New Roman" w:eastAsia="Times New Roman" w:hAnsi="Times New Roman"/>
                <w:sz w:val="24"/>
                <w:szCs w:val="24"/>
                <w:lang w:eastAsia="ar-SA"/>
              </w:rPr>
              <w:t>6</w:t>
            </w:r>
            <w:r w:rsidR="003C47C0">
              <w:rPr>
                <w:rFonts w:ascii="Times New Roman" w:eastAsia="Times New Roman" w:hAnsi="Times New Roman"/>
                <w:sz w:val="24"/>
                <w:szCs w:val="24"/>
                <w:lang w:eastAsia="ar-SA"/>
              </w:rPr>
              <w:t>7</w:t>
            </w:r>
          </w:p>
        </w:tc>
        <w:tc>
          <w:tcPr>
            <w:tcW w:w="5069" w:type="dxa"/>
          </w:tcPr>
          <w:p w:rsidR="002F7D4D" w:rsidRPr="0019522E" w:rsidRDefault="002F7D4D" w:rsidP="001737FC">
            <w:pPr>
              <w:suppressAutoHyphens/>
              <w:spacing w:after="0" w:line="240" w:lineRule="auto"/>
              <w:jc w:val="both"/>
              <w:rPr>
                <w:rFonts w:ascii="Times New Roman" w:hAnsi="Times New Roman"/>
                <w:sz w:val="24"/>
                <w:szCs w:val="24"/>
              </w:rPr>
            </w:pPr>
          </w:p>
        </w:tc>
      </w:tr>
      <w:tr w:rsidR="00292892" w:rsidRPr="0019522E" w:rsidTr="001737FC">
        <w:tc>
          <w:tcPr>
            <w:tcW w:w="5068" w:type="dxa"/>
          </w:tcPr>
          <w:p w:rsidR="00292892" w:rsidRDefault="00292892" w:rsidP="008F59CF">
            <w:pPr>
              <w:suppressAutoHyphens/>
              <w:autoSpaceDE w:val="0"/>
              <w:spacing w:after="0" w:line="240" w:lineRule="auto"/>
              <w:rPr>
                <w:rFonts w:ascii="Times New Roman" w:hAnsi="Times New Roman"/>
                <w:sz w:val="24"/>
                <w:szCs w:val="24"/>
              </w:rPr>
            </w:pPr>
            <w:r>
              <w:rPr>
                <w:rFonts w:ascii="Times New Roman" w:hAnsi="Times New Roman"/>
                <w:sz w:val="24"/>
                <w:szCs w:val="24"/>
              </w:rPr>
              <w:t xml:space="preserve">Глава </w:t>
            </w:r>
            <w:r w:rsidR="004F2E3A">
              <w:rPr>
                <w:rFonts w:ascii="Times New Roman" w:eastAsia="Times New Roman" w:hAnsi="Times New Roman"/>
                <w:sz w:val="24"/>
                <w:szCs w:val="24"/>
                <w:lang w:eastAsia="ar-SA"/>
              </w:rPr>
              <w:t xml:space="preserve">Первоавгустовского сельсовета Дмитриевского </w:t>
            </w:r>
            <w:r w:rsidRPr="003E0E6F">
              <w:rPr>
                <w:rFonts w:ascii="Times New Roman" w:eastAsia="Times New Roman" w:hAnsi="Times New Roman"/>
                <w:sz w:val="24"/>
                <w:szCs w:val="24"/>
                <w:lang w:eastAsia="ar-SA"/>
              </w:rPr>
              <w:t>района</w:t>
            </w:r>
            <w:r>
              <w:rPr>
                <w:rFonts w:ascii="Times New Roman" w:hAnsi="Times New Roman"/>
                <w:sz w:val="24"/>
                <w:szCs w:val="24"/>
              </w:rPr>
              <w:t xml:space="preserve"> Курской области</w:t>
            </w:r>
          </w:p>
          <w:p w:rsidR="002F7D4D" w:rsidRDefault="002F7D4D" w:rsidP="008F59CF">
            <w:pPr>
              <w:suppressAutoHyphens/>
              <w:autoSpaceDE w:val="0"/>
              <w:spacing w:after="0" w:line="240" w:lineRule="auto"/>
              <w:rPr>
                <w:rFonts w:ascii="Times New Roman" w:hAnsi="Times New Roman"/>
                <w:sz w:val="24"/>
                <w:szCs w:val="24"/>
              </w:rPr>
            </w:pPr>
          </w:p>
          <w:p w:rsidR="00292892" w:rsidRPr="001E7110" w:rsidRDefault="00292892" w:rsidP="004A0D4E">
            <w:pPr>
              <w:suppressAutoHyphens/>
              <w:autoSpaceDE w:val="0"/>
              <w:spacing w:after="0" w:line="240" w:lineRule="auto"/>
              <w:jc w:val="both"/>
              <w:rPr>
                <w:rFonts w:ascii="Times New Roman" w:hAnsi="Times New Roman"/>
                <w:sz w:val="16"/>
                <w:szCs w:val="16"/>
              </w:rPr>
            </w:pPr>
          </w:p>
          <w:p w:rsidR="00292892" w:rsidRPr="0019522E" w:rsidRDefault="00292892" w:rsidP="004A0D4E">
            <w:pPr>
              <w:suppressAutoHyphens/>
              <w:autoSpaceDE w:val="0"/>
              <w:spacing w:after="0" w:line="240" w:lineRule="auto"/>
              <w:jc w:val="both"/>
              <w:rPr>
                <w:rFonts w:ascii="Times New Roman" w:hAnsi="Times New Roman"/>
                <w:sz w:val="24"/>
                <w:szCs w:val="24"/>
              </w:rPr>
            </w:pPr>
            <w:r w:rsidRPr="0019522E">
              <w:rPr>
                <w:rFonts w:ascii="Times New Roman" w:hAnsi="Times New Roman"/>
                <w:sz w:val="24"/>
                <w:szCs w:val="24"/>
              </w:rPr>
              <w:t xml:space="preserve">_________________ </w:t>
            </w:r>
            <w:r w:rsidR="0010265C">
              <w:rPr>
                <w:rFonts w:ascii="Times New Roman" w:hAnsi="Times New Roman"/>
                <w:sz w:val="24"/>
                <w:szCs w:val="24"/>
              </w:rPr>
              <w:t xml:space="preserve">     </w:t>
            </w:r>
            <w:r>
              <w:rPr>
                <w:rFonts w:ascii="Times New Roman" w:hAnsi="Times New Roman"/>
                <w:sz w:val="24"/>
                <w:szCs w:val="24"/>
              </w:rPr>
              <w:t xml:space="preserve"> </w:t>
            </w:r>
            <w:r w:rsidR="001E7110">
              <w:rPr>
                <w:rFonts w:ascii="Times New Roman" w:hAnsi="Times New Roman"/>
                <w:sz w:val="24"/>
                <w:szCs w:val="24"/>
              </w:rPr>
              <w:t xml:space="preserve"> </w:t>
            </w:r>
            <w:r w:rsidR="004F2E3A">
              <w:rPr>
                <w:rFonts w:ascii="Times New Roman" w:hAnsi="Times New Roman"/>
                <w:sz w:val="24"/>
                <w:szCs w:val="24"/>
              </w:rPr>
              <w:t>В</w:t>
            </w:r>
            <w:r w:rsidR="002F7D4D">
              <w:rPr>
                <w:rFonts w:ascii="Times New Roman" w:hAnsi="Times New Roman"/>
                <w:sz w:val="24"/>
                <w:szCs w:val="24"/>
              </w:rPr>
              <w:t>.</w:t>
            </w:r>
            <w:r w:rsidR="004F2E3A">
              <w:rPr>
                <w:rFonts w:ascii="Times New Roman" w:hAnsi="Times New Roman"/>
                <w:sz w:val="24"/>
                <w:szCs w:val="24"/>
              </w:rPr>
              <w:t>М</w:t>
            </w:r>
            <w:r w:rsidR="002F7D4D">
              <w:rPr>
                <w:rFonts w:ascii="Times New Roman" w:hAnsi="Times New Roman"/>
                <w:sz w:val="24"/>
                <w:szCs w:val="24"/>
              </w:rPr>
              <w:t xml:space="preserve">. </w:t>
            </w:r>
            <w:r w:rsidR="004F2E3A">
              <w:rPr>
                <w:rFonts w:ascii="Times New Roman" w:hAnsi="Times New Roman"/>
                <w:sz w:val="24"/>
                <w:szCs w:val="24"/>
              </w:rPr>
              <w:t>Сафонов</w:t>
            </w:r>
          </w:p>
          <w:p w:rsidR="00292892" w:rsidRPr="0019522E" w:rsidRDefault="00292892" w:rsidP="004A0D4E">
            <w:pPr>
              <w:suppressAutoHyphens/>
              <w:autoSpaceDE w:val="0"/>
              <w:spacing w:after="0" w:line="240" w:lineRule="auto"/>
              <w:jc w:val="both"/>
              <w:rPr>
                <w:rFonts w:ascii="Times New Roman" w:hAnsi="Times New Roman"/>
                <w:sz w:val="20"/>
                <w:szCs w:val="20"/>
              </w:rPr>
            </w:pPr>
            <w:r w:rsidRPr="0019522E">
              <w:rPr>
                <w:rFonts w:ascii="Times New Roman" w:hAnsi="Times New Roman"/>
                <w:sz w:val="20"/>
                <w:szCs w:val="20"/>
              </w:rPr>
              <w:t xml:space="preserve">              (подпись)                               (Ф.И.О.)</w:t>
            </w:r>
          </w:p>
          <w:p w:rsidR="00292892" w:rsidRDefault="00292892" w:rsidP="004A0D4E">
            <w:pPr>
              <w:suppressAutoHyphens/>
              <w:autoSpaceDE w:val="0"/>
              <w:spacing w:after="0" w:line="240" w:lineRule="auto"/>
              <w:jc w:val="both"/>
              <w:rPr>
                <w:rFonts w:ascii="Times New Roman" w:hAnsi="Times New Roman"/>
                <w:sz w:val="24"/>
                <w:szCs w:val="24"/>
              </w:rPr>
            </w:pPr>
          </w:p>
          <w:p w:rsidR="00292892" w:rsidRPr="001E7110" w:rsidRDefault="00292892" w:rsidP="004A0D4E">
            <w:pPr>
              <w:suppressAutoHyphens/>
              <w:autoSpaceDE w:val="0"/>
              <w:spacing w:after="0" w:line="240" w:lineRule="auto"/>
              <w:jc w:val="both"/>
              <w:rPr>
                <w:rFonts w:ascii="Times New Roman" w:hAnsi="Times New Roman"/>
                <w:sz w:val="20"/>
                <w:szCs w:val="20"/>
                <w:highlight w:val="yellow"/>
              </w:rPr>
            </w:pPr>
            <w:r w:rsidRPr="001E7110">
              <w:rPr>
                <w:rFonts w:ascii="Times New Roman" w:hAnsi="Times New Roman"/>
                <w:sz w:val="20"/>
                <w:szCs w:val="20"/>
              </w:rPr>
              <w:t>М.П.</w:t>
            </w:r>
          </w:p>
        </w:tc>
        <w:tc>
          <w:tcPr>
            <w:tcW w:w="5069" w:type="dxa"/>
          </w:tcPr>
          <w:p w:rsidR="00292892" w:rsidRPr="0019522E" w:rsidRDefault="00292892" w:rsidP="001737FC">
            <w:pPr>
              <w:suppressAutoHyphens/>
              <w:autoSpaceDE w:val="0"/>
              <w:spacing w:after="0" w:line="240" w:lineRule="auto"/>
              <w:jc w:val="both"/>
              <w:rPr>
                <w:rFonts w:ascii="Times New Roman" w:hAnsi="Times New Roman"/>
                <w:sz w:val="24"/>
                <w:szCs w:val="24"/>
              </w:rPr>
            </w:pPr>
          </w:p>
          <w:p w:rsidR="00CB13ED" w:rsidRPr="008F59CF" w:rsidRDefault="00CB13ED" w:rsidP="001737FC">
            <w:pPr>
              <w:suppressAutoHyphens/>
              <w:autoSpaceDE w:val="0"/>
              <w:spacing w:after="0" w:line="240" w:lineRule="auto"/>
              <w:jc w:val="both"/>
              <w:rPr>
                <w:rFonts w:ascii="Times New Roman" w:hAnsi="Times New Roman"/>
                <w:sz w:val="24"/>
                <w:szCs w:val="24"/>
              </w:rPr>
            </w:pPr>
          </w:p>
          <w:p w:rsidR="008F59CF" w:rsidRDefault="008F59CF" w:rsidP="001737FC">
            <w:pPr>
              <w:suppressAutoHyphens/>
              <w:autoSpaceDE w:val="0"/>
              <w:spacing w:after="0" w:line="240" w:lineRule="auto"/>
              <w:jc w:val="both"/>
              <w:rPr>
                <w:rFonts w:ascii="Times New Roman" w:hAnsi="Times New Roman"/>
                <w:sz w:val="16"/>
                <w:szCs w:val="16"/>
              </w:rPr>
            </w:pPr>
          </w:p>
          <w:p w:rsidR="0043309E" w:rsidRPr="0043309E" w:rsidRDefault="0043309E" w:rsidP="001737FC">
            <w:pPr>
              <w:suppressAutoHyphens/>
              <w:autoSpaceDE w:val="0"/>
              <w:spacing w:after="0" w:line="240" w:lineRule="auto"/>
              <w:jc w:val="both"/>
              <w:rPr>
                <w:rFonts w:ascii="Times New Roman" w:hAnsi="Times New Roman"/>
                <w:sz w:val="24"/>
                <w:szCs w:val="24"/>
              </w:rPr>
            </w:pPr>
          </w:p>
          <w:p w:rsidR="00292892" w:rsidRPr="0019522E" w:rsidRDefault="00292892" w:rsidP="001737FC">
            <w:pPr>
              <w:suppressAutoHyphens/>
              <w:autoSpaceDE w:val="0"/>
              <w:spacing w:after="0" w:line="240" w:lineRule="auto"/>
              <w:jc w:val="both"/>
              <w:rPr>
                <w:rFonts w:ascii="Times New Roman" w:hAnsi="Times New Roman"/>
                <w:sz w:val="24"/>
                <w:szCs w:val="24"/>
              </w:rPr>
            </w:pPr>
            <w:r w:rsidRPr="0019522E">
              <w:rPr>
                <w:rFonts w:ascii="Times New Roman" w:hAnsi="Times New Roman"/>
                <w:sz w:val="24"/>
                <w:szCs w:val="24"/>
              </w:rPr>
              <w:t>___________________  ___________________</w:t>
            </w:r>
          </w:p>
          <w:p w:rsidR="00292892" w:rsidRPr="0019522E" w:rsidRDefault="00292892" w:rsidP="001737FC">
            <w:pPr>
              <w:suppressAutoHyphens/>
              <w:autoSpaceDE w:val="0"/>
              <w:spacing w:after="0" w:line="240" w:lineRule="auto"/>
              <w:jc w:val="both"/>
              <w:rPr>
                <w:rFonts w:ascii="Times New Roman" w:hAnsi="Times New Roman"/>
                <w:sz w:val="20"/>
                <w:szCs w:val="20"/>
              </w:rPr>
            </w:pPr>
            <w:r w:rsidRPr="0019522E">
              <w:rPr>
                <w:rFonts w:ascii="Times New Roman" w:hAnsi="Times New Roman"/>
                <w:sz w:val="20"/>
                <w:szCs w:val="20"/>
              </w:rPr>
              <w:t xml:space="preserve">               (подпись)                                 (Ф.И.О.)</w:t>
            </w:r>
          </w:p>
          <w:p w:rsidR="00292892" w:rsidRPr="0019522E" w:rsidRDefault="00292892" w:rsidP="001737FC">
            <w:pPr>
              <w:suppressAutoHyphens/>
              <w:autoSpaceDE w:val="0"/>
              <w:spacing w:after="0" w:line="240" w:lineRule="auto"/>
              <w:jc w:val="both"/>
              <w:rPr>
                <w:rFonts w:ascii="Times New Roman" w:hAnsi="Times New Roman"/>
                <w:sz w:val="24"/>
                <w:szCs w:val="24"/>
              </w:rPr>
            </w:pPr>
          </w:p>
          <w:p w:rsidR="00292892" w:rsidRPr="001E7110" w:rsidRDefault="00292892" w:rsidP="001737FC">
            <w:pPr>
              <w:suppressAutoHyphens/>
              <w:autoSpaceDE w:val="0"/>
              <w:spacing w:after="0" w:line="240" w:lineRule="auto"/>
              <w:jc w:val="both"/>
              <w:rPr>
                <w:rFonts w:ascii="Times New Roman" w:hAnsi="Times New Roman"/>
                <w:sz w:val="20"/>
                <w:szCs w:val="20"/>
              </w:rPr>
            </w:pPr>
            <w:r w:rsidRPr="001E7110">
              <w:rPr>
                <w:rFonts w:ascii="Times New Roman" w:hAnsi="Times New Roman"/>
                <w:sz w:val="20"/>
                <w:szCs w:val="20"/>
              </w:rPr>
              <w:t>М.П.</w:t>
            </w:r>
          </w:p>
        </w:tc>
      </w:tr>
    </w:tbl>
    <w:p w:rsidR="001E36CE" w:rsidRPr="0019522E" w:rsidRDefault="001E36CE" w:rsidP="001E36CE">
      <w:pPr>
        <w:suppressAutoHyphens/>
        <w:autoSpaceDE w:val="0"/>
        <w:spacing w:after="0" w:line="240" w:lineRule="auto"/>
        <w:ind w:firstLine="851"/>
        <w:rPr>
          <w:rFonts w:ascii="Times New Roman" w:hAnsi="Times New Roman"/>
          <w:sz w:val="24"/>
          <w:szCs w:val="24"/>
        </w:rPr>
        <w:sectPr w:rsidR="001E36CE" w:rsidRPr="0019522E" w:rsidSect="004C77F6">
          <w:footerReference w:type="even" r:id="rId81"/>
          <w:footerReference w:type="default" r:id="rId82"/>
          <w:pgSz w:w="11906" w:h="16838"/>
          <w:pgMar w:top="397" w:right="1134" w:bottom="340" w:left="851" w:header="709" w:footer="709" w:gutter="0"/>
          <w:cols w:space="708"/>
          <w:docGrid w:linePitch="360"/>
        </w:sectPr>
      </w:pPr>
    </w:p>
    <w:p w:rsidR="00B8078D" w:rsidRDefault="00B8078D" w:rsidP="003B6A9F">
      <w:pPr>
        <w:suppressAutoHyphens/>
        <w:autoSpaceDE w:val="0"/>
        <w:spacing w:after="0" w:line="240" w:lineRule="auto"/>
        <w:ind w:firstLine="851"/>
        <w:jc w:val="right"/>
        <w:rPr>
          <w:rFonts w:ascii="Times New Roman" w:hAnsi="Times New Roman"/>
          <w:sz w:val="24"/>
          <w:szCs w:val="24"/>
        </w:rPr>
      </w:pPr>
    </w:p>
    <w:p w:rsidR="003B6A9F" w:rsidRDefault="003B6A9F" w:rsidP="003B6A9F">
      <w:pPr>
        <w:suppressAutoHyphens/>
        <w:autoSpaceDE w:val="0"/>
        <w:spacing w:after="0" w:line="240" w:lineRule="auto"/>
        <w:ind w:firstLine="851"/>
        <w:jc w:val="right"/>
        <w:rPr>
          <w:rFonts w:ascii="Times New Roman" w:hAnsi="Times New Roman"/>
          <w:sz w:val="24"/>
          <w:szCs w:val="24"/>
        </w:rPr>
      </w:pPr>
      <w:r>
        <w:rPr>
          <w:rFonts w:ascii="Times New Roman" w:hAnsi="Times New Roman"/>
          <w:sz w:val="24"/>
          <w:szCs w:val="24"/>
        </w:rPr>
        <w:t xml:space="preserve">Приложение </w:t>
      </w:r>
      <w:r w:rsidR="00C1370E">
        <w:rPr>
          <w:rFonts w:ascii="Times New Roman" w:hAnsi="Times New Roman"/>
          <w:sz w:val="24"/>
          <w:szCs w:val="24"/>
        </w:rPr>
        <w:t xml:space="preserve">№ </w:t>
      </w:r>
      <w:r>
        <w:rPr>
          <w:rFonts w:ascii="Times New Roman" w:hAnsi="Times New Roman"/>
          <w:sz w:val="24"/>
          <w:szCs w:val="24"/>
        </w:rPr>
        <w:t>1</w:t>
      </w:r>
    </w:p>
    <w:p w:rsidR="00C1370E" w:rsidRDefault="003B6A9F" w:rsidP="003B6A9F">
      <w:pPr>
        <w:suppressAutoHyphens/>
        <w:autoSpaceDE w:val="0"/>
        <w:spacing w:after="0" w:line="240" w:lineRule="auto"/>
        <w:ind w:firstLine="851"/>
        <w:jc w:val="right"/>
        <w:rPr>
          <w:rFonts w:ascii="Times New Roman" w:hAnsi="Times New Roman"/>
          <w:sz w:val="24"/>
          <w:szCs w:val="24"/>
        </w:rPr>
      </w:pPr>
      <w:r>
        <w:rPr>
          <w:rFonts w:ascii="Times New Roman" w:hAnsi="Times New Roman"/>
          <w:sz w:val="24"/>
          <w:szCs w:val="24"/>
        </w:rPr>
        <w:t xml:space="preserve">к </w:t>
      </w:r>
      <w:r w:rsidR="00C1370E">
        <w:rPr>
          <w:rFonts w:ascii="Times New Roman" w:hAnsi="Times New Roman"/>
          <w:sz w:val="24"/>
          <w:szCs w:val="24"/>
        </w:rPr>
        <w:t>муниципальному к</w:t>
      </w:r>
      <w:r>
        <w:rPr>
          <w:rFonts w:ascii="Times New Roman" w:hAnsi="Times New Roman"/>
          <w:sz w:val="24"/>
          <w:szCs w:val="24"/>
        </w:rPr>
        <w:t xml:space="preserve">онтракту </w:t>
      </w:r>
    </w:p>
    <w:p w:rsidR="003B6A9F" w:rsidRDefault="003B6A9F" w:rsidP="003B6A9F">
      <w:pPr>
        <w:suppressAutoHyphens/>
        <w:autoSpaceDE w:val="0"/>
        <w:spacing w:after="0" w:line="240" w:lineRule="auto"/>
        <w:ind w:firstLine="851"/>
        <w:jc w:val="right"/>
        <w:rPr>
          <w:rFonts w:ascii="Times New Roman" w:hAnsi="Times New Roman"/>
          <w:sz w:val="24"/>
          <w:szCs w:val="24"/>
        </w:rPr>
      </w:pPr>
      <w:r>
        <w:rPr>
          <w:rFonts w:ascii="Times New Roman" w:hAnsi="Times New Roman"/>
          <w:sz w:val="24"/>
          <w:szCs w:val="24"/>
        </w:rPr>
        <w:t xml:space="preserve">№ </w:t>
      </w:r>
      <w:r w:rsidR="00C1370E">
        <w:rPr>
          <w:rFonts w:ascii="Times New Roman" w:hAnsi="Times New Roman"/>
          <w:sz w:val="24"/>
          <w:szCs w:val="24"/>
        </w:rPr>
        <w:t>_________________</w:t>
      </w:r>
      <w:r>
        <w:rPr>
          <w:rFonts w:ascii="Times New Roman" w:hAnsi="Times New Roman"/>
          <w:sz w:val="24"/>
          <w:szCs w:val="24"/>
        </w:rPr>
        <w:t>______</w:t>
      </w:r>
    </w:p>
    <w:p w:rsidR="003B6A9F" w:rsidRDefault="003B6A9F" w:rsidP="003B6A9F">
      <w:pPr>
        <w:suppressAutoHyphens/>
        <w:autoSpaceDE w:val="0"/>
        <w:spacing w:after="0" w:line="240" w:lineRule="auto"/>
        <w:ind w:firstLine="851"/>
        <w:jc w:val="right"/>
        <w:rPr>
          <w:rFonts w:ascii="Times New Roman" w:hAnsi="Times New Roman"/>
          <w:sz w:val="24"/>
          <w:szCs w:val="24"/>
        </w:rPr>
      </w:pPr>
      <w:r>
        <w:rPr>
          <w:rFonts w:ascii="Times New Roman" w:hAnsi="Times New Roman"/>
          <w:sz w:val="24"/>
          <w:szCs w:val="24"/>
        </w:rPr>
        <w:t>от «___» ___________ 201</w:t>
      </w:r>
      <w:r w:rsidR="003B24A1">
        <w:rPr>
          <w:rFonts w:ascii="Times New Roman" w:hAnsi="Times New Roman"/>
          <w:sz w:val="24"/>
          <w:szCs w:val="24"/>
        </w:rPr>
        <w:t>8</w:t>
      </w:r>
      <w:r w:rsidR="00C1370E">
        <w:rPr>
          <w:rFonts w:ascii="Times New Roman" w:hAnsi="Times New Roman"/>
          <w:sz w:val="24"/>
          <w:szCs w:val="24"/>
        </w:rPr>
        <w:t xml:space="preserve"> </w:t>
      </w:r>
      <w:r>
        <w:rPr>
          <w:rFonts w:ascii="Times New Roman" w:hAnsi="Times New Roman"/>
          <w:sz w:val="24"/>
          <w:szCs w:val="24"/>
        </w:rPr>
        <w:t>г.</w:t>
      </w:r>
    </w:p>
    <w:p w:rsidR="00C1370E" w:rsidRDefault="00C1370E" w:rsidP="003B6A9F">
      <w:pPr>
        <w:suppressAutoHyphens/>
        <w:autoSpaceDE w:val="0"/>
        <w:spacing w:after="0" w:line="240" w:lineRule="auto"/>
        <w:ind w:firstLine="851"/>
        <w:jc w:val="right"/>
        <w:rPr>
          <w:rFonts w:ascii="Times New Roman" w:hAnsi="Times New Roman"/>
          <w:sz w:val="24"/>
          <w:szCs w:val="24"/>
        </w:rPr>
      </w:pPr>
    </w:p>
    <w:p w:rsidR="00C1370E" w:rsidRPr="00AA7A07" w:rsidRDefault="00C1370E" w:rsidP="00C1370E">
      <w:pPr>
        <w:spacing w:after="0"/>
        <w:rPr>
          <w:rFonts w:ascii="Times New Roman" w:eastAsia="Times New Roman" w:hAnsi="Times New Roman"/>
          <w:sz w:val="24"/>
          <w:szCs w:val="24"/>
        </w:rPr>
      </w:pPr>
      <w:r w:rsidRPr="00AA7A07">
        <w:rPr>
          <w:rFonts w:ascii="Times New Roman" w:eastAsia="Times New Roman" w:hAnsi="Times New Roman"/>
          <w:sz w:val="24"/>
          <w:szCs w:val="24"/>
        </w:rPr>
        <w:t>Заказчик</w:t>
      </w:r>
      <w:r w:rsidRPr="005E1BB8">
        <w:rPr>
          <w:rFonts w:ascii="Times New Roman" w:eastAsia="Times New Roman" w:hAnsi="Times New Roman"/>
          <w:sz w:val="24"/>
          <w:szCs w:val="24"/>
        </w:rPr>
        <w:t>: Администрация</w:t>
      </w:r>
      <w:r w:rsidR="003B24A1">
        <w:rPr>
          <w:rFonts w:ascii="Times New Roman" w:eastAsia="Times New Roman" w:hAnsi="Times New Roman"/>
          <w:sz w:val="24"/>
          <w:szCs w:val="24"/>
        </w:rPr>
        <w:t xml:space="preserve"> </w:t>
      </w:r>
      <w:r w:rsidR="000700F5">
        <w:rPr>
          <w:rFonts w:ascii="Times New Roman" w:eastAsia="Times New Roman" w:hAnsi="Times New Roman"/>
          <w:sz w:val="24"/>
          <w:szCs w:val="24"/>
        </w:rPr>
        <w:t>Первоавгуст</w:t>
      </w:r>
      <w:r w:rsidR="00FD338A">
        <w:rPr>
          <w:rFonts w:ascii="Times New Roman" w:eastAsia="Times New Roman" w:hAnsi="Times New Roman"/>
          <w:sz w:val="24"/>
          <w:szCs w:val="24"/>
          <w:lang w:eastAsia="ar-SA"/>
        </w:rPr>
        <w:t xml:space="preserve">овского сельсовета </w:t>
      </w:r>
      <w:r w:rsidR="000700F5">
        <w:rPr>
          <w:rFonts w:ascii="Times New Roman" w:eastAsia="Times New Roman" w:hAnsi="Times New Roman"/>
          <w:sz w:val="24"/>
          <w:szCs w:val="24"/>
          <w:lang w:eastAsia="ar-SA"/>
        </w:rPr>
        <w:t>Дмитриевс</w:t>
      </w:r>
      <w:r w:rsidR="00FD338A">
        <w:rPr>
          <w:rFonts w:ascii="Times New Roman" w:eastAsia="Times New Roman" w:hAnsi="Times New Roman"/>
          <w:sz w:val="24"/>
          <w:szCs w:val="24"/>
          <w:lang w:eastAsia="ar-SA"/>
        </w:rPr>
        <w:t>кого</w:t>
      </w:r>
      <w:r w:rsidR="00FD338A">
        <w:rPr>
          <w:rFonts w:ascii="Times New Roman" w:eastAsia="Times New Roman" w:hAnsi="Times New Roman"/>
          <w:sz w:val="24"/>
          <w:szCs w:val="24"/>
        </w:rPr>
        <w:t xml:space="preserve"> </w:t>
      </w:r>
      <w:r>
        <w:rPr>
          <w:rFonts w:ascii="Times New Roman" w:eastAsia="Times New Roman" w:hAnsi="Times New Roman"/>
          <w:sz w:val="24"/>
          <w:szCs w:val="24"/>
        </w:rPr>
        <w:t>района Курской области</w:t>
      </w:r>
    </w:p>
    <w:p w:rsidR="008773A3" w:rsidRDefault="00C1370E" w:rsidP="00C1370E">
      <w:pPr>
        <w:spacing w:after="0"/>
        <w:rPr>
          <w:rFonts w:ascii="Times New Roman" w:eastAsia="Times New Roman" w:hAnsi="Times New Roman"/>
          <w:sz w:val="24"/>
          <w:szCs w:val="24"/>
        </w:rPr>
      </w:pPr>
      <w:r w:rsidRPr="00AA7A07">
        <w:rPr>
          <w:rFonts w:ascii="Times New Roman" w:hAnsi="Times New Roman"/>
          <w:sz w:val="24"/>
          <w:szCs w:val="24"/>
        </w:rPr>
        <w:t>Ген</w:t>
      </w:r>
      <w:r>
        <w:rPr>
          <w:rFonts w:ascii="Times New Roman" w:hAnsi="Times New Roman"/>
          <w:sz w:val="24"/>
          <w:szCs w:val="24"/>
        </w:rPr>
        <w:t>п</w:t>
      </w:r>
      <w:r w:rsidRPr="00AA7A07">
        <w:rPr>
          <w:rFonts w:ascii="Times New Roman" w:hAnsi="Times New Roman"/>
          <w:sz w:val="24"/>
          <w:szCs w:val="24"/>
        </w:rPr>
        <w:t>одрядчик</w:t>
      </w:r>
      <w:r w:rsidRPr="00AA7A07">
        <w:rPr>
          <w:rFonts w:ascii="Times New Roman" w:eastAsia="Times New Roman" w:hAnsi="Times New Roman"/>
          <w:sz w:val="24"/>
          <w:szCs w:val="24"/>
        </w:rPr>
        <w:t xml:space="preserve">: </w:t>
      </w:r>
      <w:r>
        <w:rPr>
          <w:rFonts w:ascii="Times New Roman" w:eastAsia="Times New Roman" w:hAnsi="Times New Roman"/>
          <w:sz w:val="24"/>
          <w:szCs w:val="24"/>
        </w:rPr>
        <w:t>___________________________________________</w:t>
      </w:r>
    </w:p>
    <w:p w:rsidR="00683698" w:rsidRDefault="00683698" w:rsidP="00C1370E">
      <w:pPr>
        <w:spacing w:after="0"/>
        <w:rPr>
          <w:rFonts w:ascii="Times New Roman" w:eastAsia="Times New Roman" w:hAnsi="Times New Roman"/>
          <w:sz w:val="24"/>
          <w:szCs w:val="24"/>
        </w:rPr>
      </w:pPr>
    </w:p>
    <w:tbl>
      <w:tblPr>
        <w:tblW w:w="14320" w:type="dxa"/>
        <w:tblInd w:w="93" w:type="dxa"/>
        <w:tblLook w:val="04A0"/>
      </w:tblPr>
      <w:tblGrid>
        <w:gridCol w:w="4200"/>
        <w:gridCol w:w="1100"/>
        <w:gridCol w:w="1100"/>
        <w:gridCol w:w="1180"/>
        <w:gridCol w:w="1100"/>
        <w:gridCol w:w="1020"/>
        <w:gridCol w:w="1260"/>
        <w:gridCol w:w="1000"/>
        <w:gridCol w:w="1100"/>
        <w:gridCol w:w="1260"/>
      </w:tblGrid>
      <w:tr w:rsidR="000700F5" w:rsidRPr="000700F5" w:rsidTr="000700F5">
        <w:trPr>
          <w:trHeight w:val="315"/>
        </w:trPr>
        <w:tc>
          <w:tcPr>
            <w:tcW w:w="14320" w:type="dxa"/>
            <w:gridSpan w:val="10"/>
            <w:tcBorders>
              <w:top w:val="nil"/>
              <w:left w:val="nil"/>
              <w:bottom w:val="nil"/>
              <w:right w:val="nil"/>
            </w:tcBorders>
            <w:shd w:val="clear" w:color="auto" w:fill="auto"/>
            <w:noWrap/>
            <w:vAlign w:val="bottom"/>
            <w:hideMark/>
          </w:tcPr>
          <w:p w:rsidR="000700F5" w:rsidRPr="000700F5" w:rsidRDefault="000700F5" w:rsidP="000700F5">
            <w:pPr>
              <w:spacing w:after="0" w:line="240" w:lineRule="auto"/>
              <w:jc w:val="center"/>
              <w:rPr>
                <w:rFonts w:eastAsia="Times New Roman"/>
                <w:b/>
                <w:bCs/>
                <w:color w:val="000000"/>
                <w:sz w:val="24"/>
                <w:szCs w:val="24"/>
                <w:lang w:eastAsia="ru-RU"/>
              </w:rPr>
            </w:pPr>
            <w:r w:rsidRPr="000700F5">
              <w:rPr>
                <w:rFonts w:eastAsia="Times New Roman"/>
                <w:b/>
                <w:bCs/>
                <w:color w:val="000000"/>
                <w:sz w:val="24"/>
                <w:szCs w:val="24"/>
                <w:lang w:eastAsia="ru-RU"/>
              </w:rPr>
              <w:t xml:space="preserve">Ведомость договорной  цены </w:t>
            </w:r>
            <w:r w:rsidRPr="009772CE">
              <w:rPr>
                <w:rFonts w:eastAsia="Times New Roman"/>
                <w:b/>
                <w:bCs/>
                <w:color w:val="000000"/>
                <w:sz w:val="24"/>
                <w:szCs w:val="24"/>
                <w:lang w:eastAsia="ru-RU"/>
              </w:rPr>
              <w:t>на выполнение работ по организации строительства объекта:</w:t>
            </w:r>
          </w:p>
        </w:tc>
      </w:tr>
      <w:tr w:rsidR="000700F5" w:rsidRPr="000700F5" w:rsidTr="000700F5">
        <w:trPr>
          <w:trHeight w:val="600"/>
        </w:trPr>
        <w:tc>
          <w:tcPr>
            <w:tcW w:w="14320" w:type="dxa"/>
            <w:gridSpan w:val="10"/>
            <w:tcBorders>
              <w:top w:val="nil"/>
              <w:left w:val="nil"/>
              <w:bottom w:val="single" w:sz="4" w:space="0" w:color="auto"/>
              <w:right w:val="nil"/>
            </w:tcBorders>
            <w:shd w:val="clear" w:color="auto" w:fill="auto"/>
            <w:vAlign w:val="bottom"/>
            <w:hideMark/>
          </w:tcPr>
          <w:p w:rsidR="00110EF7" w:rsidRDefault="000700F5" w:rsidP="00110EF7">
            <w:pPr>
              <w:spacing w:after="0" w:line="240" w:lineRule="auto"/>
              <w:jc w:val="center"/>
              <w:rPr>
                <w:rFonts w:eastAsia="Times New Roman"/>
                <w:b/>
                <w:bCs/>
                <w:color w:val="000000"/>
                <w:sz w:val="24"/>
                <w:szCs w:val="24"/>
                <w:lang w:eastAsia="ru-RU"/>
              </w:rPr>
            </w:pPr>
            <w:r w:rsidRPr="000700F5">
              <w:rPr>
                <w:rFonts w:eastAsia="Times New Roman"/>
                <w:b/>
                <w:bCs/>
                <w:color w:val="000000"/>
                <w:sz w:val="24"/>
                <w:szCs w:val="24"/>
                <w:lang w:eastAsia="ru-RU"/>
              </w:rPr>
              <w:t>"Газораспределительные сети низкого давления по с.</w:t>
            </w:r>
            <w:r w:rsidR="00110EF7">
              <w:rPr>
                <w:rFonts w:eastAsia="Times New Roman"/>
                <w:b/>
                <w:bCs/>
                <w:color w:val="000000"/>
                <w:sz w:val="24"/>
                <w:szCs w:val="24"/>
                <w:lang w:eastAsia="ru-RU"/>
              </w:rPr>
              <w:t xml:space="preserve"> </w:t>
            </w:r>
            <w:r w:rsidRPr="000700F5">
              <w:rPr>
                <w:rFonts w:eastAsia="Times New Roman"/>
                <w:b/>
                <w:bCs/>
                <w:color w:val="000000"/>
                <w:sz w:val="24"/>
                <w:szCs w:val="24"/>
                <w:lang w:eastAsia="ru-RU"/>
              </w:rPr>
              <w:t>Неварь,</w:t>
            </w:r>
            <w:r w:rsidR="00110EF7">
              <w:rPr>
                <w:rFonts w:eastAsia="Times New Roman"/>
                <w:b/>
                <w:bCs/>
                <w:color w:val="000000"/>
                <w:sz w:val="24"/>
                <w:szCs w:val="24"/>
                <w:lang w:eastAsia="ru-RU"/>
              </w:rPr>
              <w:t xml:space="preserve"> </w:t>
            </w:r>
            <w:r w:rsidRPr="000700F5">
              <w:rPr>
                <w:rFonts w:eastAsia="Times New Roman"/>
                <w:b/>
                <w:bCs/>
                <w:color w:val="000000"/>
                <w:sz w:val="24"/>
                <w:szCs w:val="24"/>
                <w:lang w:eastAsia="ru-RU"/>
              </w:rPr>
              <w:t>п.</w:t>
            </w:r>
            <w:r w:rsidR="00110EF7">
              <w:rPr>
                <w:rFonts w:eastAsia="Times New Roman"/>
                <w:b/>
                <w:bCs/>
                <w:color w:val="000000"/>
                <w:sz w:val="24"/>
                <w:szCs w:val="24"/>
                <w:lang w:eastAsia="ru-RU"/>
              </w:rPr>
              <w:t xml:space="preserve"> </w:t>
            </w:r>
            <w:r w:rsidRPr="000700F5">
              <w:rPr>
                <w:rFonts w:eastAsia="Times New Roman"/>
                <w:b/>
                <w:bCs/>
                <w:color w:val="000000"/>
                <w:sz w:val="24"/>
                <w:szCs w:val="24"/>
                <w:lang w:eastAsia="ru-RU"/>
              </w:rPr>
              <w:t>Лесной</w:t>
            </w:r>
            <w:r w:rsidR="00110EF7">
              <w:rPr>
                <w:rFonts w:eastAsia="Times New Roman"/>
                <w:b/>
                <w:bCs/>
                <w:color w:val="000000"/>
                <w:sz w:val="24"/>
                <w:szCs w:val="24"/>
                <w:lang w:eastAsia="ru-RU"/>
              </w:rPr>
              <w:t>,</w:t>
            </w:r>
            <w:r w:rsidRPr="000700F5">
              <w:rPr>
                <w:rFonts w:eastAsia="Times New Roman"/>
                <w:b/>
                <w:bCs/>
                <w:color w:val="000000"/>
                <w:sz w:val="24"/>
                <w:szCs w:val="24"/>
                <w:lang w:eastAsia="ru-RU"/>
              </w:rPr>
              <w:t xml:space="preserve"> п.</w:t>
            </w:r>
            <w:r w:rsidR="00110EF7">
              <w:rPr>
                <w:rFonts w:eastAsia="Times New Roman"/>
                <w:b/>
                <w:bCs/>
                <w:color w:val="000000"/>
                <w:sz w:val="24"/>
                <w:szCs w:val="24"/>
                <w:lang w:eastAsia="ru-RU"/>
              </w:rPr>
              <w:t xml:space="preserve"> </w:t>
            </w:r>
            <w:r w:rsidRPr="000700F5">
              <w:rPr>
                <w:rFonts w:eastAsia="Times New Roman"/>
                <w:b/>
                <w:bCs/>
                <w:color w:val="000000"/>
                <w:sz w:val="24"/>
                <w:szCs w:val="24"/>
                <w:lang w:eastAsia="ru-RU"/>
              </w:rPr>
              <w:t xml:space="preserve">Чемерки </w:t>
            </w:r>
          </w:p>
          <w:p w:rsidR="000700F5" w:rsidRPr="000700F5" w:rsidRDefault="000700F5" w:rsidP="00110EF7">
            <w:pPr>
              <w:spacing w:after="0" w:line="240" w:lineRule="auto"/>
              <w:jc w:val="center"/>
              <w:rPr>
                <w:rFonts w:eastAsia="Times New Roman"/>
                <w:b/>
                <w:bCs/>
                <w:color w:val="000000"/>
                <w:sz w:val="24"/>
                <w:szCs w:val="24"/>
                <w:lang w:eastAsia="ru-RU"/>
              </w:rPr>
            </w:pPr>
            <w:r w:rsidRPr="000700F5">
              <w:rPr>
                <w:rFonts w:eastAsia="Times New Roman"/>
                <w:b/>
                <w:bCs/>
                <w:color w:val="000000"/>
                <w:sz w:val="24"/>
                <w:szCs w:val="24"/>
                <w:lang w:eastAsia="ru-RU"/>
              </w:rPr>
              <w:t>Перво</w:t>
            </w:r>
            <w:r w:rsidR="00110EF7">
              <w:rPr>
                <w:rFonts w:eastAsia="Times New Roman"/>
                <w:b/>
                <w:bCs/>
                <w:color w:val="000000"/>
                <w:sz w:val="24"/>
                <w:szCs w:val="24"/>
                <w:lang w:eastAsia="ru-RU"/>
              </w:rPr>
              <w:t>августов</w:t>
            </w:r>
            <w:r w:rsidRPr="000700F5">
              <w:rPr>
                <w:rFonts w:eastAsia="Times New Roman"/>
                <w:b/>
                <w:bCs/>
                <w:color w:val="000000"/>
                <w:sz w:val="24"/>
                <w:szCs w:val="24"/>
                <w:lang w:eastAsia="ru-RU"/>
              </w:rPr>
              <w:t>ского сельсовета Дмитриевского района Курской области"</w:t>
            </w:r>
          </w:p>
        </w:tc>
      </w:tr>
      <w:tr w:rsidR="000700F5" w:rsidRPr="000700F5" w:rsidTr="000700F5">
        <w:trPr>
          <w:trHeight w:val="600"/>
        </w:trPr>
        <w:tc>
          <w:tcPr>
            <w:tcW w:w="4200" w:type="dxa"/>
            <w:vMerge w:val="restart"/>
            <w:tcBorders>
              <w:top w:val="nil"/>
              <w:left w:val="single" w:sz="4" w:space="0" w:color="auto"/>
              <w:bottom w:val="single" w:sz="4" w:space="0" w:color="000000"/>
              <w:right w:val="single" w:sz="4" w:space="0" w:color="auto"/>
            </w:tcBorders>
            <w:shd w:val="clear" w:color="auto" w:fill="auto"/>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Наименование работ</w:t>
            </w:r>
          </w:p>
        </w:tc>
        <w:tc>
          <w:tcPr>
            <w:tcW w:w="6760" w:type="dxa"/>
            <w:gridSpan w:val="6"/>
            <w:tcBorders>
              <w:top w:val="single" w:sz="4" w:space="0" w:color="auto"/>
              <w:left w:val="nil"/>
              <w:bottom w:val="single" w:sz="4" w:space="0" w:color="auto"/>
              <w:right w:val="single" w:sz="4" w:space="0" w:color="auto"/>
            </w:tcBorders>
            <w:shd w:val="clear" w:color="auto" w:fill="auto"/>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xml:space="preserve">Стоимость СМР по статьям прямых затрат   в ценах 2001 года                                                    </w:t>
            </w:r>
          </w:p>
        </w:tc>
        <w:tc>
          <w:tcPr>
            <w:tcW w:w="1000" w:type="dxa"/>
            <w:vMerge w:val="restart"/>
            <w:tcBorders>
              <w:top w:val="nil"/>
              <w:left w:val="single" w:sz="4" w:space="0" w:color="auto"/>
              <w:bottom w:val="single" w:sz="4" w:space="0" w:color="000000"/>
              <w:right w:val="single" w:sz="4" w:space="0" w:color="auto"/>
            </w:tcBorders>
            <w:shd w:val="clear" w:color="auto" w:fill="auto"/>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Обор.</w:t>
            </w:r>
          </w:p>
        </w:tc>
        <w:tc>
          <w:tcPr>
            <w:tcW w:w="1100" w:type="dxa"/>
            <w:vMerge w:val="restart"/>
            <w:tcBorders>
              <w:top w:val="nil"/>
              <w:left w:val="single" w:sz="4" w:space="0" w:color="auto"/>
              <w:bottom w:val="single" w:sz="4" w:space="0" w:color="000000"/>
              <w:right w:val="single" w:sz="4" w:space="0" w:color="auto"/>
            </w:tcBorders>
            <w:shd w:val="clear" w:color="auto" w:fill="auto"/>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Прочие</w:t>
            </w:r>
          </w:p>
        </w:tc>
        <w:tc>
          <w:tcPr>
            <w:tcW w:w="1260" w:type="dxa"/>
            <w:vMerge w:val="restart"/>
            <w:tcBorders>
              <w:top w:val="nil"/>
              <w:left w:val="single" w:sz="4" w:space="0" w:color="auto"/>
              <w:bottom w:val="single" w:sz="4" w:space="0" w:color="000000"/>
              <w:right w:val="single" w:sz="4" w:space="0" w:color="auto"/>
            </w:tcBorders>
            <w:shd w:val="clear" w:color="auto" w:fill="auto"/>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Итого</w:t>
            </w:r>
          </w:p>
        </w:tc>
      </w:tr>
      <w:tr w:rsidR="000700F5" w:rsidRPr="000700F5" w:rsidTr="000700F5">
        <w:trPr>
          <w:trHeight w:val="330"/>
        </w:trPr>
        <w:tc>
          <w:tcPr>
            <w:tcW w:w="4200" w:type="dxa"/>
            <w:vMerge/>
            <w:tcBorders>
              <w:top w:val="nil"/>
              <w:left w:val="single" w:sz="4" w:space="0" w:color="auto"/>
              <w:bottom w:val="single" w:sz="4" w:space="0" w:color="000000"/>
              <w:right w:val="single" w:sz="4" w:space="0" w:color="auto"/>
            </w:tcBorders>
            <w:vAlign w:val="center"/>
            <w:hideMark/>
          </w:tcPr>
          <w:p w:rsidR="000700F5" w:rsidRPr="000700F5" w:rsidRDefault="000700F5" w:rsidP="000700F5">
            <w:pPr>
              <w:spacing w:after="0" w:line="240" w:lineRule="auto"/>
              <w:rPr>
                <w:rFonts w:eastAsia="Times New Roman"/>
                <w:color w:val="000000"/>
                <w:lang w:eastAsia="ru-RU"/>
              </w:rPr>
            </w:pPr>
          </w:p>
        </w:tc>
        <w:tc>
          <w:tcPr>
            <w:tcW w:w="1100" w:type="dxa"/>
            <w:tcBorders>
              <w:top w:val="nil"/>
              <w:left w:val="nil"/>
              <w:bottom w:val="single" w:sz="4" w:space="0" w:color="auto"/>
              <w:right w:val="single" w:sz="4" w:space="0" w:color="auto"/>
            </w:tcBorders>
            <w:shd w:val="clear" w:color="auto" w:fill="auto"/>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Мат.</w:t>
            </w:r>
          </w:p>
        </w:tc>
        <w:tc>
          <w:tcPr>
            <w:tcW w:w="1100" w:type="dxa"/>
            <w:tcBorders>
              <w:top w:val="nil"/>
              <w:left w:val="nil"/>
              <w:bottom w:val="single" w:sz="4" w:space="0" w:color="auto"/>
              <w:right w:val="single" w:sz="4" w:space="0" w:color="auto"/>
            </w:tcBorders>
            <w:shd w:val="clear" w:color="auto" w:fill="auto"/>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Осн.з/п</w:t>
            </w:r>
          </w:p>
        </w:tc>
        <w:tc>
          <w:tcPr>
            <w:tcW w:w="1180" w:type="dxa"/>
            <w:tcBorders>
              <w:top w:val="nil"/>
              <w:left w:val="nil"/>
              <w:bottom w:val="single" w:sz="4" w:space="0" w:color="auto"/>
              <w:right w:val="single" w:sz="4" w:space="0" w:color="auto"/>
            </w:tcBorders>
            <w:shd w:val="clear" w:color="auto" w:fill="auto"/>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Эксп.м.</w:t>
            </w:r>
          </w:p>
        </w:tc>
        <w:tc>
          <w:tcPr>
            <w:tcW w:w="1100" w:type="dxa"/>
            <w:tcBorders>
              <w:top w:val="nil"/>
              <w:left w:val="nil"/>
              <w:bottom w:val="single" w:sz="4" w:space="0" w:color="auto"/>
              <w:right w:val="single" w:sz="4" w:space="0" w:color="auto"/>
            </w:tcBorders>
            <w:shd w:val="clear" w:color="auto" w:fill="auto"/>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НР</w:t>
            </w:r>
          </w:p>
        </w:tc>
        <w:tc>
          <w:tcPr>
            <w:tcW w:w="1020" w:type="dxa"/>
            <w:tcBorders>
              <w:top w:val="nil"/>
              <w:left w:val="nil"/>
              <w:bottom w:val="single" w:sz="4" w:space="0" w:color="auto"/>
              <w:right w:val="single" w:sz="4" w:space="0" w:color="auto"/>
            </w:tcBorders>
            <w:shd w:val="clear" w:color="auto" w:fill="auto"/>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СП</w:t>
            </w:r>
          </w:p>
        </w:tc>
        <w:tc>
          <w:tcPr>
            <w:tcW w:w="1260" w:type="dxa"/>
            <w:tcBorders>
              <w:top w:val="nil"/>
              <w:left w:val="nil"/>
              <w:bottom w:val="single" w:sz="4" w:space="0" w:color="auto"/>
              <w:right w:val="single" w:sz="4" w:space="0" w:color="auto"/>
            </w:tcBorders>
            <w:shd w:val="clear" w:color="000000" w:fill="D8D8D8"/>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Всего</w:t>
            </w:r>
          </w:p>
        </w:tc>
        <w:tc>
          <w:tcPr>
            <w:tcW w:w="1000" w:type="dxa"/>
            <w:vMerge/>
            <w:tcBorders>
              <w:top w:val="nil"/>
              <w:left w:val="single" w:sz="4" w:space="0" w:color="auto"/>
              <w:bottom w:val="single" w:sz="4" w:space="0" w:color="000000"/>
              <w:right w:val="single" w:sz="4" w:space="0" w:color="auto"/>
            </w:tcBorders>
            <w:vAlign w:val="center"/>
            <w:hideMark/>
          </w:tcPr>
          <w:p w:rsidR="000700F5" w:rsidRPr="000700F5" w:rsidRDefault="000700F5" w:rsidP="000700F5">
            <w:pPr>
              <w:spacing w:after="0" w:line="240" w:lineRule="auto"/>
              <w:rPr>
                <w:rFonts w:eastAsia="Times New Roman"/>
                <w:color w:val="000000"/>
                <w:lang w:eastAsia="ru-RU"/>
              </w:rPr>
            </w:pPr>
          </w:p>
        </w:tc>
        <w:tc>
          <w:tcPr>
            <w:tcW w:w="1100" w:type="dxa"/>
            <w:vMerge/>
            <w:tcBorders>
              <w:top w:val="nil"/>
              <w:left w:val="single" w:sz="4" w:space="0" w:color="auto"/>
              <w:bottom w:val="single" w:sz="4" w:space="0" w:color="000000"/>
              <w:right w:val="single" w:sz="4" w:space="0" w:color="auto"/>
            </w:tcBorders>
            <w:vAlign w:val="center"/>
            <w:hideMark/>
          </w:tcPr>
          <w:p w:rsidR="000700F5" w:rsidRPr="000700F5" w:rsidRDefault="000700F5" w:rsidP="000700F5">
            <w:pPr>
              <w:spacing w:after="0" w:line="240" w:lineRule="auto"/>
              <w:rPr>
                <w:rFonts w:eastAsia="Times New Roman"/>
                <w:color w:val="000000"/>
                <w:lang w:eastAsia="ru-RU"/>
              </w:rPr>
            </w:pPr>
          </w:p>
        </w:tc>
        <w:tc>
          <w:tcPr>
            <w:tcW w:w="1260" w:type="dxa"/>
            <w:vMerge/>
            <w:tcBorders>
              <w:top w:val="nil"/>
              <w:left w:val="single" w:sz="4" w:space="0" w:color="auto"/>
              <w:bottom w:val="single" w:sz="4" w:space="0" w:color="000000"/>
              <w:right w:val="single" w:sz="4" w:space="0" w:color="auto"/>
            </w:tcBorders>
            <w:vAlign w:val="center"/>
            <w:hideMark/>
          </w:tcPr>
          <w:p w:rsidR="000700F5" w:rsidRPr="000700F5" w:rsidRDefault="000700F5" w:rsidP="000700F5">
            <w:pPr>
              <w:spacing w:after="0" w:line="240" w:lineRule="auto"/>
              <w:rPr>
                <w:rFonts w:eastAsia="Times New Roman"/>
                <w:color w:val="000000"/>
                <w:lang w:eastAsia="ru-RU"/>
              </w:rPr>
            </w:pPr>
          </w:p>
        </w:tc>
      </w:tr>
      <w:tr w:rsidR="000700F5" w:rsidRPr="000700F5" w:rsidTr="000700F5">
        <w:trPr>
          <w:trHeight w:val="300"/>
        </w:trPr>
        <w:tc>
          <w:tcPr>
            <w:tcW w:w="4200" w:type="dxa"/>
            <w:tcBorders>
              <w:top w:val="nil"/>
              <w:left w:val="single" w:sz="4" w:space="0" w:color="auto"/>
              <w:bottom w:val="single" w:sz="4" w:space="0" w:color="auto"/>
              <w:right w:val="single" w:sz="4" w:space="0" w:color="auto"/>
            </w:tcBorders>
            <w:shd w:val="clear" w:color="auto" w:fill="auto"/>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Разбивка осей  (ЛС 01-01-01)</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0</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0</w:t>
            </w:r>
          </w:p>
        </w:tc>
        <w:tc>
          <w:tcPr>
            <w:tcW w:w="118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0</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0</w:t>
            </w:r>
          </w:p>
        </w:tc>
        <w:tc>
          <w:tcPr>
            <w:tcW w:w="102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0</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0</w:t>
            </w:r>
          </w:p>
        </w:tc>
        <w:tc>
          <w:tcPr>
            <w:tcW w:w="10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right"/>
              <w:rPr>
                <w:rFonts w:eastAsia="Times New Roman"/>
                <w:color w:val="000000"/>
                <w:lang w:eastAsia="ru-RU"/>
              </w:rPr>
            </w:pPr>
            <w:r w:rsidRPr="000700F5">
              <w:rPr>
                <w:rFonts w:eastAsia="Times New Roman"/>
                <w:color w:val="000000"/>
                <w:lang w:eastAsia="ru-RU"/>
              </w:rPr>
              <w:t>8057</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8057</w:t>
            </w:r>
          </w:p>
        </w:tc>
      </w:tr>
      <w:tr w:rsidR="000700F5" w:rsidRPr="000700F5" w:rsidTr="000700F5">
        <w:trPr>
          <w:trHeight w:val="600"/>
        </w:trPr>
        <w:tc>
          <w:tcPr>
            <w:tcW w:w="4200" w:type="dxa"/>
            <w:tcBorders>
              <w:top w:val="nil"/>
              <w:left w:val="single" w:sz="4" w:space="0" w:color="auto"/>
              <w:bottom w:val="single" w:sz="4" w:space="0" w:color="auto"/>
              <w:right w:val="single" w:sz="4" w:space="0" w:color="auto"/>
            </w:tcBorders>
            <w:shd w:val="clear" w:color="auto" w:fill="auto"/>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Газопр</w:t>
            </w:r>
            <w:r>
              <w:rPr>
                <w:rFonts w:eastAsia="Times New Roman"/>
                <w:color w:val="000000"/>
                <w:lang w:eastAsia="ru-RU"/>
              </w:rPr>
              <w:t>о</w:t>
            </w:r>
            <w:r w:rsidRPr="000700F5">
              <w:rPr>
                <w:rFonts w:eastAsia="Times New Roman"/>
                <w:color w:val="000000"/>
                <w:lang w:eastAsia="ru-RU"/>
              </w:rPr>
              <w:t>вод низкого давления по с.Неварь (ЛС02-01-01)</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196132</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13541</w:t>
            </w:r>
          </w:p>
        </w:tc>
        <w:tc>
          <w:tcPr>
            <w:tcW w:w="118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33160</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18080</w:t>
            </w:r>
          </w:p>
        </w:tc>
        <w:tc>
          <w:tcPr>
            <w:tcW w:w="102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11415</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272328</w:t>
            </w:r>
          </w:p>
        </w:tc>
        <w:tc>
          <w:tcPr>
            <w:tcW w:w="10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272328</w:t>
            </w:r>
          </w:p>
        </w:tc>
      </w:tr>
      <w:tr w:rsidR="000700F5" w:rsidRPr="000700F5" w:rsidTr="000700F5">
        <w:trPr>
          <w:trHeight w:val="600"/>
        </w:trPr>
        <w:tc>
          <w:tcPr>
            <w:tcW w:w="4200" w:type="dxa"/>
            <w:tcBorders>
              <w:top w:val="nil"/>
              <w:left w:val="single" w:sz="4" w:space="0" w:color="auto"/>
              <w:bottom w:val="single" w:sz="4" w:space="0" w:color="auto"/>
              <w:right w:val="single" w:sz="4" w:space="0" w:color="auto"/>
            </w:tcBorders>
            <w:shd w:val="clear" w:color="auto" w:fill="auto"/>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Переход №1 Методом ННБ установкой "Навигатор" L=9м (ЛС 02-01-02)</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1800</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266</w:t>
            </w:r>
          </w:p>
        </w:tc>
        <w:tc>
          <w:tcPr>
            <w:tcW w:w="118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4486</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415</w:t>
            </w:r>
          </w:p>
        </w:tc>
        <w:tc>
          <w:tcPr>
            <w:tcW w:w="102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225</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7192</w:t>
            </w:r>
          </w:p>
        </w:tc>
        <w:tc>
          <w:tcPr>
            <w:tcW w:w="10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7192</w:t>
            </w:r>
          </w:p>
        </w:tc>
      </w:tr>
      <w:tr w:rsidR="000700F5" w:rsidRPr="000700F5" w:rsidTr="000700F5">
        <w:trPr>
          <w:trHeight w:val="615"/>
        </w:trPr>
        <w:tc>
          <w:tcPr>
            <w:tcW w:w="4200" w:type="dxa"/>
            <w:tcBorders>
              <w:top w:val="nil"/>
              <w:left w:val="single" w:sz="4" w:space="0" w:color="auto"/>
              <w:bottom w:val="single" w:sz="4" w:space="0" w:color="auto"/>
              <w:right w:val="single" w:sz="4" w:space="0" w:color="auto"/>
            </w:tcBorders>
            <w:shd w:val="clear" w:color="auto" w:fill="auto"/>
            <w:hideMark/>
          </w:tcPr>
          <w:p w:rsid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Переход №2 через болото методом ННБ установк</w:t>
            </w:r>
            <w:r>
              <w:rPr>
                <w:rFonts w:eastAsia="Times New Roman"/>
                <w:color w:val="000000"/>
                <w:lang w:eastAsia="ru-RU"/>
              </w:rPr>
              <w:t>ой</w:t>
            </w:r>
            <w:r w:rsidRPr="000700F5">
              <w:rPr>
                <w:rFonts w:eastAsia="Times New Roman"/>
                <w:color w:val="000000"/>
                <w:lang w:eastAsia="ru-RU"/>
              </w:rPr>
              <w:t xml:space="preserve"> "Навигатор"L-100м </w:t>
            </w:r>
          </w:p>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(ЛС 02-01-03)</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5489</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1243</w:t>
            </w:r>
          </w:p>
        </w:tc>
        <w:tc>
          <w:tcPr>
            <w:tcW w:w="118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58178</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2894</w:t>
            </w:r>
          </w:p>
        </w:tc>
        <w:tc>
          <w:tcPr>
            <w:tcW w:w="102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1326</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69130</w:t>
            </w:r>
          </w:p>
        </w:tc>
        <w:tc>
          <w:tcPr>
            <w:tcW w:w="10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69130</w:t>
            </w:r>
          </w:p>
        </w:tc>
      </w:tr>
      <w:tr w:rsidR="000700F5" w:rsidRPr="000700F5" w:rsidTr="000700F5">
        <w:trPr>
          <w:trHeight w:val="660"/>
        </w:trPr>
        <w:tc>
          <w:tcPr>
            <w:tcW w:w="4200" w:type="dxa"/>
            <w:tcBorders>
              <w:top w:val="nil"/>
              <w:left w:val="single" w:sz="4" w:space="0" w:color="auto"/>
              <w:bottom w:val="single" w:sz="4" w:space="0" w:color="auto"/>
              <w:right w:val="single" w:sz="4" w:space="0" w:color="auto"/>
            </w:tcBorders>
            <w:shd w:val="clear" w:color="auto" w:fill="auto"/>
            <w:hideMark/>
          </w:tcPr>
          <w:p w:rsid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Переход №3 ч/з овраг методом ННБ установкой "Навигатор" L=43м</w:t>
            </w:r>
          </w:p>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(ЛС 02-01-04)</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1952</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493</w:t>
            </w:r>
          </w:p>
        </w:tc>
        <w:tc>
          <w:tcPr>
            <w:tcW w:w="118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20906</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1075</w:t>
            </w:r>
          </w:p>
        </w:tc>
        <w:tc>
          <w:tcPr>
            <w:tcW w:w="102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498</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24924</w:t>
            </w:r>
          </w:p>
        </w:tc>
        <w:tc>
          <w:tcPr>
            <w:tcW w:w="10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24924</w:t>
            </w:r>
          </w:p>
        </w:tc>
      </w:tr>
      <w:tr w:rsidR="000700F5" w:rsidRPr="000700F5" w:rsidTr="000700F5">
        <w:trPr>
          <w:trHeight w:val="600"/>
        </w:trPr>
        <w:tc>
          <w:tcPr>
            <w:tcW w:w="4200" w:type="dxa"/>
            <w:tcBorders>
              <w:top w:val="nil"/>
              <w:left w:val="single" w:sz="4" w:space="0" w:color="auto"/>
              <w:bottom w:val="single" w:sz="4" w:space="0" w:color="auto"/>
              <w:right w:val="single" w:sz="4" w:space="0" w:color="auto"/>
            </w:tcBorders>
            <w:shd w:val="clear" w:color="auto" w:fill="auto"/>
            <w:hideMark/>
          </w:tcPr>
          <w:p w:rsid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xml:space="preserve">Переход №4 ч/з автодорогу методом ННБ установкой "Навигатор"L=29м </w:t>
            </w:r>
          </w:p>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(ЛС 02-01-05)</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4947</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621</w:t>
            </w:r>
          </w:p>
        </w:tc>
        <w:tc>
          <w:tcPr>
            <w:tcW w:w="118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14172</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1091</w:t>
            </w:r>
          </w:p>
        </w:tc>
        <w:tc>
          <w:tcPr>
            <w:tcW w:w="102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582</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21413</w:t>
            </w:r>
          </w:p>
        </w:tc>
        <w:tc>
          <w:tcPr>
            <w:tcW w:w="10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21413</w:t>
            </w:r>
          </w:p>
        </w:tc>
      </w:tr>
      <w:tr w:rsidR="000700F5" w:rsidRPr="000700F5" w:rsidTr="000700F5">
        <w:trPr>
          <w:trHeight w:val="585"/>
        </w:trPr>
        <w:tc>
          <w:tcPr>
            <w:tcW w:w="4200" w:type="dxa"/>
            <w:tcBorders>
              <w:top w:val="nil"/>
              <w:left w:val="single" w:sz="4" w:space="0" w:color="auto"/>
              <w:bottom w:val="single" w:sz="4" w:space="0" w:color="auto"/>
              <w:right w:val="single" w:sz="4" w:space="0" w:color="auto"/>
            </w:tcBorders>
            <w:shd w:val="clear" w:color="auto" w:fill="auto"/>
            <w:hideMark/>
          </w:tcPr>
          <w:p w:rsid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xml:space="preserve">Переход №5 ч/з ручей методом ННБ установкой "Навигатор"L=58м </w:t>
            </w:r>
          </w:p>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(ЛС 02-01-06)</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2812</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648</w:t>
            </w:r>
          </w:p>
        </w:tc>
        <w:tc>
          <w:tcPr>
            <w:tcW w:w="118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29217</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1461</w:t>
            </w:r>
          </w:p>
        </w:tc>
        <w:tc>
          <w:tcPr>
            <w:tcW w:w="102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672</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34810</w:t>
            </w:r>
          </w:p>
        </w:tc>
        <w:tc>
          <w:tcPr>
            <w:tcW w:w="10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34810</w:t>
            </w:r>
          </w:p>
        </w:tc>
      </w:tr>
      <w:tr w:rsidR="000700F5" w:rsidRPr="000700F5" w:rsidTr="000700F5">
        <w:trPr>
          <w:trHeight w:val="600"/>
        </w:trPr>
        <w:tc>
          <w:tcPr>
            <w:tcW w:w="4200" w:type="dxa"/>
            <w:tcBorders>
              <w:top w:val="nil"/>
              <w:left w:val="single" w:sz="4" w:space="0" w:color="auto"/>
              <w:bottom w:val="single" w:sz="4" w:space="0" w:color="auto"/>
              <w:right w:val="single" w:sz="4" w:space="0" w:color="auto"/>
            </w:tcBorders>
            <w:shd w:val="clear" w:color="auto" w:fill="auto"/>
            <w:hideMark/>
          </w:tcPr>
          <w:p w:rsid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xml:space="preserve">Переход №6 ч/з автодорогу методом ННБ установкой "Навигатор"L=27м </w:t>
            </w:r>
          </w:p>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(ЛС 02-01-07)</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4582</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590</w:t>
            </w:r>
          </w:p>
        </w:tc>
        <w:tc>
          <w:tcPr>
            <w:tcW w:w="118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13231</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1031</w:t>
            </w:r>
          </w:p>
        </w:tc>
        <w:tc>
          <w:tcPr>
            <w:tcW w:w="102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551</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19985</w:t>
            </w:r>
          </w:p>
        </w:tc>
        <w:tc>
          <w:tcPr>
            <w:tcW w:w="10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19985</w:t>
            </w:r>
          </w:p>
        </w:tc>
      </w:tr>
      <w:tr w:rsidR="000700F5" w:rsidRPr="000700F5" w:rsidTr="000700F5">
        <w:trPr>
          <w:trHeight w:val="600"/>
        </w:trPr>
        <w:tc>
          <w:tcPr>
            <w:tcW w:w="4200" w:type="dxa"/>
            <w:tcBorders>
              <w:top w:val="nil"/>
              <w:left w:val="single" w:sz="4" w:space="0" w:color="auto"/>
              <w:bottom w:val="single" w:sz="4" w:space="0" w:color="auto"/>
              <w:right w:val="single" w:sz="4" w:space="0" w:color="auto"/>
            </w:tcBorders>
            <w:shd w:val="clear" w:color="auto" w:fill="auto"/>
            <w:hideMark/>
          </w:tcPr>
          <w:p w:rsid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lastRenderedPageBreak/>
              <w:t xml:space="preserve">Переход №7 ч/з р.Неварь методом ННБ установкой "Навигатор"L=87м </w:t>
            </w:r>
          </w:p>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(ЛС 02-01-08)</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4609</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1056</w:t>
            </w:r>
          </w:p>
        </w:tc>
        <w:tc>
          <w:tcPr>
            <w:tcW w:w="118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48933</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2439</w:t>
            </w:r>
          </w:p>
        </w:tc>
        <w:tc>
          <w:tcPr>
            <w:tcW w:w="102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1119</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58156</w:t>
            </w:r>
          </w:p>
        </w:tc>
        <w:tc>
          <w:tcPr>
            <w:tcW w:w="10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58156</w:t>
            </w:r>
          </w:p>
        </w:tc>
      </w:tr>
      <w:tr w:rsidR="000700F5" w:rsidRPr="000700F5" w:rsidTr="000700F5">
        <w:trPr>
          <w:trHeight w:val="585"/>
        </w:trPr>
        <w:tc>
          <w:tcPr>
            <w:tcW w:w="4200" w:type="dxa"/>
            <w:tcBorders>
              <w:top w:val="nil"/>
              <w:left w:val="single" w:sz="4" w:space="0" w:color="auto"/>
              <w:bottom w:val="single" w:sz="4" w:space="0" w:color="auto"/>
              <w:right w:val="single" w:sz="4" w:space="0" w:color="auto"/>
            </w:tcBorders>
            <w:shd w:val="clear" w:color="auto" w:fill="auto"/>
            <w:hideMark/>
          </w:tcPr>
          <w:p w:rsid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xml:space="preserve">Переход №8 ч/з ручей методом ННБ установкой "Навигатор"L=65м </w:t>
            </w:r>
          </w:p>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(ЛС 02-01-09)</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3290</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756</w:t>
            </w:r>
          </w:p>
        </w:tc>
        <w:tc>
          <w:tcPr>
            <w:tcW w:w="118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34063</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1713</w:t>
            </w:r>
          </w:p>
        </w:tc>
        <w:tc>
          <w:tcPr>
            <w:tcW w:w="102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788</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40610</w:t>
            </w:r>
          </w:p>
        </w:tc>
        <w:tc>
          <w:tcPr>
            <w:tcW w:w="10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40610</w:t>
            </w:r>
          </w:p>
        </w:tc>
      </w:tr>
      <w:tr w:rsidR="000700F5" w:rsidRPr="000700F5" w:rsidTr="000700F5">
        <w:trPr>
          <w:trHeight w:val="600"/>
        </w:trPr>
        <w:tc>
          <w:tcPr>
            <w:tcW w:w="4200" w:type="dxa"/>
            <w:tcBorders>
              <w:top w:val="nil"/>
              <w:left w:val="single" w:sz="4" w:space="0" w:color="auto"/>
              <w:bottom w:val="single" w:sz="4" w:space="0" w:color="auto"/>
              <w:right w:val="single" w:sz="4" w:space="0" w:color="auto"/>
            </w:tcBorders>
            <w:shd w:val="clear" w:color="auto" w:fill="auto"/>
            <w:hideMark/>
          </w:tcPr>
          <w:p w:rsid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xml:space="preserve">Переход №9 ч/з автодорогу методом ННБ установкой "Навигатор"L=9м </w:t>
            </w:r>
          </w:p>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(ЛС 02-01-10)</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3086</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270</w:t>
            </w:r>
          </w:p>
        </w:tc>
        <w:tc>
          <w:tcPr>
            <w:tcW w:w="118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4498</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420</w:t>
            </w:r>
          </w:p>
        </w:tc>
        <w:tc>
          <w:tcPr>
            <w:tcW w:w="102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229</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8503</w:t>
            </w:r>
          </w:p>
        </w:tc>
        <w:tc>
          <w:tcPr>
            <w:tcW w:w="10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8503</w:t>
            </w:r>
          </w:p>
        </w:tc>
      </w:tr>
      <w:tr w:rsidR="000700F5" w:rsidRPr="000700F5" w:rsidTr="000700F5">
        <w:trPr>
          <w:trHeight w:val="600"/>
        </w:trPr>
        <w:tc>
          <w:tcPr>
            <w:tcW w:w="4200" w:type="dxa"/>
            <w:tcBorders>
              <w:top w:val="nil"/>
              <w:left w:val="single" w:sz="4" w:space="0" w:color="auto"/>
              <w:bottom w:val="single" w:sz="4" w:space="0" w:color="auto"/>
              <w:right w:val="single" w:sz="4" w:space="0" w:color="auto"/>
            </w:tcBorders>
            <w:shd w:val="clear" w:color="auto" w:fill="auto"/>
            <w:hideMark/>
          </w:tcPr>
          <w:p w:rsid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Переход №10 ч/з автодорогу методом ННБ установкой"Навигатор"L=9м</w:t>
            </w:r>
          </w:p>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(ЛС 02-01-11)</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1800</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266</w:t>
            </w:r>
          </w:p>
        </w:tc>
        <w:tc>
          <w:tcPr>
            <w:tcW w:w="118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4486</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415</w:t>
            </w:r>
          </w:p>
        </w:tc>
        <w:tc>
          <w:tcPr>
            <w:tcW w:w="102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225</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7192</w:t>
            </w:r>
          </w:p>
        </w:tc>
        <w:tc>
          <w:tcPr>
            <w:tcW w:w="10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7192</w:t>
            </w:r>
          </w:p>
        </w:tc>
      </w:tr>
      <w:tr w:rsidR="000700F5" w:rsidRPr="000700F5" w:rsidTr="000700F5">
        <w:trPr>
          <w:trHeight w:val="330"/>
        </w:trPr>
        <w:tc>
          <w:tcPr>
            <w:tcW w:w="4200" w:type="dxa"/>
            <w:tcBorders>
              <w:top w:val="nil"/>
              <w:left w:val="single" w:sz="4" w:space="0" w:color="auto"/>
              <w:bottom w:val="single" w:sz="4" w:space="0" w:color="auto"/>
              <w:right w:val="single" w:sz="4" w:space="0" w:color="auto"/>
            </w:tcBorders>
            <w:shd w:val="clear" w:color="auto" w:fill="auto"/>
            <w:hideMark/>
          </w:tcPr>
          <w:p w:rsidR="000700F5" w:rsidRPr="000700F5" w:rsidRDefault="000700F5" w:rsidP="00B8078D">
            <w:pPr>
              <w:spacing w:after="0" w:line="240" w:lineRule="auto"/>
              <w:rPr>
                <w:rFonts w:eastAsia="Times New Roman"/>
                <w:color w:val="000000"/>
                <w:lang w:eastAsia="ru-RU"/>
              </w:rPr>
            </w:pPr>
            <w:r w:rsidRPr="000700F5">
              <w:rPr>
                <w:rFonts w:eastAsia="Times New Roman"/>
                <w:color w:val="000000"/>
                <w:lang w:eastAsia="ru-RU"/>
              </w:rPr>
              <w:t>Газопроводы - вводы     (ЛС 02-01-12)</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50774</w:t>
            </w:r>
          </w:p>
        </w:tc>
        <w:tc>
          <w:tcPr>
            <w:tcW w:w="1100" w:type="dxa"/>
            <w:tcBorders>
              <w:top w:val="nil"/>
              <w:left w:val="nil"/>
              <w:bottom w:val="single" w:sz="4" w:space="0" w:color="auto"/>
              <w:right w:val="single" w:sz="4" w:space="0" w:color="auto"/>
            </w:tcBorders>
            <w:shd w:val="clear" w:color="auto" w:fill="auto"/>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5095</w:t>
            </w:r>
          </w:p>
        </w:tc>
        <w:tc>
          <w:tcPr>
            <w:tcW w:w="118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6028</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6340</w:t>
            </w:r>
          </w:p>
        </w:tc>
        <w:tc>
          <w:tcPr>
            <w:tcW w:w="102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4137</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72374</w:t>
            </w:r>
          </w:p>
        </w:tc>
        <w:tc>
          <w:tcPr>
            <w:tcW w:w="10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72374</w:t>
            </w:r>
          </w:p>
        </w:tc>
      </w:tr>
      <w:tr w:rsidR="000700F5" w:rsidRPr="000700F5" w:rsidTr="000700F5">
        <w:trPr>
          <w:trHeight w:val="600"/>
        </w:trPr>
        <w:tc>
          <w:tcPr>
            <w:tcW w:w="4200" w:type="dxa"/>
            <w:tcBorders>
              <w:top w:val="nil"/>
              <w:left w:val="single" w:sz="4" w:space="0" w:color="auto"/>
              <w:bottom w:val="single" w:sz="4" w:space="0" w:color="auto"/>
              <w:right w:val="single" w:sz="4" w:space="0" w:color="auto"/>
            </w:tcBorders>
            <w:shd w:val="clear" w:color="auto" w:fill="auto"/>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Газопр</w:t>
            </w:r>
            <w:r>
              <w:rPr>
                <w:rFonts w:eastAsia="Times New Roman"/>
                <w:color w:val="000000"/>
                <w:lang w:eastAsia="ru-RU"/>
              </w:rPr>
              <w:t>о</w:t>
            </w:r>
            <w:r w:rsidRPr="000700F5">
              <w:rPr>
                <w:rFonts w:eastAsia="Times New Roman"/>
                <w:color w:val="000000"/>
                <w:lang w:eastAsia="ru-RU"/>
              </w:rPr>
              <w:t>вод низкого давления по п.Лесной,</w:t>
            </w:r>
            <w:r>
              <w:rPr>
                <w:rFonts w:eastAsia="Times New Roman"/>
                <w:color w:val="000000"/>
                <w:lang w:eastAsia="ru-RU"/>
              </w:rPr>
              <w:t xml:space="preserve"> </w:t>
            </w:r>
            <w:r w:rsidRPr="000700F5">
              <w:rPr>
                <w:rFonts w:eastAsia="Times New Roman"/>
                <w:color w:val="000000"/>
                <w:lang w:eastAsia="ru-RU"/>
              </w:rPr>
              <w:t>п.Чемерки (ЛС02-02-01)</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14673</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1450</w:t>
            </w:r>
          </w:p>
        </w:tc>
        <w:tc>
          <w:tcPr>
            <w:tcW w:w="118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3523</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1913</w:t>
            </w:r>
          </w:p>
        </w:tc>
        <w:tc>
          <w:tcPr>
            <w:tcW w:w="102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1232</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22791</w:t>
            </w:r>
          </w:p>
        </w:tc>
        <w:tc>
          <w:tcPr>
            <w:tcW w:w="10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22791</w:t>
            </w:r>
          </w:p>
        </w:tc>
      </w:tr>
      <w:tr w:rsidR="000700F5" w:rsidRPr="000700F5" w:rsidTr="000700F5">
        <w:trPr>
          <w:trHeight w:val="600"/>
        </w:trPr>
        <w:tc>
          <w:tcPr>
            <w:tcW w:w="4200" w:type="dxa"/>
            <w:tcBorders>
              <w:top w:val="nil"/>
              <w:left w:val="single" w:sz="4" w:space="0" w:color="auto"/>
              <w:bottom w:val="single" w:sz="4" w:space="0" w:color="auto"/>
              <w:right w:val="single" w:sz="4" w:space="0" w:color="auto"/>
            </w:tcBorders>
            <w:shd w:val="clear" w:color="auto" w:fill="auto"/>
            <w:hideMark/>
          </w:tcPr>
          <w:p w:rsid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Переход №1 ч/з автодорогу методом ННБ установкой"Навигатор"L=12м</w:t>
            </w:r>
          </w:p>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(ЛС 02-02-02)</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2303</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320</w:t>
            </w:r>
          </w:p>
        </w:tc>
        <w:tc>
          <w:tcPr>
            <w:tcW w:w="118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5942</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517</w:t>
            </w:r>
          </w:p>
        </w:tc>
        <w:tc>
          <w:tcPr>
            <w:tcW w:w="102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279</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9361</w:t>
            </w:r>
          </w:p>
        </w:tc>
        <w:tc>
          <w:tcPr>
            <w:tcW w:w="10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9361</w:t>
            </w:r>
          </w:p>
        </w:tc>
      </w:tr>
      <w:tr w:rsidR="000700F5" w:rsidRPr="000700F5" w:rsidTr="000700F5">
        <w:trPr>
          <w:trHeight w:val="330"/>
        </w:trPr>
        <w:tc>
          <w:tcPr>
            <w:tcW w:w="4200" w:type="dxa"/>
            <w:tcBorders>
              <w:top w:val="nil"/>
              <w:left w:val="single" w:sz="4" w:space="0" w:color="auto"/>
              <w:bottom w:val="single" w:sz="4" w:space="0" w:color="auto"/>
              <w:right w:val="single" w:sz="4" w:space="0" w:color="auto"/>
            </w:tcBorders>
            <w:shd w:val="clear" w:color="auto" w:fill="auto"/>
            <w:hideMark/>
          </w:tcPr>
          <w:p w:rsidR="000700F5" w:rsidRPr="000700F5" w:rsidRDefault="000700F5" w:rsidP="00B8078D">
            <w:pPr>
              <w:spacing w:after="0" w:line="240" w:lineRule="auto"/>
              <w:rPr>
                <w:rFonts w:eastAsia="Times New Roman"/>
                <w:color w:val="000000"/>
                <w:lang w:eastAsia="ru-RU"/>
              </w:rPr>
            </w:pPr>
            <w:r w:rsidRPr="000700F5">
              <w:rPr>
                <w:rFonts w:eastAsia="Times New Roman"/>
                <w:color w:val="000000"/>
                <w:lang w:eastAsia="ru-RU"/>
              </w:rPr>
              <w:t xml:space="preserve">Газопроводы - вводы   </w:t>
            </w:r>
            <w:r w:rsidR="00B8078D">
              <w:rPr>
                <w:rFonts w:eastAsia="Times New Roman"/>
                <w:color w:val="000000"/>
                <w:lang w:eastAsia="ru-RU"/>
              </w:rPr>
              <w:t>(</w:t>
            </w:r>
            <w:r w:rsidRPr="000700F5">
              <w:rPr>
                <w:rFonts w:eastAsia="Times New Roman"/>
                <w:color w:val="000000"/>
                <w:lang w:eastAsia="ru-RU"/>
              </w:rPr>
              <w:t>ЛС 02-02-03)</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4881</w:t>
            </w:r>
          </w:p>
        </w:tc>
        <w:tc>
          <w:tcPr>
            <w:tcW w:w="1100" w:type="dxa"/>
            <w:tcBorders>
              <w:top w:val="nil"/>
              <w:left w:val="nil"/>
              <w:bottom w:val="single" w:sz="4" w:space="0" w:color="auto"/>
              <w:right w:val="single" w:sz="4" w:space="0" w:color="auto"/>
            </w:tcBorders>
            <w:shd w:val="clear" w:color="auto" w:fill="auto"/>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463</w:t>
            </w:r>
          </w:p>
        </w:tc>
        <w:tc>
          <w:tcPr>
            <w:tcW w:w="118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599</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592</w:t>
            </w:r>
          </w:p>
        </w:tc>
        <w:tc>
          <w:tcPr>
            <w:tcW w:w="102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388</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6923</w:t>
            </w:r>
          </w:p>
        </w:tc>
        <w:tc>
          <w:tcPr>
            <w:tcW w:w="10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6923</w:t>
            </w:r>
          </w:p>
        </w:tc>
      </w:tr>
      <w:tr w:rsidR="000700F5" w:rsidRPr="000700F5" w:rsidTr="000700F5">
        <w:trPr>
          <w:trHeight w:val="360"/>
        </w:trPr>
        <w:tc>
          <w:tcPr>
            <w:tcW w:w="4200" w:type="dxa"/>
            <w:tcBorders>
              <w:top w:val="nil"/>
              <w:left w:val="single" w:sz="4" w:space="0" w:color="auto"/>
              <w:bottom w:val="single" w:sz="4" w:space="0" w:color="auto"/>
              <w:right w:val="single" w:sz="4" w:space="0" w:color="auto"/>
            </w:tcBorders>
            <w:shd w:val="clear" w:color="auto" w:fill="auto"/>
            <w:hideMark/>
          </w:tcPr>
          <w:p w:rsidR="000700F5" w:rsidRPr="000700F5" w:rsidRDefault="000700F5" w:rsidP="000700F5">
            <w:pPr>
              <w:spacing w:after="0" w:line="240" w:lineRule="auto"/>
              <w:rPr>
                <w:rFonts w:eastAsia="Times New Roman"/>
                <w:b/>
                <w:bCs/>
                <w:color w:val="000000"/>
                <w:lang w:eastAsia="ru-RU"/>
              </w:rPr>
            </w:pPr>
            <w:r w:rsidRPr="000700F5">
              <w:rPr>
                <w:rFonts w:eastAsia="Times New Roman"/>
                <w:b/>
                <w:bCs/>
                <w:color w:val="000000"/>
                <w:lang w:eastAsia="ru-RU"/>
              </w:rPr>
              <w:t xml:space="preserve">Итого по главам 1-7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b/>
                <w:bCs/>
                <w:color w:val="000000"/>
                <w:lang w:eastAsia="ru-RU"/>
              </w:rPr>
            </w:pPr>
            <w:r w:rsidRPr="000700F5">
              <w:rPr>
                <w:rFonts w:eastAsia="Times New Roman"/>
                <w:b/>
                <w:bCs/>
                <w:color w:val="000000"/>
                <w:lang w:eastAsia="ru-RU"/>
              </w:rPr>
              <w:t>303130</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b/>
                <w:bCs/>
                <w:color w:val="000000"/>
                <w:lang w:eastAsia="ru-RU"/>
              </w:rPr>
            </w:pPr>
            <w:r w:rsidRPr="000700F5">
              <w:rPr>
                <w:rFonts w:eastAsia="Times New Roman"/>
                <w:b/>
                <w:bCs/>
                <w:color w:val="000000"/>
                <w:lang w:eastAsia="ru-RU"/>
              </w:rPr>
              <w:t>27078</w:t>
            </w:r>
          </w:p>
        </w:tc>
        <w:tc>
          <w:tcPr>
            <w:tcW w:w="118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b/>
                <w:bCs/>
                <w:color w:val="000000"/>
                <w:lang w:eastAsia="ru-RU"/>
              </w:rPr>
            </w:pPr>
            <w:r w:rsidRPr="000700F5">
              <w:rPr>
                <w:rFonts w:eastAsia="Times New Roman"/>
                <w:b/>
                <w:bCs/>
                <w:color w:val="000000"/>
                <w:lang w:eastAsia="ru-RU"/>
              </w:rPr>
              <w:t>281422</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b/>
                <w:bCs/>
                <w:color w:val="000000"/>
                <w:lang w:eastAsia="ru-RU"/>
              </w:rPr>
            </w:pPr>
            <w:r w:rsidRPr="000700F5">
              <w:rPr>
                <w:rFonts w:eastAsia="Times New Roman"/>
                <w:b/>
                <w:bCs/>
                <w:color w:val="000000"/>
                <w:lang w:eastAsia="ru-RU"/>
              </w:rPr>
              <w:t>40396</w:t>
            </w:r>
          </w:p>
        </w:tc>
        <w:tc>
          <w:tcPr>
            <w:tcW w:w="102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b/>
                <w:bCs/>
                <w:color w:val="000000"/>
                <w:lang w:eastAsia="ru-RU"/>
              </w:rPr>
            </w:pPr>
            <w:r w:rsidRPr="000700F5">
              <w:rPr>
                <w:rFonts w:eastAsia="Times New Roman"/>
                <w:b/>
                <w:bCs/>
                <w:color w:val="000000"/>
                <w:lang w:eastAsia="ru-RU"/>
              </w:rPr>
              <w:t>23666</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b/>
                <w:bCs/>
                <w:color w:val="000000"/>
                <w:lang w:eastAsia="ru-RU"/>
              </w:rPr>
            </w:pPr>
            <w:r w:rsidRPr="000700F5">
              <w:rPr>
                <w:rFonts w:eastAsia="Times New Roman"/>
                <w:b/>
                <w:bCs/>
                <w:color w:val="000000"/>
                <w:lang w:eastAsia="ru-RU"/>
              </w:rPr>
              <w:t>675692</w:t>
            </w:r>
          </w:p>
        </w:tc>
        <w:tc>
          <w:tcPr>
            <w:tcW w:w="10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b/>
                <w:bCs/>
                <w:color w:val="000000"/>
                <w:lang w:eastAsia="ru-RU"/>
              </w:rPr>
            </w:pPr>
            <w:r w:rsidRPr="000700F5">
              <w:rPr>
                <w:rFonts w:eastAsia="Times New Roman"/>
                <w:b/>
                <w:bCs/>
                <w:color w:val="000000"/>
                <w:lang w:eastAsia="ru-RU"/>
              </w:rPr>
              <w:t>0</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b/>
                <w:bCs/>
                <w:color w:val="000000"/>
                <w:lang w:eastAsia="ru-RU"/>
              </w:rPr>
            </w:pPr>
            <w:r w:rsidRPr="000700F5">
              <w:rPr>
                <w:rFonts w:eastAsia="Times New Roman"/>
                <w:b/>
                <w:bCs/>
                <w:color w:val="000000"/>
                <w:lang w:eastAsia="ru-RU"/>
              </w:rPr>
              <w:t>8057</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b/>
                <w:bCs/>
                <w:color w:val="000000"/>
                <w:lang w:eastAsia="ru-RU"/>
              </w:rPr>
            </w:pPr>
            <w:r w:rsidRPr="000700F5">
              <w:rPr>
                <w:rFonts w:eastAsia="Times New Roman"/>
                <w:b/>
                <w:bCs/>
                <w:color w:val="000000"/>
                <w:lang w:eastAsia="ru-RU"/>
              </w:rPr>
              <w:t>683749</w:t>
            </w:r>
          </w:p>
        </w:tc>
      </w:tr>
      <w:tr w:rsidR="000700F5" w:rsidRPr="000700F5" w:rsidTr="000700F5">
        <w:trPr>
          <w:trHeight w:val="915"/>
        </w:trPr>
        <w:tc>
          <w:tcPr>
            <w:tcW w:w="4200" w:type="dxa"/>
            <w:tcBorders>
              <w:top w:val="nil"/>
              <w:left w:val="single" w:sz="4" w:space="0" w:color="auto"/>
              <w:bottom w:val="single" w:sz="4" w:space="0" w:color="auto"/>
              <w:right w:val="single" w:sz="4" w:space="0" w:color="auto"/>
            </w:tcBorders>
            <w:shd w:val="clear" w:color="000000" w:fill="D8D8D8"/>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8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02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0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r>
      <w:tr w:rsidR="000700F5" w:rsidRPr="000700F5" w:rsidTr="000700F5">
        <w:trPr>
          <w:trHeight w:val="345"/>
        </w:trPr>
        <w:tc>
          <w:tcPr>
            <w:tcW w:w="4200" w:type="dxa"/>
            <w:tcBorders>
              <w:top w:val="nil"/>
              <w:left w:val="single" w:sz="4" w:space="0" w:color="auto"/>
              <w:bottom w:val="single" w:sz="4" w:space="0" w:color="auto"/>
              <w:right w:val="single" w:sz="4" w:space="0" w:color="auto"/>
            </w:tcBorders>
            <w:shd w:val="clear" w:color="000000" w:fill="D8D8D8"/>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8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02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0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r>
      <w:tr w:rsidR="000700F5" w:rsidRPr="000700F5" w:rsidTr="000700F5">
        <w:trPr>
          <w:trHeight w:val="345"/>
        </w:trPr>
        <w:tc>
          <w:tcPr>
            <w:tcW w:w="4200" w:type="dxa"/>
            <w:tcBorders>
              <w:top w:val="nil"/>
              <w:left w:val="single" w:sz="4" w:space="0" w:color="auto"/>
              <w:bottom w:val="single" w:sz="4" w:space="0" w:color="auto"/>
              <w:right w:val="single" w:sz="4" w:space="0" w:color="auto"/>
            </w:tcBorders>
            <w:shd w:val="clear" w:color="000000" w:fill="D8D8D8"/>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8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02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0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r>
      <w:tr w:rsidR="000700F5" w:rsidRPr="000700F5" w:rsidTr="000700F5">
        <w:trPr>
          <w:trHeight w:val="360"/>
        </w:trPr>
        <w:tc>
          <w:tcPr>
            <w:tcW w:w="4200" w:type="dxa"/>
            <w:tcBorders>
              <w:top w:val="nil"/>
              <w:left w:val="single" w:sz="4" w:space="0" w:color="auto"/>
              <w:bottom w:val="single" w:sz="4" w:space="0" w:color="auto"/>
              <w:right w:val="single" w:sz="4" w:space="0" w:color="auto"/>
            </w:tcBorders>
            <w:shd w:val="clear" w:color="000000" w:fill="D8D8D8"/>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8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02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0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r>
      <w:tr w:rsidR="000700F5" w:rsidRPr="000700F5" w:rsidTr="000700F5">
        <w:trPr>
          <w:trHeight w:val="300"/>
        </w:trPr>
        <w:tc>
          <w:tcPr>
            <w:tcW w:w="4200" w:type="dxa"/>
            <w:tcBorders>
              <w:top w:val="nil"/>
              <w:left w:val="single" w:sz="4" w:space="0" w:color="auto"/>
              <w:bottom w:val="single" w:sz="4" w:space="0" w:color="auto"/>
              <w:right w:val="single" w:sz="4" w:space="0" w:color="auto"/>
            </w:tcBorders>
            <w:shd w:val="clear" w:color="auto" w:fill="auto"/>
            <w:vAlign w:val="bottom"/>
            <w:hideMark/>
          </w:tcPr>
          <w:p w:rsidR="000700F5" w:rsidRPr="000700F5" w:rsidRDefault="000700F5" w:rsidP="000700F5">
            <w:pPr>
              <w:spacing w:after="0" w:line="240" w:lineRule="auto"/>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02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0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100" w:type="dxa"/>
            <w:tcBorders>
              <w:top w:val="nil"/>
              <w:left w:val="nil"/>
              <w:bottom w:val="single" w:sz="4" w:space="0" w:color="auto"/>
              <w:right w:val="single" w:sz="4" w:space="0" w:color="auto"/>
            </w:tcBorders>
            <w:shd w:val="clear" w:color="auto" w:fill="auto"/>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color w:val="000000"/>
                <w:lang w:eastAsia="ru-RU"/>
              </w:rPr>
            </w:pPr>
            <w:r w:rsidRPr="000700F5">
              <w:rPr>
                <w:rFonts w:eastAsia="Times New Roman"/>
                <w:color w:val="000000"/>
                <w:lang w:eastAsia="ru-RU"/>
              </w:rPr>
              <w:t> </w:t>
            </w:r>
          </w:p>
        </w:tc>
      </w:tr>
      <w:tr w:rsidR="000700F5" w:rsidRPr="000700F5" w:rsidTr="000700F5">
        <w:trPr>
          <w:trHeight w:val="300"/>
        </w:trPr>
        <w:tc>
          <w:tcPr>
            <w:tcW w:w="4200" w:type="dxa"/>
            <w:tcBorders>
              <w:top w:val="nil"/>
              <w:left w:val="single" w:sz="4" w:space="0" w:color="auto"/>
              <w:bottom w:val="single" w:sz="4" w:space="0" w:color="auto"/>
              <w:right w:val="single" w:sz="4" w:space="0" w:color="auto"/>
            </w:tcBorders>
            <w:shd w:val="clear" w:color="000000" w:fill="D8D8D8"/>
            <w:vAlign w:val="bottom"/>
            <w:hideMark/>
          </w:tcPr>
          <w:p w:rsidR="000700F5" w:rsidRPr="000700F5" w:rsidRDefault="000700F5" w:rsidP="000700F5">
            <w:pPr>
              <w:spacing w:after="0" w:line="240" w:lineRule="auto"/>
              <w:rPr>
                <w:rFonts w:eastAsia="Times New Roman"/>
                <w:b/>
                <w:bCs/>
                <w:color w:val="000000"/>
                <w:lang w:eastAsia="ru-RU"/>
              </w:rPr>
            </w:pPr>
            <w:r w:rsidRPr="000700F5">
              <w:rPr>
                <w:rFonts w:eastAsia="Times New Roman"/>
                <w:b/>
                <w:bCs/>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b/>
                <w:bCs/>
                <w:color w:val="000000"/>
                <w:lang w:eastAsia="ru-RU"/>
              </w:rPr>
            </w:pPr>
            <w:r w:rsidRPr="000700F5">
              <w:rPr>
                <w:rFonts w:eastAsia="Times New Roman"/>
                <w:b/>
                <w:bCs/>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b/>
                <w:bCs/>
                <w:color w:val="000000"/>
                <w:lang w:eastAsia="ru-RU"/>
              </w:rPr>
            </w:pPr>
            <w:r w:rsidRPr="000700F5">
              <w:rPr>
                <w:rFonts w:eastAsia="Times New Roman"/>
                <w:b/>
                <w:bCs/>
                <w:color w:val="000000"/>
                <w:lang w:eastAsia="ru-RU"/>
              </w:rPr>
              <w:t> </w:t>
            </w:r>
          </w:p>
        </w:tc>
        <w:tc>
          <w:tcPr>
            <w:tcW w:w="118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b/>
                <w:bCs/>
                <w:color w:val="000000"/>
                <w:lang w:eastAsia="ru-RU"/>
              </w:rPr>
            </w:pPr>
            <w:r w:rsidRPr="000700F5">
              <w:rPr>
                <w:rFonts w:eastAsia="Times New Roman"/>
                <w:b/>
                <w:bCs/>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b/>
                <w:bCs/>
                <w:color w:val="000000"/>
                <w:lang w:eastAsia="ru-RU"/>
              </w:rPr>
            </w:pPr>
            <w:r w:rsidRPr="000700F5">
              <w:rPr>
                <w:rFonts w:eastAsia="Times New Roman"/>
                <w:b/>
                <w:bCs/>
                <w:color w:val="000000"/>
                <w:lang w:eastAsia="ru-RU"/>
              </w:rPr>
              <w:t> </w:t>
            </w:r>
          </w:p>
        </w:tc>
        <w:tc>
          <w:tcPr>
            <w:tcW w:w="102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b/>
                <w:bCs/>
                <w:color w:val="000000"/>
                <w:lang w:eastAsia="ru-RU"/>
              </w:rPr>
            </w:pPr>
            <w:r w:rsidRPr="000700F5">
              <w:rPr>
                <w:rFonts w:eastAsia="Times New Roman"/>
                <w:b/>
                <w:bCs/>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b/>
                <w:bCs/>
                <w:color w:val="000000"/>
                <w:lang w:eastAsia="ru-RU"/>
              </w:rPr>
            </w:pPr>
            <w:r w:rsidRPr="000700F5">
              <w:rPr>
                <w:rFonts w:eastAsia="Times New Roman"/>
                <w:b/>
                <w:bCs/>
                <w:color w:val="000000"/>
                <w:lang w:eastAsia="ru-RU"/>
              </w:rPr>
              <w:t> </w:t>
            </w:r>
          </w:p>
        </w:tc>
        <w:tc>
          <w:tcPr>
            <w:tcW w:w="10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b/>
                <w:bCs/>
                <w:color w:val="000000"/>
                <w:lang w:eastAsia="ru-RU"/>
              </w:rPr>
            </w:pPr>
            <w:r w:rsidRPr="000700F5">
              <w:rPr>
                <w:rFonts w:eastAsia="Times New Roman"/>
                <w:b/>
                <w:bCs/>
                <w:color w:val="000000"/>
                <w:lang w:eastAsia="ru-RU"/>
              </w:rPr>
              <w:t> </w:t>
            </w:r>
          </w:p>
        </w:tc>
        <w:tc>
          <w:tcPr>
            <w:tcW w:w="110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b/>
                <w:bCs/>
                <w:color w:val="000000"/>
                <w:lang w:eastAsia="ru-RU"/>
              </w:rPr>
            </w:pPr>
            <w:r w:rsidRPr="000700F5">
              <w:rPr>
                <w:rFonts w:eastAsia="Times New Roman"/>
                <w:b/>
                <w:bCs/>
                <w:color w:val="000000"/>
                <w:lang w:eastAsia="ru-RU"/>
              </w:rPr>
              <w:t> </w:t>
            </w:r>
          </w:p>
        </w:tc>
        <w:tc>
          <w:tcPr>
            <w:tcW w:w="1260" w:type="dxa"/>
            <w:tcBorders>
              <w:top w:val="nil"/>
              <w:left w:val="nil"/>
              <w:bottom w:val="single" w:sz="4" w:space="0" w:color="auto"/>
              <w:right w:val="single" w:sz="4" w:space="0" w:color="auto"/>
            </w:tcBorders>
            <w:shd w:val="clear" w:color="000000" w:fill="D8D8D8"/>
            <w:noWrap/>
            <w:vAlign w:val="bottom"/>
            <w:hideMark/>
          </w:tcPr>
          <w:p w:rsidR="000700F5" w:rsidRPr="000700F5" w:rsidRDefault="000700F5" w:rsidP="000700F5">
            <w:pPr>
              <w:spacing w:after="0" w:line="240" w:lineRule="auto"/>
              <w:jc w:val="center"/>
              <w:rPr>
                <w:rFonts w:eastAsia="Times New Roman"/>
                <w:b/>
                <w:bCs/>
                <w:color w:val="000000"/>
                <w:lang w:eastAsia="ru-RU"/>
              </w:rPr>
            </w:pPr>
            <w:r w:rsidRPr="000700F5">
              <w:rPr>
                <w:rFonts w:eastAsia="Times New Roman"/>
                <w:b/>
                <w:bCs/>
                <w:color w:val="000000"/>
                <w:lang w:eastAsia="ru-RU"/>
              </w:rPr>
              <w:t> </w:t>
            </w:r>
          </w:p>
        </w:tc>
      </w:tr>
    </w:tbl>
    <w:p w:rsidR="000700F5" w:rsidRPr="00B8078D" w:rsidRDefault="000700F5" w:rsidP="00C1370E">
      <w:pPr>
        <w:spacing w:after="0"/>
        <w:rPr>
          <w:rFonts w:ascii="Times New Roman" w:eastAsia="Times New Roman" w:hAnsi="Times New Roman"/>
          <w:sz w:val="16"/>
          <w:szCs w:val="16"/>
        </w:rPr>
      </w:pPr>
    </w:p>
    <w:p w:rsidR="00D16EEE" w:rsidRDefault="00D16EEE" w:rsidP="00D16EEE">
      <w:pPr>
        <w:spacing w:after="0" w:line="240" w:lineRule="auto"/>
        <w:rPr>
          <w:rFonts w:eastAsia="Times New Roman"/>
          <w:b/>
          <w:color w:val="000000"/>
          <w:lang w:eastAsia="ru-RU"/>
        </w:rPr>
      </w:pPr>
      <w:r w:rsidRPr="00F16F17">
        <w:rPr>
          <w:rFonts w:eastAsia="Times New Roman"/>
          <w:b/>
          <w:color w:val="000000"/>
          <w:lang w:eastAsia="ru-RU"/>
        </w:rPr>
        <w:t>Лимит средств на 201</w:t>
      </w:r>
      <w:r w:rsidR="00C70C84">
        <w:rPr>
          <w:rFonts w:eastAsia="Times New Roman"/>
          <w:b/>
          <w:color w:val="000000"/>
          <w:lang w:eastAsia="ru-RU"/>
        </w:rPr>
        <w:t>8</w:t>
      </w:r>
      <w:r w:rsidRPr="00F16F17">
        <w:rPr>
          <w:rFonts w:eastAsia="Times New Roman"/>
          <w:b/>
          <w:color w:val="000000"/>
          <w:lang w:eastAsia="ru-RU"/>
        </w:rPr>
        <w:t xml:space="preserve"> г. </w:t>
      </w:r>
      <w:r w:rsidR="00C70C84">
        <w:rPr>
          <w:rFonts w:eastAsia="Times New Roman"/>
          <w:b/>
          <w:color w:val="000000"/>
          <w:lang w:eastAsia="ru-RU"/>
        </w:rPr>
        <w:t>2</w:t>
      </w:r>
      <w:r w:rsidR="00FD338A">
        <w:rPr>
          <w:rFonts w:eastAsia="Times New Roman"/>
          <w:b/>
          <w:color w:val="000000"/>
          <w:lang w:eastAsia="ru-RU"/>
        </w:rPr>
        <w:t>0</w:t>
      </w:r>
      <w:r w:rsidR="000D149D">
        <w:rPr>
          <w:rFonts w:eastAsia="Times New Roman"/>
          <w:b/>
          <w:color w:val="000000"/>
          <w:lang w:eastAsia="ru-RU"/>
        </w:rPr>
        <w:t>6</w:t>
      </w:r>
      <w:r w:rsidRPr="00F16F17">
        <w:rPr>
          <w:rFonts w:eastAsia="Times New Roman"/>
          <w:b/>
          <w:color w:val="000000"/>
          <w:lang w:eastAsia="ru-RU"/>
        </w:rPr>
        <w:t> </w:t>
      </w:r>
      <w:r w:rsidR="000D149D">
        <w:rPr>
          <w:rFonts w:eastAsia="Times New Roman"/>
          <w:b/>
          <w:color w:val="000000"/>
          <w:lang w:eastAsia="ru-RU"/>
        </w:rPr>
        <w:t>000</w:t>
      </w:r>
      <w:r w:rsidRPr="00F16F17">
        <w:rPr>
          <w:rFonts w:eastAsia="Times New Roman"/>
          <w:b/>
          <w:color w:val="000000"/>
          <w:lang w:eastAsia="ru-RU"/>
        </w:rPr>
        <w:t>,00</w:t>
      </w:r>
      <w:r>
        <w:rPr>
          <w:rFonts w:eastAsia="Times New Roman"/>
          <w:b/>
          <w:color w:val="000000"/>
          <w:lang w:eastAsia="ru-RU"/>
        </w:rPr>
        <w:t xml:space="preserve"> рублей</w:t>
      </w:r>
    </w:p>
    <w:p w:rsidR="00D322B8" w:rsidRPr="00B8078D" w:rsidRDefault="00D322B8" w:rsidP="00C1370E">
      <w:pPr>
        <w:spacing w:after="0"/>
        <w:rPr>
          <w:rFonts w:ascii="Times New Roman" w:hAnsi="Times New Roman"/>
          <w:sz w:val="16"/>
          <w:szCs w:val="16"/>
        </w:rPr>
      </w:pPr>
    </w:p>
    <w:tbl>
      <w:tblPr>
        <w:tblW w:w="143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338"/>
        <w:gridCol w:w="6962"/>
      </w:tblGrid>
      <w:tr w:rsidR="008773A3" w:rsidRPr="00475DE9" w:rsidTr="00B8078D">
        <w:tc>
          <w:tcPr>
            <w:tcW w:w="7338" w:type="dxa"/>
          </w:tcPr>
          <w:p w:rsidR="008773A3" w:rsidRPr="00475DE9" w:rsidRDefault="008773A3" w:rsidP="008773A3">
            <w:pPr>
              <w:suppressAutoHyphens/>
              <w:autoSpaceDE w:val="0"/>
              <w:spacing w:after="0" w:line="240" w:lineRule="auto"/>
              <w:jc w:val="center"/>
              <w:rPr>
                <w:rFonts w:ascii="Times New Roman" w:hAnsi="Times New Roman"/>
                <w:sz w:val="24"/>
                <w:szCs w:val="24"/>
              </w:rPr>
            </w:pPr>
            <w:r w:rsidRPr="00475DE9">
              <w:rPr>
                <w:rFonts w:ascii="Times New Roman" w:hAnsi="Times New Roman"/>
                <w:sz w:val="24"/>
                <w:szCs w:val="24"/>
              </w:rPr>
              <w:t>Заказчик</w:t>
            </w:r>
          </w:p>
        </w:tc>
        <w:tc>
          <w:tcPr>
            <w:tcW w:w="6962" w:type="dxa"/>
          </w:tcPr>
          <w:p w:rsidR="008773A3" w:rsidRPr="00475DE9" w:rsidRDefault="00D52AF4" w:rsidP="00D52AF4">
            <w:pPr>
              <w:suppressAutoHyphens/>
              <w:autoSpaceDE w:val="0"/>
              <w:spacing w:after="0" w:line="240" w:lineRule="auto"/>
              <w:jc w:val="center"/>
              <w:rPr>
                <w:rFonts w:ascii="Times New Roman" w:hAnsi="Times New Roman"/>
                <w:sz w:val="24"/>
                <w:szCs w:val="24"/>
              </w:rPr>
            </w:pPr>
            <w:r>
              <w:rPr>
                <w:rFonts w:ascii="Times New Roman" w:hAnsi="Times New Roman"/>
                <w:sz w:val="24"/>
                <w:szCs w:val="24"/>
              </w:rPr>
              <w:t>Генп</w:t>
            </w:r>
            <w:r w:rsidR="008773A3" w:rsidRPr="00475DE9">
              <w:rPr>
                <w:rFonts w:ascii="Times New Roman" w:hAnsi="Times New Roman"/>
                <w:sz w:val="24"/>
                <w:szCs w:val="24"/>
              </w:rPr>
              <w:t>одрядчик</w:t>
            </w:r>
          </w:p>
        </w:tc>
      </w:tr>
      <w:tr w:rsidR="008773A3" w:rsidRPr="00475DE9" w:rsidTr="00B8078D">
        <w:tc>
          <w:tcPr>
            <w:tcW w:w="7338" w:type="dxa"/>
          </w:tcPr>
          <w:p w:rsidR="00D52AF4" w:rsidRDefault="00D52AF4" w:rsidP="008773A3">
            <w:pPr>
              <w:suppressAutoHyphens/>
              <w:autoSpaceDE w:val="0"/>
              <w:spacing w:after="0" w:line="240" w:lineRule="auto"/>
              <w:jc w:val="both"/>
              <w:rPr>
                <w:rFonts w:ascii="Times New Roman" w:hAnsi="Times New Roman"/>
                <w:sz w:val="24"/>
                <w:szCs w:val="24"/>
              </w:rPr>
            </w:pPr>
          </w:p>
          <w:p w:rsidR="008773A3" w:rsidRPr="00475DE9" w:rsidRDefault="008773A3" w:rsidP="008773A3">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_________________   _____________________</w:t>
            </w:r>
          </w:p>
          <w:p w:rsidR="008773A3" w:rsidRPr="00475DE9" w:rsidRDefault="008773A3" w:rsidP="008773A3">
            <w:pPr>
              <w:suppressAutoHyphens/>
              <w:autoSpaceDE w:val="0"/>
              <w:spacing w:after="0" w:line="240" w:lineRule="auto"/>
              <w:jc w:val="both"/>
              <w:rPr>
                <w:rFonts w:ascii="Times New Roman" w:hAnsi="Times New Roman"/>
                <w:sz w:val="20"/>
                <w:szCs w:val="20"/>
              </w:rPr>
            </w:pPr>
            <w:r w:rsidRPr="00475DE9">
              <w:rPr>
                <w:rFonts w:ascii="Times New Roman" w:hAnsi="Times New Roman"/>
                <w:sz w:val="20"/>
                <w:szCs w:val="20"/>
              </w:rPr>
              <w:t xml:space="preserve">              (подпись)                               (Ф.И.О.)</w:t>
            </w:r>
          </w:p>
          <w:p w:rsidR="008773A3" w:rsidRPr="00475DE9" w:rsidRDefault="008773A3" w:rsidP="008773A3">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М.П.</w:t>
            </w:r>
          </w:p>
        </w:tc>
        <w:tc>
          <w:tcPr>
            <w:tcW w:w="6962" w:type="dxa"/>
          </w:tcPr>
          <w:p w:rsidR="008773A3" w:rsidRPr="00475DE9" w:rsidRDefault="008773A3" w:rsidP="008773A3">
            <w:pPr>
              <w:suppressAutoHyphens/>
              <w:autoSpaceDE w:val="0"/>
              <w:spacing w:after="0" w:line="240" w:lineRule="auto"/>
              <w:jc w:val="both"/>
              <w:rPr>
                <w:rFonts w:ascii="Times New Roman" w:hAnsi="Times New Roman"/>
                <w:sz w:val="24"/>
                <w:szCs w:val="24"/>
              </w:rPr>
            </w:pPr>
          </w:p>
          <w:p w:rsidR="008773A3" w:rsidRPr="00475DE9" w:rsidRDefault="008773A3" w:rsidP="008773A3">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___________________  ___________________</w:t>
            </w:r>
          </w:p>
          <w:p w:rsidR="008773A3" w:rsidRPr="00475DE9" w:rsidRDefault="008773A3" w:rsidP="008773A3">
            <w:pPr>
              <w:suppressAutoHyphens/>
              <w:autoSpaceDE w:val="0"/>
              <w:spacing w:after="0" w:line="240" w:lineRule="auto"/>
              <w:jc w:val="both"/>
              <w:rPr>
                <w:rFonts w:ascii="Times New Roman" w:hAnsi="Times New Roman"/>
                <w:sz w:val="20"/>
                <w:szCs w:val="20"/>
              </w:rPr>
            </w:pPr>
            <w:r w:rsidRPr="00475DE9">
              <w:rPr>
                <w:rFonts w:ascii="Times New Roman" w:hAnsi="Times New Roman"/>
                <w:sz w:val="20"/>
                <w:szCs w:val="20"/>
              </w:rPr>
              <w:t xml:space="preserve">               (подпись)                                 (Ф.И.О.)</w:t>
            </w:r>
          </w:p>
          <w:p w:rsidR="008773A3" w:rsidRPr="00475DE9" w:rsidRDefault="008773A3" w:rsidP="008773A3">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М.П.</w:t>
            </w:r>
          </w:p>
        </w:tc>
      </w:tr>
    </w:tbl>
    <w:p w:rsidR="00910710" w:rsidRDefault="00910710" w:rsidP="00910710">
      <w:pPr>
        <w:suppressAutoHyphens/>
        <w:autoSpaceDE w:val="0"/>
        <w:spacing w:after="0" w:line="240" w:lineRule="auto"/>
        <w:ind w:firstLine="851"/>
        <w:jc w:val="right"/>
        <w:rPr>
          <w:rFonts w:ascii="Times New Roman" w:hAnsi="Times New Roman"/>
          <w:sz w:val="24"/>
          <w:szCs w:val="24"/>
        </w:rPr>
      </w:pPr>
      <w:r>
        <w:rPr>
          <w:rFonts w:ascii="Times New Roman" w:hAnsi="Times New Roman"/>
          <w:sz w:val="24"/>
          <w:szCs w:val="24"/>
        </w:rPr>
        <w:lastRenderedPageBreak/>
        <w:t>Приложение № 2</w:t>
      </w:r>
    </w:p>
    <w:p w:rsidR="00910710" w:rsidRDefault="00910710" w:rsidP="00910710">
      <w:pPr>
        <w:suppressAutoHyphens/>
        <w:autoSpaceDE w:val="0"/>
        <w:spacing w:after="0" w:line="240" w:lineRule="auto"/>
        <w:ind w:firstLine="851"/>
        <w:jc w:val="right"/>
        <w:rPr>
          <w:rFonts w:ascii="Times New Roman" w:hAnsi="Times New Roman"/>
          <w:sz w:val="24"/>
          <w:szCs w:val="24"/>
        </w:rPr>
      </w:pPr>
      <w:r>
        <w:rPr>
          <w:rFonts w:ascii="Times New Roman" w:hAnsi="Times New Roman"/>
          <w:sz w:val="24"/>
          <w:szCs w:val="24"/>
        </w:rPr>
        <w:t xml:space="preserve">к муниципальному контракту </w:t>
      </w:r>
    </w:p>
    <w:p w:rsidR="00910710" w:rsidRDefault="00910710" w:rsidP="00910710">
      <w:pPr>
        <w:suppressAutoHyphens/>
        <w:autoSpaceDE w:val="0"/>
        <w:spacing w:after="0" w:line="240" w:lineRule="auto"/>
        <w:ind w:firstLine="851"/>
        <w:jc w:val="right"/>
        <w:rPr>
          <w:rFonts w:ascii="Times New Roman" w:hAnsi="Times New Roman"/>
          <w:sz w:val="24"/>
          <w:szCs w:val="24"/>
        </w:rPr>
      </w:pPr>
      <w:r>
        <w:rPr>
          <w:rFonts w:ascii="Times New Roman" w:hAnsi="Times New Roman"/>
          <w:sz w:val="24"/>
          <w:szCs w:val="24"/>
        </w:rPr>
        <w:t>№ _______________________</w:t>
      </w:r>
    </w:p>
    <w:p w:rsidR="00910710" w:rsidRDefault="00910710" w:rsidP="00910710">
      <w:pPr>
        <w:suppressAutoHyphens/>
        <w:autoSpaceDE w:val="0"/>
        <w:spacing w:after="0" w:line="240" w:lineRule="auto"/>
        <w:ind w:firstLine="851"/>
        <w:jc w:val="right"/>
        <w:rPr>
          <w:rFonts w:ascii="Times New Roman" w:hAnsi="Times New Roman"/>
          <w:sz w:val="24"/>
          <w:szCs w:val="24"/>
        </w:rPr>
      </w:pPr>
      <w:r>
        <w:rPr>
          <w:rFonts w:ascii="Times New Roman" w:hAnsi="Times New Roman"/>
          <w:sz w:val="24"/>
          <w:szCs w:val="24"/>
        </w:rPr>
        <w:t>от «___» ___________ 201</w:t>
      </w:r>
      <w:r w:rsidR="00DD0223">
        <w:rPr>
          <w:rFonts w:ascii="Times New Roman" w:hAnsi="Times New Roman"/>
          <w:sz w:val="24"/>
          <w:szCs w:val="24"/>
        </w:rPr>
        <w:t>8</w:t>
      </w:r>
      <w:r>
        <w:rPr>
          <w:rFonts w:ascii="Times New Roman" w:hAnsi="Times New Roman"/>
          <w:sz w:val="24"/>
          <w:szCs w:val="24"/>
        </w:rPr>
        <w:t xml:space="preserve"> г.</w:t>
      </w:r>
    </w:p>
    <w:p w:rsidR="00910710" w:rsidRPr="00570AF2" w:rsidRDefault="00910710" w:rsidP="00910710">
      <w:pPr>
        <w:suppressAutoHyphens/>
        <w:autoSpaceDE w:val="0"/>
        <w:spacing w:after="0" w:line="240" w:lineRule="auto"/>
        <w:ind w:firstLine="851"/>
        <w:jc w:val="right"/>
        <w:rPr>
          <w:rFonts w:ascii="Times New Roman" w:hAnsi="Times New Roman"/>
          <w:sz w:val="24"/>
          <w:szCs w:val="24"/>
        </w:rPr>
      </w:pPr>
    </w:p>
    <w:p w:rsidR="00D17C06" w:rsidRPr="00561647" w:rsidRDefault="00D17C06" w:rsidP="00D17C06">
      <w:pPr>
        <w:suppressAutoHyphens/>
        <w:autoSpaceDE w:val="0"/>
        <w:spacing w:after="0" w:line="240" w:lineRule="auto"/>
        <w:ind w:firstLine="851"/>
        <w:jc w:val="center"/>
        <w:rPr>
          <w:rFonts w:ascii="Times New Roman" w:hAnsi="Times New Roman"/>
          <w:b/>
          <w:sz w:val="28"/>
          <w:szCs w:val="28"/>
        </w:rPr>
      </w:pPr>
      <w:r w:rsidRPr="00561647">
        <w:rPr>
          <w:rFonts w:ascii="Times New Roman" w:hAnsi="Times New Roman"/>
          <w:b/>
          <w:sz w:val="28"/>
          <w:szCs w:val="28"/>
        </w:rPr>
        <w:t>График оплаты выполненных по контракту работ</w:t>
      </w:r>
    </w:p>
    <w:p w:rsidR="006F5632" w:rsidRDefault="00D17C06" w:rsidP="00D17C06">
      <w:pPr>
        <w:spacing w:after="0" w:line="240" w:lineRule="auto"/>
        <w:jc w:val="center"/>
        <w:rPr>
          <w:rFonts w:ascii="Times New Roman" w:eastAsia="Times New Roman" w:hAnsi="Times New Roman"/>
          <w:b/>
          <w:bCs/>
          <w:color w:val="000000"/>
          <w:sz w:val="26"/>
          <w:szCs w:val="26"/>
          <w:lang w:eastAsia="ru-RU"/>
        </w:rPr>
      </w:pPr>
      <w:r w:rsidRPr="00D17C06">
        <w:rPr>
          <w:rFonts w:ascii="Times New Roman" w:eastAsia="Times New Roman" w:hAnsi="Times New Roman"/>
          <w:b/>
          <w:bCs/>
          <w:color w:val="000000"/>
          <w:sz w:val="26"/>
          <w:szCs w:val="26"/>
          <w:lang w:eastAsia="ru-RU"/>
        </w:rPr>
        <w:t>по организации строительства объекта: "</w:t>
      </w:r>
      <w:r w:rsidR="00B92B5E">
        <w:rPr>
          <w:rFonts w:ascii="Times New Roman" w:eastAsia="Times New Roman" w:hAnsi="Times New Roman"/>
          <w:b/>
          <w:bCs/>
          <w:color w:val="000000"/>
          <w:sz w:val="26"/>
          <w:szCs w:val="26"/>
          <w:lang w:eastAsia="ru-RU"/>
        </w:rPr>
        <w:t xml:space="preserve">Газораспределительные сети низкого давления с. Неварь, п. Лесной, п. Чемерки </w:t>
      </w:r>
      <w:r w:rsidR="006727B5">
        <w:rPr>
          <w:rFonts w:ascii="Times New Roman" w:eastAsia="Times New Roman" w:hAnsi="Times New Roman"/>
          <w:b/>
          <w:bCs/>
          <w:color w:val="000000"/>
          <w:sz w:val="26"/>
          <w:szCs w:val="26"/>
          <w:lang w:eastAsia="ru-RU"/>
        </w:rPr>
        <w:t xml:space="preserve"> </w:t>
      </w:r>
      <w:r w:rsidR="00B92B5E">
        <w:rPr>
          <w:rFonts w:ascii="Times New Roman" w:eastAsia="Times New Roman" w:hAnsi="Times New Roman"/>
          <w:b/>
          <w:bCs/>
          <w:color w:val="000000"/>
          <w:sz w:val="26"/>
          <w:szCs w:val="26"/>
          <w:lang w:eastAsia="ru-RU"/>
        </w:rPr>
        <w:t xml:space="preserve">Первоавгустовского сельсовета Дмитриевского </w:t>
      </w:r>
      <w:r w:rsidR="006727B5">
        <w:rPr>
          <w:rFonts w:ascii="Times New Roman" w:eastAsia="Times New Roman" w:hAnsi="Times New Roman"/>
          <w:b/>
          <w:bCs/>
          <w:color w:val="000000"/>
          <w:sz w:val="26"/>
          <w:szCs w:val="26"/>
          <w:lang w:eastAsia="ru-RU"/>
        </w:rPr>
        <w:t>района Курской области</w:t>
      </w:r>
      <w:r w:rsidRPr="00D17C06">
        <w:rPr>
          <w:rFonts w:ascii="Times New Roman" w:eastAsia="Times New Roman" w:hAnsi="Times New Roman"/>
          <w:b/>
          <w:bCs/>
          <w:color w:val="000000"/>
          <w:sz w:val="26"/>
          <w:szCs w:val="26"/>
          <w:lang w:eastAsia="ru-RU"/>
        </w:rPr>
        <w:t>"</w:t>
      </w:r>
    </w:p>
    <w:p w:rsidR="00D80537" w:rsidRDefault="00D80537" w:rsidP="00D17C06">
      <w:pPr>
        <w:spacing w:after="0" w:line="240" w:lineRule="auto"/>
        <w:jc w:val="center"/>
        <w:rPr>
          <w:rFonts w:ascii="Times New Roman" w:eastAsia="Times New Roman" w:hAnsi="Times New Roman"/>
          <w:b/>
          <w:bCs/>
          <w:color w:val="000000"/>
          <w:sz w:val="26"/>
          <w:szCs w:val="26"/>
          <w:lang w:eastAsia="ru-RU"/>
        </w:rPr>
      </w:pPr>
    </w:p>
    <w:tbl>
      <w:tblPr>
        <w:tblW w:w="158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1133"/>
        <w:gridCol w:w="1134"/>
        <w:gridCol w:w="1135"/>
        <w:gridCol w:w="993"/>
        <w:gridCol w:w="851"/>
        <w:gridCol w:w="890"/>
        <w:gridCol w:w="952"/>
        <w:gridCol w:w="829"/>
        <w:gridCol w:w="1014"/>
        <w:gridCol w:w="708"/>
        <w:gridCol w:w="830"/>
        <w:gridCol w:w="709"/>
        <w:gridCol w:w="708"/>
        <w:gridCol w:w="708"/>
        <w:gridCol w:w="731"/>
        <w:gridCol w:w="993"/>
      </w:tblGrid>
      <w:tr w:rsidR="00B1758F" w:rsidRPr="00955863" w:rsidTr="00A36711">
        <w:tc>
          <w:tcPr>
            <w:tcW w:w="1560" w:type="dxa"/>
            <w:vMerge w:val="restart"/>
            <w:shd w:val="clear" w:color="auto" w:fill="auto"/>
          </w:tcPr>
          <w:p w:rsidR="00B1758F" w:rsidRPr="006D3A54" w:rsidRDefault="00B1758F" w:rsidP="00281D24">
            <w:pPr>
              <w:pStyle w:val="af6"/>
              <w:jc w:val="center"/>
              <w:rPr>
                <w:rFonts w:eastAsia="Times New Roman"/>
                <w:sz w:val="20"/>
                <w:szCs w:val="20"/>
              </w:rPr>
            </w:pPr>
            <w:r w:rsidRPr="006D3A54">
              <w:rPr>
                <w:rFonts w:cs="Calibri"/>
                <w:b/>
                <w:color w:val="000000"/>
                <w:sz w:val="20"/>
                <w:szCs w:val="20"/>
              </w:rPr>
              <w:t>Наименование работ</w:t>
            </w:r>
          </w:p>
        </w:tc>
        <w:tc>
          <w:tcPr>
            <w:tcW w:w="1133" w:type="dxa"/>
            <w:vMerge w:val="restart"/>
            <w:shd w:val="clear" w:color="auto" w:fill="auto"/>
          </w:tcPr>
          <w:p w:rsidR="00B1758F" w:rsidRPr="00AE5C79" w:rsidRDefault="00B1758F" w:rsidP="00281D24">
            <w:pPr>
              <w:pStyle w:val="aff0"/>
              <w:rPr>
                <w:sz w:val="20"/>
              </w:rPr>
            </w:pPr>
            <w:r w:rsidRPr="00AE5C79">
              <w:rPr>
                <w:rFonts w:ascii="Calibri" w:hAnsi="Calibri" w:cs="Calibri"/>
                <w:color w:val="000000"/>
                <w:sz w:val="20"/>
              </w:rPr>
              <w:t>Стоимость работ   в ценах 2001г. согласно ПСД (руб.)</w:t>
            </w:r>
          </w:p>
        </w:tc>
        <w:tc>
          <w:tcPr>
            <w:tcW w:w="1134" w:type="dxa"/>
            <w:vMerge w:val="restart"/>
          </w:tcPr>
          <w:p w:rsidR="00B1758F" w:rsidRPr="00AE5C79" w:rsidRDefault="00B1758F" w:rsidP="00281D24">
            <w:pPr>
              <w:pStyle w:val="aff0"/>
              <w:rPr>
                <w:rFonts w:ascii="Calibri" w:hAnsi="Calibri" w:cs="Calibri"/>
                <w:color w:val="000000"/>
                <w:sz w:val="20"/>
              </w:rPr>
            </w:pPr>
            <w:r w:rsidRPr="00AE5C79">
              <w:rPr>
                <w:rFonts w:ascii="Calibri" w:hAnsi="Calibri" w:cs="Calibri"/>
                <w:color w:val="000000"/>
                <w:sz w:val="20"/>
              </w:rPr>
              <w:t>Стоимость</w:t>
            </w:r>
            <w:r w:rsidRPr="00AE5C79">
              <w:rPr>
                <w:rFonts w:ascii="Calibri" w:hAnsi="Calibri" w:cs="Calibri"/>
                <w:color w:val="000000"/>
                <w:sz w:val="21"/>
                <w:szCs w:val="21"/>
              </w:rPr>
              <w:t xml:space="preserve"> </w:t>
            </w:r>
            <w:r w:rsidRPr="00AE5C79">
              <w:rPr>
                <w:rFonts w:ascii="Calibri" w:hAnsi="Calibri" w:cs="Calibri"/>
                <w:color w:val="000000"/>
                <w:sz w:val="20"/>
              </w:rPr>
              <w:t>работ согласно контракта</w:t>
            </w:r>
          </w:p>
          <w:p w:rsidR="00B1758F" w:rsidRPr="003353B3" w:rsidRDefault="00B1758F" w:rsidP="00281D24">
            <w:pPr>
              <w:pStyle w:val="af6"/>
              <w:jc w:val="center"/>
              <w:rPr>
                <w:rFonts w:eastAsia="Times New Roman" w:cs="Calibri"/>
                <w:b/>
                <w:color w:val="000000"/>
                <w:lang w:eastAsia="ru-RU"/>
              </w:rPr>
            </w:pPr>
            <w:r w:rsidRPr="00AE5C79">
              <w:rPr>
                <w:rFonts w:eastAsia="Times New Roman" w:cs="Calibri"/>
                <w:b/>
                <w:color w:val="000000"/>
                <w:sz w:val="20"/>
                <w:szCs w:val="20"/>
                <w:lang w:eastAsia="ru-RU"/>
              </w:rPr>
              <w:t>(руб.)</w:t>
            </w:r>
          </w:p>
        </w:tc>
        <w:tc>
          <w:tcPr>
            <w:tcW w:w="12051" w:type="dxa"/>
            <w:gridSpan w:val="14"/>
          </w:tcPr>
          <w:p w:rsidR="00B1758F" w:rsidRPr="003353B3" w:rsidRDefault="00B1758F" w:rsidP="00281D24">
            <w:pPr>
              <w:pStyle w:val="aff0"/>
              <w:rPr>
                <w:rFonts w:ascii="Calibri" w:hAnsi="Calibri" w:cs="Calibri"/>
                <w:color w:val="000000"/>
                <w:szCs w:val="22"/>
              </w:rPr>
            </w:pPr>
            <w:r w:rsidRPr="003353B3">
              <w:rPr>
                <w:rFonts w:ascii="Calibri" w:hAnsi="Calibri" w:cs="Calibri"/>
                <w:color w:val="000000"/>
                <w:szCs w:val="22"/>
              </w:rPr>
              <w:t>Стоимость работ согласно контракта с оплатой по месяцам (руб.)</w:t>
            </w:r>
          </w:p>
          <w:p w:rsidR="00B1758F" w:rsidRPr="003353B3" w:rsidRDefault="00B1758F" w:rsidP="00281D24">
            <w:pPr>
              <w:pStyle w:val="aff0"/>
              <w:rPr>
                <w:rFonts w:ascii="Calibri" w:hAnsi="Calibri" w:cs="Calibri"/>
                <w:color w:val="000000"/>
                <w:szCs w:val="22"/>
              </w:rPr>
            </w:pPr>
          </w:p>
        </w:tc>
      </w:tr>
      <w:tr w:rsidR="00B1758F" w:rsidRPr="00955863" w:rsidTr="00A36711">
        <w:tc>
          <w:tcPr>
            <w:tcW w:w="1560" w:type="dxa"/>
            <w:vMerge/>
            <w:shd w:val="clear" w:color="auto" w:fill="auto"/>
          </w:tcPr>
          <w:p w:rsidR="00B1758F" w:rsidRPr="00955863" w:rsidRDefault="00B1758F" w:rsidP="00281D24">
            <w:pPr>
              <w:pStyle w:val="af6"/>
              <w:rPr>
                <w:rFonts w:eastAsia="Times New Roman"/>
              </w:rPr>
            </w:pPr>
          </w:p>
        </w:tc>
        <w:tc>
          <w:tcPr>
            <w:tcW w:w="1133" w:type="dxa"/>
            <w:vMerge/>
            <w:shd w:val="clear" w:color="auto" w:fill="auto"/>
          </w:tcPr>
          <w:p w:rsidR="00B1758F" w:rsidRPr="00955863" w:rsidRDefault="00B1758F" w:rsidP="00281D24">
            <w:pPr>
              <w:pStyle w:val="af6"/>
              <w:rPr>
                <w:rFonts w:eastAsia="Times New Roman"/>
              </w:rPr>
            </w:pPr>
          </w:p>
        </w:tc>
        <w:tc>
          <w:tcPr>
            <w:tcW w:w="1134" w:type="dxa"/>
            <w:vMerge/>
          </w:tcPr>
          <w:p w:rsidR="00B1758F" w:rsidRPr="00955863" w:rsidRDefault="00B1758F" w:rsidP="00281D24">
            <w:pPr>
              <w:pStyle w:val="af6"/>
              <w:rPr>
                <w:rFonts w:eastAsia="Times New Roman"/>
              </w:rPr>
            </w:pPr>
          </w:p>
        </w:tc>
        <w:tc>
          <w:tcPr>
            <w:tcW w:w="4821" w:type="dxa"/>
            <w:gridSpan w:val="5"/>
          </w:tcPr>
          <w:p w:rsidR="00B1758F" w:rsidRPr="00955863" w:rsidRDefault="00B1758F" w:rsidP="006D3A54">
            <w:pPr>
              <w:pStyle w:val="aff0"/>
            </w:pPr>
            <w:r w:rsidRPr="003353B3">
              <w:rPr>
                <w:rFonts w:ascii="Calibri" w:hAnsi="Calibri" w:cs="Calibri"/>
                <w:color w:val="000000"/>
                <w:szCs w:val="22"/>
              </w:rPr>
              <w:t>201</w:t>
            </w:r>
            <w:r>
              <w:rPr>
                <w:rFonts w:ascii="Calibri" w:hAnsi="Calibri" w:cs="Calibri"/>
                <w:color w:val="000000"/>
                <w:szCs w:val="22"/>
              </w:rPr>
              <w:t>8</w:t>
            </w:r>
            <w:r w:rsidRPr="003353B3">
              <w:rPr>
                <w:rFonts w:ascii="Calibri" w:hAnsi="Calibri" w:cs="Calibri"/>
                <w:color w:val="000000"/>
                <w:szCs w:val="22"/>
              </w:rPr>
              <w:t xml:space="preserve"> год</w:t>
            </w:r>
          </w:p>
        </w:tc>
        <w:tc>
          <w:tcPr>
            <w:tcW w:w="7230" w:type="dxa"/>
            <w:gridSpan w:val="9"/>
            <w:shd w:val="clear" w:color="auto" w:fill="auto"/>
          </w:tcPr>
          <w:p w:rsidR="00B1758F" w:rsidRPr="003353B3" w:rsidRDefault="00B1758F" w:rsidP="006D3A54">
            <w:pPr>
              <w:pStyle w:val="aff0"/>
              <w:rPr>
                <w:rFonts w:ascii="Calibri" w:hAnsi="Calibri" w:cs="Calibri"/>
                <w:color w:val="000000"/>
                <w:szCs w:val="22"/>
              </w:rPr>
            </w:pPr>
            <w:r w:rsidRPr="003353B3">
              <w:rPr>
                <w:rFonts w:ascii="Calibri" w:hAnsi="Calibri" w:cs="Calibri"/>
                <w:color w:val="000000"/>
                <w:szCs w:val="22"/>
              </w:rPr>
              <w:t>201</w:t>
            </w:r>
            <w:r>
              <w:rPr>
                <w:rFonts w:ascii="Calibri" w:hAnsi="Calibri" w:cs="Calibri"/>
                <w:color w:val="000000"/>
                <w:szCs w:val="22"/>
              </w:rPr>
              <w:t>9</w:t>
            </w:r>
            <w:r w:rsidRPr="003353B3">
              <w:rPr>
                <w:rFonts w:ascii="Calibri" w:hAnsi="Calibri" w:cs="Calibri"/>
                <w:color w:val="000000"/>
                <w:szCs w:val="22"/>
              </w:rPr>
              <w:t xml:space="preserve"> год</w:t>
            </w:r>
          </w:p>
        </w:tc>
      </w:tr>
      <w:tr w:rsidR="00A36711" w:rsidRPr="00955863" w:rsidTr="00A36711">
        <w:tc>
          <w:tcPr>
            <w:tcW w:w="1560" w:type="dxa"/>
            <w:vMerge/>
            <w:shd w:val="clear" w:color="auto" w:fill="auto"/>
          </w:tcPr>
          <w:p w:rsidR="00A36711" w:rsidRPr="00955863" w:rsidRDefault="00A36711" w:rsidP="00281D24">
            <w:pPr>
              <w:pStyle w:val="af6"/>
              <w:rPr>
                <w:rFonts w:eastAsia="Times New Roman"/>
              </w:rPr>
            </w:pPr>
          </w:p>
        </w:tc>
        <w:tc>
          <w:tcPr>
            <w:tcW w:w="1133" w:type="dxa"/>
            <w:vMerge/>
            <w:shd w:val="clear" w:color="auto" w:fill="auto"/>
          </w:tcPr>
          <w:p w:rsidR="00A36711" w:rsidRPr="00955863" w:rsidRDefault="00A36711" w:rsidP="00281D24">
            <w:pPr>
              <w:pStyle w:val="af6"/>
              <w:rPr>
                <w:rFonts w:eastAsia="Times New Roman"/>
              </w:rPr>
            </w:pPr>
          </w:p>
        </w:tc>
        <w:tc>
          <w:tcPr>
            <w:tcW w:w="1134" w:type="dxa"/>
            <w:vMerge/>
          </w:tcPr>
          <w:p w:rsidR="00A36711" w:rsidRPr="00955863" w:rsidRDefault="00A36711" w:rsidP="00281D24">
            <w:pPr>
              <w:pStyle w:val="af6"/>
              <w:rPr>
                <w:rFonts w:eastAsia="Times New Roman"/>
              </w:rPr>
            </w:pPr>
          </w:p>
        </w:tc>
        <w:tc>
          <w:tcPr>
            <w:tcW w:w="1135" w:type="dxa"/>
            <w:shd w:val="clear" w:color="auto" w:fill="auto"/>
          </w:tcPr>
          <w:p w:rsidR="00A36711" w:rsidRPr="00B1758F" w:rsidRDefault="00A36711" w:rsidP="00281D24">
            <w:pPr>
              <w:pStyle w:val="aff0"/>
              <w:rPr>
                <w:rFonts w:ascii="Calibri" w:hAnsi="Calibri" w:cs="Calibri"/>
                <w:color w:val="000000"/>
                <w:sz w:val="18"/>
                <w:szCs w:val="18"/>
              </w:rPr>
            </w:pPr>
            <w:r w:rsidRPr="00B1758F">
              <w:rPr>
                <w:rFonts w:ascii="Calibri" w:hAnsi="Calibri" w:cs="Calibri"/>
                <w:color w:val="000000"/>
                <w:sz w:val="18"/>
                <w:szCs w:val="18"/>
              </w:rPr>
              <w:t>август</w:t>
            </w:r>
          </w:p>
        </w:tc>
        <w:tc>
          <w:tcPr>
            <w:tcW w:w="993" w:type="dxa"/>
            <w:shd w:val="clear" w:color="auto" w:fill="auto"/>
          </w:tcPr>
          <w:p w:rsidR="00A36711" w:rsidRPr="006D3A54" w:rsidRDefault="00A36711" w:rsidP="00281D24">
            <w:pPr>
              <w:pStyle w:val="aff0"/>
              <w:rPr>
                <w:rFonts w:ascii="Calibri" w:hAnsi="Calibri" w:cs="Calibri"/>
                <w:color w:val="000000"/>
                <w:sz w:val="18"/>
                <w:szCs w:val="18"/>
              </w:rPr>
            </w:pPr>
            <w:r>
              <w:rPr>
                <w:rFonts w:ascii="Calibri" w:hAnsi="Calibri" w:cs="Calibri"/>
                <w:color w:val="000000"/>
                <w:sz w:val="18"/>
                <w:szCs w:val="18"/>
              </w:rPr>
              <w:t>с</w:t>
            </w:r>
            <w:r w:rsidRPr="006D3A54">
              <w:rPr>
                <w:rFonts w:ascii="Calibri" w:hAnsi="Calibri" w:cs="Calibri"/>
                <w:color w:val="000000"/>
                <w:sz w:val="18"/>
                <w:szCs w:val="18"/>
              </w:rPr>
              <w:t>ентябрь</w:t>
            </w:r>
          </w:p>
        </w:tc>
        <w:tc>
          <w:tcPr>
            <w:tcW w:w="851" w:type="dxa"/>
            <w:shd w:val="clear" w:color="auto" w:fill="auto"/>
          </w:tcPr>
          <w:p w:rsidR="00A36711" w:rsidRPr="006D3A54" w:rsidRDefault="00A36711" w:rsidP="00281D24">
            <w:pPr>
              <w:pStyle w:val="aff0"/>
              <w:rPr>
                <w:rFonts w:ascii="Calibri" w:hAnsi="Calibri" w:cs="Calibri"/>
                <w:color w:val="000000"/>
                <w:sz w:val="18"/>
                <w:szCs w:val="18"/>
              </w:rPr>
            </w:pPr>
            <w:r w:rsidRPr="006D3A54">
              <w:rPr>
                <w:rFonts w:ascii="Calibri" w:hAnsi="Calibri" w:cs="Calibri"/>
                <w:color w:val="000000"/>
                <w:sz w:val="18"/>
                <w:szCs w:val="18"/>
              </w:rPr>
              <w:t>октябрь</w:t>
            </w:r>
          </w:p>
        </w:tc>
        <w:tc>
          <w:tcPr>
            <w:tcW w:w="890" w:type="dxa"/>
            <w:shd w:val="clear" w:color="auto" w:fill="auto"/>
          </w:tcPr>
          <w:p w:rsidR="00A36711" w:rsidRPr="00623C5D" w:rsidRDefault="00A36711" w:rsidP="00281D24">
            <w:pPr>
              <w:pStyle w:val="aff0"/>
              <w:rPr>
                <w:rFonts w:ascii="Calibri" w:hAnsi="Calibri" w:cs="Calibri"/>
                <w:color w:val="000000"/>
                <w:sz w:val="20"/>
              </w:rPr>
            </w:pPr>
            <w:r w:rsidRPr="00623C5D">
              <w:rPr>
                <w:rFonts w:ascii="Calibri" w:hAnsi="Calibri" w:cs="Calibri"/>
                <w:color w:val="000000"/>
                <w:sz w:val="20"/>
              </w:rPr>
              <w:t>ноябрь</w:t>
            </w:r>
          </w:p>
        </w:tc>
        <w:tc>
          <w:tcPr>
            <w:tcW w:w="952" w:type="dxa"/>
            <w:shd w:val="clear" w:color="auto" w:fill="auto"/>
          </w:tcPr>
          <w:p w:rsidR="00A36711" w:rsidRPr="006D3A54" w:rsidRDefault="00A36711" w:rsidP="00281D24">
            <w:pPr>
              <w:pStyle w:val="af6"/>
              <w:jc w:val="center"/>
              <w:rPr>
                <w:rFonts w:eastAsia="Times New Roman" w:cs="Calibri"/>
                <w:b/>
                <w:color w:val="000000"/>
                <w:sz w:val="18"/>
                <w:szCs w:val="18"/>
                <w:lang w:eastAsia="ru-RU"/>
              </w:rPr>
            </w:pPr>
            <w:r w:rsidRPr="006D3A54">
              <w:rPr>
                <w:rFonts w:eastAsia="Times New Roman" w:cs="Calibri"/>
                <w:b/>
                <w:color w:val="000000"/>
                <w:sz w:val="18"/>
                <w:szCs w:val="18"/>
                <w:lang w:eastAsia="ru-RU"/>
              </w:rPr>
              <w:t>декабрь</w:t>
            </w:r>
          </w:p>
        </w:tc>
        <w:tc>
          <w:tcPr>
            <w:tcW w:w="829" w:type="dxa"/>
            <w:shd w:val="clear" w:color="auto" w:fill="auto"/>
          </w:tcPr>
          <w:p w:rsidR="00A36711" w:rsidRPr="00623C5D" w:rsidRDefault="00A36711" w:rsidP="00281D24">
            <w:pPr>
              <w:pStyle w:val="af6"/>
              <w:rPr>
                <w:rFonts w:eastAsia="Times New Roman"/>
                <w:b/>
                <w:sz w:val="20"/>
                <w:szCs w:val="20"/>
              </w:rPr>
            </w:pPr>
            <w:r w:rsidRPr="00623C5D">
              <w:rPr>
                <w:rFonts w:eastAsia="Times New Roman"/>
                <w:b/>
                <w:sz w:val="20"/>
                <w:szCs w:val="20"/>
              </w:rPr>
              <w:t>январь</w:t>
            </w:r>
          </w:p>
        </w:tc>
        <w:tc>
          <w:tcPr>
            <w:tcW w:w="1014" w:type="dxa"/>
            <w:shd w:val="clear" w:color="auto" w:fill="auto"/>
          </w:tcPr>
          <w:p w:rsidR="00A36711" w:rsidRPr="006D3A54" w:rsidRDefault="00A36711" w:rsidP="00281D24">
            <w:pPr>
              <w:pStyle w:val="af6"/>
              <w:rPr>
                <w:rFonts w:eastAsia="Times New Roman"/>
                <w:b/>
                <w:sz w:val="18"/>
                <w:szCs w:val="18"/>
              </w:rPr>
            </w:pPr>
            <w:r w:rsidRPr="006D3A54">
              <w:rPr>
                <w:rFonts w:eastAsia="Times New Roman"/>
                <w:b/>
                <w:sz w:val="18"/>
                <w:szCs w:val="18"/>
              </w:rPr>
              <w:t>февраль</w:t>
            </w:r>
          </w:p>
        </w:tc>
        <w:tc>
          <w:tcPr>
            <w:tcW w:w="708" w:type="dxa"/>
            <w:shd w:val="clear" w:color="auto" w:fill="auto"/>
          </w:tcPr>
          <w:p w:rsidR="00A36711" w:rsidRPr="00623C5D" w:rsidRDefault="00A36711" w:rsidP="00281D24">
            <w:pPr>
              <w:pStyle w:val="af6"/>
              <w:rPr>
                <w:rFonts w:eastAsia="Times New Roman"/>
                <w:b/>
                <w:sz w:val="20"/>
                <w:szCs w:val="20"/>
              </w:rPr>
            </w:pPr>
            <w:r w:rsidRPr="00623C5D">
              <w:rPr>
                <w:rFonts w:eastAsia="Times New Roman"/>
                <w:b/>
                <w:sz w:val="20"/>
                <w:szCs w:val="20"/>
              </w:rPr>
              <w:t>март</w:t>
            </w:r>
          </w:p>
        </w:tc>
        <w:tc>
          <w:tcPr>
            <w:tcW w:w="830" w:type="dxa"/>
            <w:shd w:val="clear" w:color="auto" w:fill="auto"/>
          </w:tcPr>
          <w:p w:rsidR="00A36711" w:rsidRPr="00623C5D" w:rsidRDefault="00A36711" w:rsidP="00281D24">
            <w:pPr>
              <w:pStyle w:val="af6"/>
              <w:ind w:right="-250"/>
              <w:rPr>
                <w:rFonts w:eastAsia="Times New Roman"/>
                <w:b/>
                <w:sz w:val="20"/>
                <w:szCs w:val="20"/>
              </w:rPr>
            </w:pPr>
            <w:r w:rsidRPr="00623C5D">
              <w:rPr>
                <w:rFonts w:eastAsia="Times New Roman"/>
                <w:b/>
                <w:sz w:val="20"/>
                <w:szCs w:val="20"/>
              </w:rPr>
              <w:t>апрель</w:t>
            </w:r>
          </w:p>
        </w:tc>
        <w:tc>
          <w:tcPr>
            <w:tcW w:w="709" w:type="dxa"/>
            <w:shd w:val="clear" w:color="auto" w:fill="auto"/>
          </w:tcPr>
          <w:p w:rsidR="00A36711" w:rsidRPr="00623C5D" w:rsidRDefault="00A36711" w:rsidP="00281D24">
            <w:pPr>
              <w:pStyle w:val="af6"/>
              <w:rPr>
                <w:rFonts w:eastAsia="Times New Roman"/>
                <w:b/>
                <w:sz w:val="20"/>
                <w:szCs w:val="20"/>
              </w:rPr>
            </w:pPr>
            <w:r w:rsidRPr="00623C5D">
              <w:rPr>
                <w:rFonts w:eastAsia="Times New Roman"/>
                <w:b/>
                <w:sz w:val="20"/>
                <w:szCs w:val="20"/>
              </w:rPr>
              <w:t>май</w:t>
            </w:r>
          </w:p>
        </w:tc>
        <w:tc>
          <w:tcPr>
            <w:tcW w:w="708" w:type="dxa"/>
            <w:shd w:val="clear" w:color="auto" w:fill="auto"/>
          </w:tcPr>
          <w:p w:rsidR="00A36711" w:rsidRPr="00623C5D" w:rsidRDefault="00A36711" w:rsidP="00281D24">
            <w:pPr>
              <w:pStyle w:val="af6"/>
              <w:rPr>
                <w:rFonts w:eastAsia="Times New Roman"/>
                <w:b/>
                <w:sz w:val="20"/>
                <w:szCs w:val="20"/>
              </w:rPr>
            </w:pPr>
            <w:r w:rsidRPr="00623C5D">
              <w:rPr>
                <w:rFonts w:eastAsia="Times New Roman"/>
                <w:b/>
                <w:sz w:val="20"/>
                <w:szCs w:val="20"/>
              </w:rPr>
              <w:t>июнь</w:t>
            </w:r>
          </w:p>
        </w:tc>
        <w:tc>
          <w:tcPr>
            <w:tcW w:w="708" w:type="dxa"/>
            <w:shd w:val="clear" w:color="auto" w:fill="auto"/>
          </w:tcPr>
          <w:p w:rsidR="00A36711" w:rsidRPr="00623C5D" w:rsidRDefault="00A36711" w:rsidP="00281D24">
            <w:pPr>
              <w:pStyle w:val="af6"/>
              <w:rPr>
                <w:rFonts w:eastAsia="Times New Roman"/>
                <w:b/>
                <w:sz w:val="20"/>
                <w:szCs w:val="20"/>
              </w:rPr>
            </w:pPr>
            <w:r w:rsidRPr="00623C5D">
              <w:rPr>
                <w:rFonts w:eastAsia="Times New Roman"/>
                <w:b/>
                <w:sz w:val="20"/>
                <w:szCs w:val="20"/>
              </w:rPr>
              <w:t>июль</w:t>
            </w:r>
          </w:p>
        </w:tc>
        <w:tc>
          <w:tcPr>
            <w:tcW w:w="731" w:type="dxa"/>
            <w:shd w:val="clear" w:color="auto" w:fill="auto"/>
          </w:tcPr>
          <w:p w:rsidR="00A36711" w:rsidRPr="006D3A54" w:rsidRDefault="00A36711" w:rsidP="00281D24">
            <w:pPr>
              <w:pStyle w:val="af6"/>
              <w:rPr>
                <w:rFonts w:eastAsia="Times New Roman"/>
                <w:b/>
                <w:sz w:val="18"/>
                <w:szCs w:val="18"/>
              </w:rPr>
            </w:pPr>
            <w:r w:rsidRPr="006D3A54">
              <w:rPr>
                <w:rFonts w:eastAsia="Times New Roman"/>
                <w:b/>
                <w:sz w:val="18"/>
                <w:szCs w:val="18"/>
              </w:rPr>
              <w:t>август</w:t>
            </w:r>
          </w:p>
        </w:tc>
        <w:tc>
          <w:tcPr>
            <w:tcW w:w="993" w:type="dxa"/>
          </w:tcPr>
          <w:p w:rsidR="00A36711" w:rsidRPr="006D3A54" w:rsidRDefault="00A36711" w:rsidP="00A36711">
            <w:pPr>
              <w:pStyle w:val="af6"/>
              <w:jc w:val="center"/>
              <w:rPr>
                <w:rFonts w:eastAsia="Times New Roman"/>
                <w:b/>
                <w:sz w:val="18"/>
                <w:szCs w:val="18"/>
              </w:rPr>
            </w:pPr>
            <w:r>
              <w:rPr>
                <w:rFonts w:eastAsia="Times New Roman"/>
                <w:b/>
                <w:sz w:val="18"/>
                <w:szCs w:val="18"/>
              </w:rPr>
              <w:t>с</w:t>
            </w:r>
            <w:r w:rsidRPr="00B1758F">
              <w:rPr>
                <w:rFonts w:eastAsia="Times New Roman"/>
                <w:b/>
                <w:sz w:val="18"/>
                <w:szCs w:val="18"/>
              </w:rPr>
              <w:t>ентябрь</w:t>
            </w:r>
          </w:p>
        </w:tc>
      </w:tr>
      <w:tr w:rsidR="00A36711" w:rsidRPr="00955863" w:rsidTr="00A36711">
        <w:tc>
          <w:tcPr>
            <w:tcW w:w="1560" w:type="dxa"/>
            <w:shd w:val="clear" w:color="auto" w:fill="auto"/>
            <w:vAlign w:val="bottom"/>
          </w:tcPr>
          <w:p w:rsidR="00A36711" w:rsidRPr="000700F5" w:rsidRDefault="00A36711" w:rsidP="00BF146C">
            <w:pPr>
              <w:spacing w:after="0" w:line="240" w:lineRule="auto"/>
              <w:rPr>
                <w:rFonts w:eastAsia="Times New Roman"/>
                <w:color w:val="000000"/>
                <w:lang w:eastAsia="ru-RU"/>
              </w:rPr>
            </w:pPr>
            <w:r w:rsidRPr="000700F5">
              <w:rPr>
                <w:rFonts w:eastAsia="Times New Roman"/>
                <w:color w:val="000000"/>
                <w:lang w:eastAsia="ru-RU"/>
              </w:rPr>
              <w:t xml:space="preserve">Разбивка осей  </w:t>
            </w:r>
          </w:p>
        </w:tc>
        <w:tc>
          <w:tcPr>
            <w:tcW w:w="1133" w:type="dxa"/>
            <w:shd w:val="clear" w:color="auto" w:fill="auto"/>
            <w:vAlign w:val="bottom"/>
          </w:tcPr>
          <w:p w:rsidR="00A36711" w:rsidRDefault="00A36711" w:rsidP="00A21EFB">
            <w:pPr>
              <w:spacing w:after="0" w:line="240" w:lineRule="auto"/>
              <w:jc w:val="center"/>
              <w:rPr>
                <w:rFonts w:eastAsia="Times New Roman"/>
                <w:color w:val="000000"/>
                <w:lang w:eastAsia="ru-RU"/>
              </w:rPr>
            </w:pPr>
            <w:r w:rsidRPr="000700F5">
              <w:rPr>
                <w:rFonts w:eastAsia="Times New Roman"/>
                <w:color w:val="000000"/>
                <w:lang w:eastAsia="ru-RU"/>
              </w:rPr>
              <w:t>8057</w:t>
            </w:r>
          </w:p>
          <w:p w:rsidR="00A36711" w:rsidRPr="000700F5" w:rsidRDefault="00A36711" w:rsidP="00A21EFB">
            <w:pPr>
              <w:spacing w:after="0" w:line="240" w:lineRule="auto"/>
              <w:jc w:val="center"/>
              <w:rPr>
                <w:rFonts w:eastAsia="Times New Roman"/>
                <w:color w:val="000000"/>
                <w:lang w:eastAsia="ru-RU"/>
              </w:rPr>
            </w:pPr>
          </w:p>
        </w:tc>
        <w:tc>
          <w:tcPr>
            <w:tcW w:w="1134" w:type="dxa"/>
          </w:tcPr>
          <w:p w:rsidR="00A36711" w:rsidRPr="00955863" w:rsidRDefault="00A36711" w:rsidP="00281D24">
            <w:pPr>
              <w:pStyle w:val="af6"/>
              <w:rPr>
                <w:rFonts w:eastAsia="Times New Roman"/>
              </w:rPr>
            </w:pPr>
          </w:p>
        </w:tc>
        <w:tc>
          <w:tcPr>
            <w:tcW w:w="1135" w:type="dxa"/>
            <w:shd w:val="clear" w:color="auto" w:fill="auto"/>
          </w:tcPr>
          <w:p w:rsidR="00A36711" w:rsidRPr="003353B3" w:rsidRDefault="00A36711" w:rsidP="00281D24">
            <w:pPr>
              <w:pStyle w:val="aff0"/>
              <w:rPr>
                <w:rFonts w:ascii="Calibri" w:hAnsi="Calibri" w:cs="Calibri"/>
                <w:color w:val="000000"/>
                <w:szCs w:val="22"/>
              </w:rPr>
            </w:pPr>
          </w:p>
        </w:tc>
        <w:tc>
          <w:tcPr>
            <w:tcW w:w="993" w:type="dxa"/>
            <w:shd w:val="clear" w:color="auto" w:fill="auto"/>
          </w:tcPr>
          <w:p w:rsidR="00A36711" w:rsidRPr="003353B3" w:rsidRDefault="00A36711" w:rsidP="00281D24">
            <w:pPr>
              <w:pStyle w:val="aff0"/>
              <w:rPr>
                <w:rFonts w:ascii="Calibri" w:hAnsi="Calibri" w:cs="Calibri"/>
                <w:color w:val="000000"/>
                <w:szCs w:val="22"/>
              </w:rPr>
            </w:pPr>
          </w:p>
        </w:tc>
        <w:tc>
          <w:tcPr>
            <w:tcW w:w="851" w:type="dxa"/>
            <w:shd w:val="clear" w:color="auto" w:fill="auto"/>
          </w:tcPr>
          <w:p w:rsidR="00A36711" w:rsidRPr="003353B3" w:rsidRDefault="00A36711" w:rsidP="00281D24">
            <w:pPr>
              <w:pStyle w:val="aff0"/>
              <w:rPr>
                <w:rFonts w:ascii="Calibri" w:hAnsi="Calibri" w:cs="Calibri"/>
                <w:color w:val="000000"/>
                <w:szCs w:val="22"/>
              </w:rPr>
            </w:pPr>
          </w:p>
        </w:tc>
        <w:tc>
          <w:tcPr>
            <w:tcW w:w="890" w:type="dxa"/>
            <w:shd w:val="clear" w:color="auto" w:fill="auto"/>
          </w:tcPr>
          <w:p w:rsidR="00A36711" w:rsidRPr="003353B3" w:rsidRDefault="00A36711" w:rsidP="00281D24">
            <w:pPr>
              <w:pStyle w:val="aff0"/>
              <w:rPr>
                <w:rFonts w:ascii="Calibri" w:hAnsi="Calibri" w:cs="Calibri"/>
                <w:color w:val="000000"/>
                <w:szCs w:val="22"/>
              </w:rPr>
            </w:pPr>
          </w:p>
        </w:tc>
        <w:tc>
          <w:tcPr>
            <w:tcW w:w="952" w:type="dxa"/>
            <w:shd w:val="clear" w:color="auto" w:fill="auto"/>
          </w:tcPr>
          <w:p w:rsidR="00A36711" w:rsidRPr="003353B3" w:rsidRDefault="00A36711" w:rsidP="00281D24">
            <w:pPr>
              <w:pStyle w:val="af6"/>
              <w:jc w:val="center"/>
              <w:rPr>
                <w:rFonts w:eastAsia="Times New Roman" w:cs="Calibri"/>
                <w:b/>
                <w:color w:val="000000"/>
                <w:lang w:eastAsia="ru-RU"/>
              </w:rPr>
            </w:pPr>
          </w:p>
        </w:tc>
        <w:tc>
          <w:tcPr>
            <w:tcW w:w="829" w:type="dxa"/>
            <w:shd w:val="clear" w:color="auto" w:fill="auto"/>
          </w:tcPr>
          <w:p w:rsidR="00A36711" w:rsidRPr="00955863" w:rsidRDefault="00A36711" w:rsidP="00281D24">
            <w:pPr>
              <w:pStyle w:val="af6"/>
              <w:rPr>
                <w:rFonts w:eastAsia="Times New Roman"/>
              </w:rPr>
            </w:pPr>
          </w:p>
        </w:tc>
        <w:tc>
          <w:tcPr>
            <w:tcW w:w="1014"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830" w:type="dxa"/>
            <w:shd w:val="clear" w:color="auto" w:fill="auto"/>
          </w:tcPr>
          <w:p w:rsidR="00A36711" w:rsidRPr="00955863" w:rsidRDefault="00A36711" w:rsidP="00281D24">
            <w:pPr>
              <w:pStyle w:val="af6"/>
              <w:rPr>
                <w:rFonts w:eastAsia="Times New Roman"/>
              </w:rPr>
            </w:pPr>
          </w:p>
        </w:tc>
        <w:tc>
          <w:tcPr>
            <w:tcW w:w="709"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31" w:type="dxa"/>
            <w:shd w:val="clear" w:color="auto" w:fill="auto"/>
          </w:tcPr>
          <w:p w:rsidR="00A36711" w:rsidRPr="00955863" w:rsidRDefault="00A36711" w:rsidP="00281D24">
            <w:pPr>
              <w:pStyle w:val="af6"/>
              <w:rPr>
                <w:rFonts w:eastAsia="Times New Roman"/>
              </w:rPr>
            </w:pPr>
          </w:p>
        </w:tc>
        <w:tc>
          <w:tcPr>
            <w:tcW w:w="993" w:type="dxa"/>
          </w:tcPr>
          <w:p w:rsidR="00A36711" w:rsidRPr="00955863" w:rsidRDefault="00A36711" w:rsidP="00281D24">
            <w:pPr>
              <w:pStyle w:val="af6"/>
              <w:rPr>
                <w:rFonts w:eastAsia="Times New Roman"/>
              </w:rPr>
            </w:pPr>
          </w:p>
        </w:tc>
      </w:tr>
      <w:tr w:rsidR="00A36711" w:rsidRPr="00955863" w:rsidTr="00A36711">
        <w:tc>
          <w:tcPr>
            <w:tcW w:w="1560" w:type="dxa"/>
            <w:shd w:val="clear" w:color="auto" w:fill="auto"/>
          </w:tcPr>
          <w:p w:rsidR="00A36711" w:rsidRPr="000700F5" w:rsidRDefault="00A36711" w:rsidP="00BF146C">
            <w:pPr>
              <w:spacing w:after="0" w:line="240" w:lineRule="auto"/>
              <w:rPr>
                <w:rFonts w:eastAsia="Times New Roman"/>
                <w:color w:val="000000"/>
                <w:lang w:eastAsia="ru-RU"/>
              </w:rPr>
            </w:pPr>
            <w:r w:rsidRPr="000700F5">
              <w:rPr>
                <w:rFonts w:eastAsia="Times New Roman"/>
                <w:color w:val="000000"/>
                <w:lang w:eastAsia="ru-RU"/>
              </w:rPr>
              <w:t>Газопр</w:t>
            </w:r>
            <w:r>
              <w:rPr>
                <w:rFonts w:eastAsia="Times New Roman"/>
                <w:color w:val="000000"/>
                <w:lang w:eastAsia="ru-RU"/>
              </w:rPr>
              <w:t>о</w:t>
            </w:r>
            <w:r w:rsidRPr="000700F5">
              <w:rPr>
                <w:rFonts w:eastAsia="Times New Roman"/>
                <w:color w:val="000000"/>
                <w:lang w:eastAsia="ru-RU"/>
              </w:rPr>
              <w:t xml:space="preserve">вод низкого давления по с.Неварь </w:t>
            </w:r>
          </w:p>
        </w:tc>
        <w:tc>
          <w:tcPr>
            <w:tcW w:w="1133" w:type="dxa"/>
            <w:shd w:val="clear" w:color="auto" w:fill="auto"/>
            <w:vAlign w:val="bottom"/>
          </w:tcPr>
          <w:p w:rsidR="00A36711" w:rsidRDefault="00A36711" w:rsidP="00A21EFB">
            <w:pPr>
              <w:spacing w:after="0" w:line="240" w:lineRule="auto"/>
              <w:jc w:val="center"/>
              <w:rPr>
                <w:rFonts w:eastAsia="Times New Roman"/>
                <w:color w:val="000000"/>
                <w:lang w:eastAsia="ru-RU"/>
              </w:rPr>
            </w:pPr>
            <w:r w:rsidRPr="000700F5">
              <w:rPr>
                <w:rFonts w:eastAsia="Times New Roman"/>
                <w:color w:val="000000"/>
                <w:lang w:eastAsia="ru-RU"/>
              </w:rPr>
              <w:t>272328</w:t>
            </w:r>
          </w:p>
          <w:p w:rsidR="00A36711" w:rsidRPr="000700F5" w:rsidRDefault="00A36711" w:rsidP="00A21EFB">
            <w:pPr>
              <w:spacing w:after="0" w:line="240" w:lineRule="auto"/>
              <w:jc w:val="center"/>
              <w:rPr>
                <w:rFonts w:eastAsia="Times New Roman"/>
                <w:color w:val="000000"/>
                <w:lang w:eastAsia="ru-RU"/>
              </w:rPr>
            </w:pPr>
          </w:p>
        </w:tc>
        <w:tc>
          <w:tcPr>
            <w:tcW w:w="1134" w:type="dxa"/>
          </w:tcPr>
          <w:p w:rsidR="00A36711" w:rsidRPr="00955863" w:rsidRDefault="00A36711" w:rsidP="00281D24">
            <w:pPr>
              <w:pStyle w:val="af6"/>
              <w:rPr>
                <w:rFonts w:eastAsia="Times New Roman"/>
              </w:rPr>
            </w:pPr>
          </w:p>
        </w:tc>
        <w:tc>
          <w:tcPr>
            <w:tcW w:w="1135" w:type="dxa"/>
            <w:shd w:val="clear" w:color="auto" w:fill="auto"/>
          </w:tcPr>
          <w:p w:rsidR="00A36711" w:rsidRPr="003353B3" w:rsidRDefault="00A36711" w:rsidP="00281D24">
            <w:pPr>
              <w:pStyle w:val="aff0"/>
              <w:rPr>
                <w:rFonts w:ascii="Calibri" w:hAnsi="Calibri" w:cs="Calibri"/>
                <w:color w:val="000000"/>
                <w:szCs w:val="22"/>
              </w:rPr>
            </w:pPr>
          </w:p>
        </w:tc>
        <w:tc>
          <w:tcPr>
            <w:tcW w:w="993" w:type="dxa"/>
            <w:shd w:val="clear" w:color="auto" w:fill="auto"/>
          </w:tcPr>
          <w:p w:rsidR="00A36711" w:rsidRPr="003353B3" w:rsidRDefault="00A36711" w:rsidP="00281D24">
            <w:pPr>
              <w:pStyle w:val="aff0"/>
              <w:rPr>
                <w:rFonts w:ascii="Calibri" w:hAnsi="Calibri" w:cs="Calibri"/>
                <w:color w:val="000000"/>
                <w:szCs w:val="22"/>
              </w:rPr>
            </w:pPr>
          </w:p>
        </w:tc>
        <w:tc>
          <w:tcPr>
            <w:tcW w:w="851" w:type="dxa"/>
            <w:shd w:val="clear" w:color="auto" w:fill="auto"/>
          </w:tcPr>
          <w:p w:rsidR="00A36711" w:rsidRPr="003353B3" w:rsidRDefault="00A36711" w:rsidP="00281D24">
            <w:pPr>
              <w:pStyle w:val="aff0"/>
              <w:rPr>
                <w:rFonts w:ascii="Calibri" w:hAnsi="Calibri" w:cs="Calibri"/>
                <w:color w:val="000000"/>
                <w:szCs w:val="22"/>
              </w:rPr>
            </w:pPr>
          </w:p>
        </w:tc>
        <w:tc>
          <w:tcPr>
            <w:tcW w:w="890" w:type="dxa"/>
            <w:shd w:val="clear" w:color="auto" w:fill="auto"/>
          </w:tcPr>
          <w:p w:rsidR="00A36711" w:rsidRPr="003353B3" w:rsidRDefault="00A36711" w:rsidP="00281D24">
            <w:pPr>
              <w:pStyle w:val="aff0"/>
              <w:rPr>
                <w:rFonts w:ascii="Calibri" w:hAnsi="Calibri" w:cs="Calibri"/>
                <w:color w:val="000000"/>
                <w:szCs w:val="22"/>
              </w:rPr>
            </w:pPr>
          </w:p>
        </w:tc>
        <w:tc>
          <w:tcPr>
            <w:tcW w:w="952" w:type="dxa"/>
            <w:shd w:val="clear" w:color="auto" w:fill="auto"/>
          </w:tcPr>
          <w:p w:rsidR="00A36711" w:rsidRPr="003353B3" w:rsidRDefault="00A36711" w:rsidP="00281D24">
            <w:pPr>
              <w:pStyle w:val="af6"/>
              <w:jc w:val="center"/>
              <w:rPr>
                <w:rFonts w:eastAsia="Times New Roman" w:cs="Calibri"/>
                <w:b/>
                <w:color w:val="000000"/>
                <w:lang w:eastAsia="ru-RU"/>
              </w:rPr>
            </w:pPr>
          </w:p>
        </w:tc>
        <w:tc>
          <w:tcPr>
            <w:tcW w:w="829" w:type="dxa"/>
            <w:shd w:val="clear" w:color="auto" w:fill="auto"/>
          </w:tcPr>
          <w:p w:rsidR="00A36711" w:rsidRPr="00955863" w:rsidRDefault="00A36711" w:rsidP="00281D24">
            <w:pPr>
              <w:pStyle w:val="af6"/>
              <w:rPr>
                <w:rFonts w:eastAsia="Times New Roman"/>
              </w:rPr>
            </w:pPr>
          </w:p>
        </w:tc>
        <w:tc>
          <w:tcPr>
            <w:tcW w:w="1014"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830" w:type="dxa"/>
            <w:shd w:val="clear" w:color="auto" w:fill="auto"/>
          </w:tcPr>
          <w:p w:rsidR="00A36711" w:rsidRPr="00955863" w:rsidRDefault="00A36711" w:rsidP="00281D24">
            <w:pPr>
              <w:pStyle w:val="af6"/>
              <w:rPr>
                <w:rFonts w:eastAsia="Times New Roman"/>
              </w:rPr>
            </w:pPr>
          </w:p>
        </w:tc>
        <w:tc>
          <w:tcPr>
            <w:tcW w:w="709"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31" w:type="dxa"/>
            <w:shd w:val="clear" w:color="auto" w:fill="auto"/>
          </w:tcPr>
          <w:p w:rsidR="00A36711" w:rsidRPr="00955863" w:rsidRDefault="00A36711" w:rsidP="00281D24">
            <w:pPr>
              <w:pStyle w:val="af6"/>
              <w:rPr>
                <w:rFonts w:eastAsia="Times New Roman"/>
              </w:rPr>
            </w:pPr>
          </w:p>
        </w:tc>
        <w:tc>
          <w:tcPr>
            <w:tcW w:w="993" w:type="dxa"/>
          </w:tcPr>
          <w:p w:rsidR="00A36711" w:rsidRPr="00955863" w:rsidRDefault="00A36711" w:rsidP="00281D24">
            <w:pPr>
              <w:pStyle w:val="af6"/>
              <w:rPr>
                <w:rFonts w:eastAsia="Times New Roman"/>
              </w:rPr>
            </w:pPr>
          </w:p>
        </w:tc>
      </w:tr>
      <w:tr w:rsidR="00A36711" w:rsidRPr="00955863" w:rsidTr="00A36711">
        <w:tc>
          <w:tcPr>
            <w:tcW w:w="1560" w:type="dxa"/>
            <w:shd w:val="clear" w:color="auto" w:fill="auto"/>
          </w:tcPr>
          <w:p w:rsidR="00A36711" w:rsidRPr="000700F5" w:rsidRDefault="00A36711" w:rsidP="00BF146C">
            <w:pPr>
              <w:spacing w:after="0" w:line="240" w:lineRule="auto"/>
              <w:rPr>
                <w:rFonts w:eastAsia="Times New Roman"/>
                <w:color w:val="000000"/>
                <w:lang w:eastAsia="ru-RU"/>
              </w:rPr>
            </w:pPr>
            <w:r w:rsidRPr="000700F5">
              <w:rPr>
                <w:rFonts w:eastAsia="Times New Roman"/>
                <w:color w:val="000000"/>
                <w:lang w:eastAsia="ru-RU"/>
              </w:rPr>
              <w:t xml:space="preserve">Переход №1 Методом ННБ установкой "Навигатор" L=9м </w:t>
            </w:r>
          </w:p>
        </w:tc>
        <w:tc>
          <w:tcPr>
            <w:tcW w:w="1133" w:type="dxa"/>
            <w:shd w:val="clear" w:color="auto" w:fill="auto"/>
            <w:vAlign w:val="bottom"/>
          </w:tcPr>
          <w:p w:rsidR="00A36711" w:rsidRDefault="00A36711" w:rsidP="00A21EFB">
            <w:pPr>
              <w:spacing w:after="0" w:line="240" w:lineRule="auto"/>
              <w:jc w:val="center"/>
              <w:rPr>
                <w:rFonts w:eastAsia="Times New Roman"/>
                <w:color w:val="000000"/>
                <w:lang w:eastAsia="ru-RU"/>
              </w:rPr>
            </w:pPr>
            <w:r w:rsidRPr="000700F5">
              <w:rPr>
                <w:rFonts w:eastAsia="Times New Roman"/>
                <w:color w:val="000000"/>
                <w:lang w:eastAsia="ru-RU"/>
              </w:rPr>
              <w:t>7192</w:t>
            </w:r>
          </w:p>
          <w:p w:rsidR="00A36711" w:rsidRPr="000700F5" w:rsidRDefault="00A36711" w:rsidP="00A21EFB">
            <w:pPr>
              <w:spacing w:after="0" w:line="240" w:lineRule="auto"/>
              <w:jc w:val="center"/>
              <w:rPr>
                <w:rFonts w:eastAsia="Times New Roman"/>
                <w:color w:val="000000"/>
                <w:lang w:eastAsia="ru-RU"/>
              </w:rPr>
            </w:pPr>
          </w:p>
        </w:tc>
        <w:tc>
          <w:tcPr>
            <w:tcW w:w="1134" w:type="dxa"/>
          </w:tcPr>
          <w:p w:rsidR="00A36711" w:rsidRPr="00955863" w:rsidRDefault="00A36711" w:rsidP="00281D24">
            <w:pPr>
              <w:pStyle w:val="af6"/>
              <w:rPr>
                <w:rFonts w:eastAsia="Times New Roman"/>
              </w:rPr>
            </w:pPr>
          </w:p>
        </w:tc>
        <w:tc>
          <w:tcPr>
            <w:tcW w:w="1135" w:type="dxa"/>
            <w:shd w:val="clear" w:color="auto" w:fill="auto"/>
          </w:tcPr>
          <w:p w:rsidR="00A36711" w:rsidRPr="003353B3" w:rsidRDefault="00A36711" w:rsidP="00281D24">
            <w:pPr>
              <w:pStyle w:val="aff0"/>
              <w:rPr>
                <w:rFonts w:ascii="Calibri" w:hAnsi="Calibri" w:cs="Calibri"/>
                <w:color w:val="000000"/>
                <w:szCs w:val="22"/>
              </w:rPr>
            </w:pPr>
          </w:p>
        </w:tc>
        <w:tc>
          <w:tcPr>
            <w:tcW w:w="993" w:type="dxa"/>
            <w:shd w:val="clear" w:color="auto" w:fill="auto"/>
          </w:tcPr>
          <w:p w:rsidR="00A36711" w:rsidRPr="003353B3" w:rsidRDefault="00A36711" w:rsidP="00281D24">
            <w:pPr>
              <w:pStyle w:val="aff0"/>
              <w:rPr>
                <w:rFonts w:ascii="Calibri" w:hAnsi="Calibri" w:cs="Calibri"/>
                <w:color w:val="000000"/>
                <w:szCs w:val="22"/>
              </w:rPr>
            </w:pPr>
          </w:p>
        </w:tc>
        <w:tc>
          <w:tcPr>
            <w:tcW w:w="851" w:type="dxa"/>
            <w:shd w:val="clear" w:color="auto" w:fill="auto"/>
          </w:tcPr>
          <w:p w:rsidR="00A36711" w:rsidRPr="003353B3" w:rsidRDefault="00A36711" w:rsidP="00281D24">
            <w:pPr>
              <w:pStyle w:val="aff0"/>
              <w:rPr>
                <w:rFonts w:ascii="Calibri" w:hAnsi="Calibri" w:cs="Calibri"/>
                <w:color w:val="000000"/>
                <w:szCs w:val="22"/>
              </w:rPr>
            </w:pPr>
          </w:p>
        </w:tc>
        <w:tc>
          <w:tcPr>
            <w:tcW w:w="890" w:type="dxa"/>
            <w:shd w:val="clear" w:color="auto" w:fill="auto"/>
          </w:tcPr>
          <w:p w:rsidR="00A36711" w:rsidRPr="003353B3" w:rsidRDefault="00A36711" w:rsidP="00281D24">
            <w:pPr>
              <w:pStyle w:val="aff0"/>
              <w:rPr>
                <w:rFonts w:ascii="Calibri" w:hAnsi="Calibri" w:cs="Calibri"/>
                <w:color w:val="000000"/>
                <w:szCs w:val="22"/>
              </w:rPr>
            </w:pPr>
          </w:p>
        </w:tc>
        <w:tc>
          <w:tcPr>
            <w:tcW w:w="952" w:type="dxa"/>
            <w:shd w:val="clear" w:color="auto" w:fill="auto"/>
          </w:tcPr>
          <w:p w:rsidR="00A36711" w:rsidRPr="003353B3" w:rsidRDefault="00A36711" w:rsidP="00281D24">
            <w:pPr>
              <w:pStyle w:val="af6"/>
              <w:jc w:val="center"/>
              <w:rPr>
                <w:rFonts w:eastAsia="Times New Roman" w:cs="Calibri"/>
                <w:b/>
                <w:color w:val="000000"/>
                <w:lang w:eastAsia="ru-RU"/>
              </w:rPr>
            </w:pPr>
          </w:p>
        </w:tc>
        <w:tc>
          <w:tcPr>
            <w:tcW w:w="829" w:type="dxa"/>
            <w:shd w:val="clear" w:color="auto" w:fill="auto"/>
          </w:tcPr>
          <w:p w:rsidR="00A36711" w:rsidRPr="00955863" w:rsidRDefault="00A36711" w:rsidP="00281D24">
            <w:pPr>
              <w:pStyle w:val="af6"/>
              <w:rPr>
                <w:rFonts w:eastAsia="Times New Roman"/>
              </w:rPr>
            </w:pPr>
          </w:p>
        </w:tc>
        <w:tc>
          <w:tcPr>
            <w:tcW w:w="1014"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830" w:type="dxa"/>
            <w:shd w:val="clear" w:color="auto" w:fill="auto"/>
          </w:tcPr>
          <w:p w:rsidR="00A36711" w:rsidRPr="00955863" w:rsidRDefault="00A36711" w:rsidP="00281D24">
            <w:pPr>
              <w:pStyle w:val="af6"/>
              <w:rPr>
                <w:rFonts w:eastAsia="Times New Roman"/>
              </w:rPr>
            </w:pPr>
          </w:p>
        </w:tc>
        <w:tc>
          <w:tcPr>
            <w:tcW w:w="709"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31" w:type="dxa"/>
            <w:shd w:val="clear" w:color="auto" w:fill="auto"/>
          </w:tcPr>
          <w:p w:rsidR="00A36711" w:rsidRPr="00955863" w:rsidRDefault="00A36711" w:rsidP="00281D24">
            <w:pPr>
              <w:pStyle w:val="af6"/>
              <w:rPr>
                <w:rFonts w:eastAsia="Times New Roman"/>
              </w:rPr>
            </w:pPr>
          </w:p>
        </w:tc>
        <w:tc>
          <w:tcPr>
            <w:tcW w:w="993" w:type="dxa"/>
          </w:tcPr>
          <w:p w:rsidR="00A36711" w:rsidRPr="00955863" w:rsidRDefault="00A36711" w:rsidP="00281D24">
            <w:pPr>
              <w:pStyle w:val="af6"/>
              <w:rPr>
                <w:rFonts w:eastAsia="Times New Roman"/>
              </w:rPr>
            </w:pPr>
          </w:p>
        </w:tc>
      </w:tr>
      <w:tr w:rsidR="00A36711" w:rsidRPr="00955863" w:rsidTr="00A36711">
        <w:tc>
          <w:tcPr>
            <w:tcW w:w="1560" w:type="dxa"/>
            <w:shd w:val="clear" w:color="auto" w:fill="auto"/>
          </w:tcPr>
          <w:p w:rsidR="00A36711" w:rsidRPr="000700F5" w:rsidRDefault="00A36711" w:rsidP="00BF146C">
            <w:pPr>
              <w:spacing w:after="0" w:line="240" w:lineRule="auto"/>
              <w:rPr>
                <w:rFonts w:eastAsia="Times New Roman"/>
                <w:color w:val="000000"/>
                <w:lang w:eastAsia="ru-RU"/>
              </w:rPr>
            </w:pPr>
            <w:r w:rsidRPr="000700F5">
              <w:rPr>
                <w:rFonts w:eastAsia="Times New Roman"/>
                <w:color w:val="000000"/>
                <w:lang w:eastAsia="ru-RU"/>
              </w:rPr>
              <w:t>Переход №2 через болото методом ННБ установк</w:t>
            </w:r>
            <w:r>
              <w:rPr>
                <w:rFonts w:eastAsia="Times New Roman"/>
                <w:color w:val="000000"/>
                <w:lang w:eastAsia="ru-RU"/>
              </w:rPr>
              <w:t>ой</w:t>
            </w:r>
            <w:r w:rsidRPr="000700F5">
              <w:rPr>
                <w:rFonts w:eastAsia="Times New Roman"/>
                <w:color w:val="000000"/>
                <w:lang w:eastAsia="ru-RU"/>
              </w:rPr>
              <w:t xml:space="preserve"> "Навигатор"</w:t>
            </w:r>
            <w:r>
              <w:rPr>
                <w:rFonts w:eastAsia="Times New Roman"/>
                <w:color w:val="000000"/>
                <w:lang w:eastAsia="ru-RU"/>
              </w:rPr>
              <w:t xml:space="preserve"> </w:t>
            </w:r>
            <w:r w:rsidRPr="000700F5">
              <w:rPr>
                <w:rFonts w:eastAsia="Times New Roman"/>
                <w:color w:val="000000"/>
                <w:lang w:eastAsia="ru-RU"/>
              </w:rPr>
              <w:t xml:space="preserve">L-100м </w:t>
            </w:r>
          </w:p>
        </w:tc>
        <w:tc>
          <w:tcPr>
            <w:tcW w:w="1133" w:type="dxa"/>
            <w:shd w:val="clear" w:color="auto" w:fill="auto"/>
            <w:vAlign w:val="bottom"/>
          </w:tcPr>
          <w:p w:rsidR="00A36711" w:rsidRDefault="00A36711" w:rsidP="00A21EFB">
            <w:pPr>
              <w:spacing w:after="0" w:line="240" w:lineRule="auto"/>
              <w:jc w:val="center"/>
              <w:rPr>
                <w:rFonts w:eastAsia="Times New Roman"/>
                <w:color w:val="000000"/>
                <w:lang w:eastAsia="ru-RU"/>
              </w:rPr>
            </w:pPr>
            <w:r w:rsidRPr="000700F5">
              <w:rPr>
                <w:rFonts w:eastAsia="Times New Roman"/>
                <w:color w:val="000000"/>
                <w:lang w:eastAsia="ru-RU"/>
              </w:rPr>
              <w:t>69130</w:t>
            </w:r>
          </w:p>
          <w:p w:rsidR="00A36711" w:rsidRPr="000700F5" w:rsidRDefault="00A36711" w:rsidP="00A21EFB">
            <w:pPr>
              <w:spacing w:after="0" w:line="240" w:lineRule="auto"/>
              <w:jc w:val="center"/>
              <w:rPr>
                <w:rFonts w:eastAsia="Times New Roman"/>
                <w:color w:val="000000"/>
                <w:lang w:eastAsia="ru-RU"/>
              </w:rPr>
            </w:pPr>
          </w:p>
        </w:tc>
        <w:tc>
          <w:tcPr>
            <w:tcW w:w="1134" w:type="dxa"/>
          </w:tcPr>
          <w:p w:rsidR="00A36711" w:rsidRPr="00955863" w:rsidRDefault="00A36711" w:rsidP="00281D24">
            <w:pPr>
              <w:pStyle w:val="af6"/>
              <w:rPr>
                <w:rFonts w:eastAsia="Times New Roman"/>
              </w:rPr>
            </w:pPr>
          </w:p>
        </w:tc>
        <w:tc>
          <w:tcPr>
            <w:tcW w:w="1135" w:type="dxa"/>
            <w:shd w:val="clear" w:color="auto" w:fill="auto"/>
          </w:tcPr>
          <w:p w:rsidR="00A36711" w:rsidRPr="003353B3" w:rsidRDefault="00A36711" w:rsidP="00281D24">
            <w:pPr>
              <w:pStyle w:val="aff0"/>
              <w:rPr>
                <w:rFonts w:ascii="Calibri" w:hAnsi="Calibri" w:cs="Calibri"/>
                <w:color w:val="000000"/>
                <w:szCs w:val="22"/>
              </w:rPr>
            </w:pPr>
          </w:p>
        </w:tc>
        <w:tc>
          <w:tcPr>
            <w:tcW w:w="993" w:type="dxa"/>
            <w:shd w:val="clear" w:color="auto" w:fill="auto"/>
          </w:tcPr>
          <w:p w:rsidR="00A36711" w:rsidRPr="003353B3" w:rsidRDefault="00A36711" w:rsidP="00281D24">
            <w:pPr>
              <w:pStyle w:val="aff0"/>
              <w:rPr>
                <w:rFonts w:ascii="Calibri" w:hAnsi="Calibri" w:cs="Calibri"/>
                <w:color w:val="000000"/>
                <w:szCs w:val="22"/>
              </w:rPr>
            </w:pPr>
          </w:p>
        </w:tc>
        <w:tc>
          <w:tcPr>
            <w:tcW w:w="851" w:type="dxa"/>
            <w:shd w:val="clear" w:color="auto" w:fill="auto"/>
          </w:tcPr>
          <w:p w:rsidR="00A36711" w:rsidRPr="003353B3" w:rsidRDefault="00A36711" w:rsidP="00281D24">
            <w:pPr>
              <w:pStyle w:val="aff0"/>
              <w:rPr>
                <w:rFonts w:ascii="Calibri" w:hAnsi="Calibri" w:cs="Calibri"/>
                <w:color w:val="000000"/>
                <w:szCs w:val="22"/>
              </w:rPr>
            </w:pPr>
          </w:p>
        </w:tc>
        <w:tc>
          <w:tcPr>
            <w:tcW w:w="890" w:type="dxa"/>
            <w:shd w:val="clear" w:color="auto" w:fill="auto"/>
          </w:tcPr>
          <w:p w:rsidR="00A36711" w:rsidRPr="003353B3" w:rsidRDefault="00A36711" w:rsidP="00281D24">
            <w:pPr>
              <w:pStyle w:val="aff0"/>
              <w:rPr>
                <w:rFonts w:ascii="Calibri" w:hAnsi="Calibri" w:cs="Calibri"/>
                <w:color w:val="000000"/>
                <w:szCs w:val="22"/>
              </w:rPr>
            </w:pPr>
          </w:p>
        </w:tc>
        <w:tc>
          <w:tcPr>
            <w:tcW w:w="952" w:type="dxa"/>
            <w:shd w:val="clear" w:color="auto" w:fill="auto"/>
          </w:tcPr>
          <w:p w:rsidR="00A36711" w:rsidRPr="003353B3" w:rsidRDefault="00A36711" w:rsidP="00281D24">
            <w:pPr>
              <w:pStyle w:val="af6"/>
              <w:jc w:val="center"/>
              <w:rPr>
                <w:rFonts w:eastAsia="Times New Roman" w:cs="Calibri"/>
                <w:b/>
                <w:color w:val="000000"/>
                <w:lang w:eastAsia="ru-RU"/>
              </w:rPr>
            </w:pPr>
          </w:p>
        </w:tc>
        <w:tc>
          <w:tcPr>
            <w:tcW w:w="829" w:type="dxa"/>
            <w:shd w:val="clear" w:color="auto" w:fill="auto"/>
          </w:tcPr>
          <w:p w:rsidR="00A36711" w:rsidRPr="00955863" w:rsidRDefault="00A36711" w:rsidP="00281D24">
            <w:pPr>
              <w:pStyle w:val="af6"/>
              <w:rPr>
                <w:rFonts w:eastAsia="Times New Roman"/>
              </w:rPr>
            </w:pPr>
          </w:p>
        </w:tc>
        <w:tc>
          <w:tcPr>
            <w:tcW w:w="1014"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830" w:type="dxa"/>
            <w:shd w:val="clear" w:color="auto" w:fill="auto"/>
          </w:tcPr>
          <w:p w:rsidR="00A36711" w:rsidRPr="00955863" w:rsidRDefault="00A36711" w:rsidP="00281D24">
            <w:pPr>
              <w:pStyle w:val="af6"/>
              <w:rPr>
                <w:rFonts w:eastAsia="Times New Roman"/>
              </w:rPr>
            </w:pPr>
          </w:p>
        </w:tc>
        <w:tc>
          <w:tcPr>
            <w:tcW w:w="709"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31" w:type="dxa"/>
            <w:shd w:val="clear" w:color="auto" w:fill="auto"/>
          </w:tcPr>
          <w:p w:rsidR="00A36711" w:rsidRPr="00955863" w:rsidRDefault="00A36711" w:rsidP="00281D24">
            <w:pPr>
              <w:pStyle w:val="af6"/>
              <w:rPr>
                <w:rFonts w:eastAsia="Times New Roman"/>
              </w:rPr>
            </w:pPr>
          </w:p>
        </w:tc>
        <w:tc>
          <w:tcPr>
            <w:tcW w:w="993" w:type="dxa"/>
          </w:tcPr>
          <w:p w:rsidR="00A36711" w:rsidRPr="00955863" w:rsidRDefault="00A36711" w:rsidP="00281D24">
            <w:pPr>
              <w:pStyle w:val="af6"/>
              <w:rPr>
                <w:rFonts w:eastAsia="Times New Roman"/>
              </w:rPr>
            </w:pPr>
          </w:p>
        </w:tc>
      </w:tr>
      <w:tr w:rsidR="00A36711" w:rsidRPr="00955863" w:rsidTr="00A36711">
        <w:tc>
          <w:tcPr>
            <w:tcW w:w="1560" w:type="dxa"/>
            <w:shd w:val="clear" w:color="auto" w:fill="auto"/>
          </w:tcPr>
          <w:p w:rsidR="00A36711" w:rsidRPr="000700F5" w:rsidRDefault="00A36711" w:rsidP="00BF146C">
            <w:pPr>
              <w:spacing w:after="0" w:line="240" w:lineRule="auto"/>
              <w:rPr>
                <w:rFonts w:eastAsia="Times New Roman"/>
                <w:color w:val="000000"/>
                <w:lang w:eastAsia="ru-RU"/>
              </w:rPr>
            </w:pPr>
            <w:r w:rsidRPr="000700F5">
              <w:rPr>
                <w:rFonts w:eastAsia="Times New Roman"/>
                <w:color w:val="000000"/>
                <w:lang w:eastAsia="ru-RU"/>
              </w:rPr>
              <w:t>Переход №3 ч/з овраг методом ННБ установкой "Навигатор" L=43м</w:t>
            </w:r>
          </w:p>
        </w:tc>
        <w:tc>
          <w:tcPr>
            <w:tcW w:w="1133" w:type="dxa"/>
            <w:shd w:val="clear" w:color="auto" w:fill="auto"/>
            <w:vAlign w:val="bottom"/>
          </w:tcPr>
          <w:p w:rsidR="00A36711" w:rsidRDefault="00A36711" w:rsidP="00A21EFB">
            <w:pPr>
              <w:spacing w:after="0" w:line="240" w:lineRule="auto"/>
              <w:jc w:val="center"/>
              <w:rPr>
                <w:rFonts w:eastAsia="Times New Roman"/>
                <w:color w:val="000000"/>
                <w:lang w:eastAsia="ru-RU"/>
              </w:rPr>
            </w:pPr>
            <w:r w:rsidRPr="000700F5">
              <w:rPr>
                <w:rFonts w:eastAsia="Times New Roman"/>
                <w:color w:val="000000"/>
                <w:lang w:eastAsia="ru-RU"/>
              </w:rPr>
              <w:t>24924</w:t>
            </w:r>
          </w:p>
          <w:p w:rsidR="00A36711" w:rsidRPr="000700F5" w:rsidRDefault="00A36711" w:rsidP="00A21EFB">
            <w:pPr>
              <w:spacing w:after="0" w:line="240" w:lineRule="auto"/>
              <w:jc w:val="center"/>
              <w:rPr>
                <w:rFonts w:eastAsia="Times New Roman"/>
                <w:color w:val="000000"/>
                <w:lang w:eastAsia="ru-RU"/>
              </w:rPr>
            </w:pPr>
          </w:p>
        </w:tc>
        <w:tc>
          <w:tcPr>
            <w:tcW w:w="1134" w:type="dxa"/>
          </w:tcPr>
          <w:p w:rsidR="00A36711" w:rsidRPr="00955863" w:rsidRDefault="00A36711" w:rsidP="00281D24">
            <w:pPr>
              <w:pStyle w:val="af6"/>
              <w:rPr>
                <w:rFonts w:eastAsia="Times New Roman"/>
              </w:rPr>
            </w:pPr>
          </w:p>
        </w:tc>
        <w:tc>
          <w:tcPr>
            <w:tcW w:w="1135" w:type="dxa"/>
            <w:shd w:val="clear" w:color="auto" w:fill="auto"/>
          </w:tcPr>
          <w:p w:rsidR="00A36711" w:rsidRPr="003353B3" w:rsidRDefault="00A36711" w:rsidP="00281D24">
            <w:pPr>
              <w:pStyle w:val="aff0"/>
              <w:rPr>
                <w:rFonts w:ascii="Calibri" w:hAnsi="Calibri" w:cs="Calibri"/>
                <w:color w:val="000000"/>
                <w:szCs w:val="22"/>
              </w:rPr>
            </w:pPr>
          </w:p>
        </w:tc>
        <w:tc>
          <w:tcPr>
            <w:tcW w:w="993" w:type="dxa"/>
            <w:shd w:val="clear" w:color="auto" w:fill="auto"/>
          </w:tcPr>
          <w:p w:rsidR="00A36711" w:rsidRPr="003353B3" w:rsidRDefault="00A36711" w:rsidP="00281D24">
            <w:pPr>
              <w:pStyle w:val="aff0"/>
              <w:rPr>
                <w:rFonts w:ascii="Calibri" w:hAnsi="Calibri" w:cs="Calibri"/>
                <w:color w:val="000000"/>
                <w:szCs w:val="22"/>
              </w:rPr>
            </w:pPr>
          </w:p>
        </w:tc>
        <w:tc>
          <w:tcPr>
            <w:tcW w:w="851" w:type="dxa"/>
            <w:shd w:val="clear" w:color="auto" w:fill="auto"/>
          </w:tcPr>
          <w:p w:rsidR="00A36711" w:rsidRPr="003353B3" w:rsidRDefault="00A36711" w:rsidP="00281D24">
            <w:pPr>
              <w:pStyle w:val="aff0"/>
              <w:rPr>
                <w:rFonts w:ascii="Calibri" w:hAnsi="Calibri" w:cs="Calibri"/>
                <w:color w:val="000000"/>
                <w:szCs w:val="22"/>
              </w:rPr>
            </w:pPr>
          </w:p>
        </w:tc>
        <w:tc>
          <w:tcPr>
            <w:tcW w:w="890" w:type="dxa"/>
            <w:shd w:val="clear" w:color="auto" w:fill="auto"/>
          </w:tcPr>
          <w:p w:rsidR="00A36711" w:rsidRPr="003353B3" w:rsidRDefault="00A36711" w:rsidP="00281D24">
            <w:pPr>
              <w:pStyle w:val="aff0"/>
              <w:rPr>
                <w:rFonts w:ascii="Calibri" w:hAnsi="Calibri" w:cs="Calibri"/>
                <w:color w:val="000000"/>
                <w:szCs w:val="22"/>
              </w:rPr>
            </w:pPr>
          </w:p>
        </w:tc>
        <w:tc>
          <w:tcPr>
            <w:tcW w:w="952" w:type="dxa"/>
            <w:shd w:val="clear" w:color="auto" w:fill="auto"/>
          </w:tcPr>
          <w:p w:rsidR="00A36711" w:rsidRPr="003353B3" w:rsidRDefault="00A36711" w:rsidP="00281D24">
            <w:pPr>
              <w:pStyle w:val="af6"/>
              <w:jc w:val="center"/>
              <w:rPr>
                <w:rFonts w:eastAsia="Times New Roman" w:cs="Calibri"/>
                <w:b/>
                <w:color w:val="000000"/>
                <w:lang w:eastAsia="ru-RU"/>
              </w:rPr>
            </w:pPr>
          </w:p>
        </w:tc>
        <w:tc>
          <w:tcPr>
            <w:tcW w:w="829" w:type="dxa"/>
            <w:shd w:val="clear" w:color="auto" w:fill="auto"/>
          </w:tcPr>
          <w:p w:rsidR="00A36711" w:rsidRPr="00955863" w:rsidRDefault="00A36711" w:rsidP="00281D24">
            <w:pPr>
              <w:pStyle w:val="af6"/>
              <w:rPr>
                <w:rFonts w:eastAsia="Times New Roman"/>
              </w:rPr>
            </w:pPr>
          </w:p>
        </w:tc>
        <w:tc>
          <w:tcPr>
            <w:tcW w:w="1014"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830" w:type="dxa"/>
            <w:shd w:val="clear" w:color="auto" w:fill="auto"/>
          </w:tcPr>
          <w:p w:rsidR="00A36711" w:rsidRPr="00955863" w:rsidRDefault="00A36711" w:rsidP="00281D24">
            <w:pPr>
              <w:pStyle w:val="af6"/>
              <w:rPr>
                <w:rFonts w:eastAsia="Times New Roman"/>
              </w:rPr>
            </w:pPr>
          </w:p>
        </w:tc>
        <w:tc>
          <w:tcPr>
            <w:tcW w:w="709"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31" w:type="dxa"/>
            <w:shd w:val="clear" w:color="auto" w:fill="auto"/>
          </w:tcPr>
          <w:p w:rsidR="00A36711" w:rsidRPr="00955863" w:rsidRDefault="00A36711" w:rsidP="00281D24">
            <w:pPr>
              <w:pStyle w:val="af6"/>
              <w:rPr>
                <w:rFonts w:eastAsia="Times New Roman"/>
              </w:rPr>
            </w:pPr>
          </w:p>
        </w:tc>
        <w:tc>
          <w:tcPr>
            <w:tcW w:w="993" w:type="dxa"/>
          </w:tcPr>
          <w:p w:rsidR="00A36711" w:rsidRPr="00955863" w:rsidRDefault="00A36711" w:rsidP="00281D24">
            <w:pPr>
              <w:pStyle w:val="af6"/>
              <w:rPr>
                <w:rFonts w:eastAsia="Times New Roman"/>
              </w:rPr>
            </w:pPr>
          </w:p>
        </w:tc>
      </w:tr>
      <w:tr w:rsidR="00A36711" w:rsidRPr="00955863" w:rsidTr="00A36711">
        <w:tc>
          <w:tcPr>
            <w:tcW w:w="1560" w:type="dxa"/>
            <w:shd w:val="clear" w:color="auto" w:fill="auto"/>
          </w:tcPr>
          <w:p w:rsidR="00A36711" w:rsidRPr="000700F5" w:rsidRDefault="00A36711" w:rsidP="00BF146C">
            <w:pPr>
              <w:spacing w:after="0" w:line="240" w:lineRule="auto"/>
              <w:rPr>
                <w:rFonts w:eastAsia="Times New Roman"/>
                <w:color w:val="000000"/>
                <w:lang w:eastAsia="ru-RU"/>
              </w:rPr>
            </w:pPr>
            <w:r w:rsidRPr="000700F5">
              <w:rPr>
                <w:rFonts w:eastAsia="Times New Roman"/>
                <w:color w:val="000000"/>
                <w:lang w:eastAsia="ru-RU"/>
              </w:rPr>
              <w:lastRenderedPageBreak/>
              <w:t>Переход №4 ч/з автодорогу методом ННБ установкой "Навигатор"</w:t>
            </w:r>
            <w:r>
              <w:rPr>
                <w:rFonts w:eastAsia="Times New Roman"/>
                <w:color w:val="000000"/>
                <w:lang w:eastAsia="ru-RU"/>
              </w:rPr>
              <w:t xml:space="preserve"> </w:t>
            </w:r>
            <w:r w:rsidRPr="000700F5">
              <w:rPr>
                <w:rFonts w:eastAsia="Times New Roman"/>
                <w:color w:val="000000"/>
                <w:lang w:eastAsia="ru-RU"/>
              </w:rPr>
              <w:t xml:space="preserve">L=29м </w:t>
            </w:r>
          </w:p>
        </w:tc>
        <w:tc>
          <w:tcPr>
            <w:tcW w:w="1133" w:type="dxa"/>
            <w:shd w:val="clear" w:color="auto" w:fill="auto"/>
            <w:vAlign w:val="bottom"/>
          </w:tcPr>
          <w:p w:rsidR="00A36711" w:rsidRDefault="00A36711" w:rsidP="00A21EFB">
            <w:pPr>
              <w:spacing w:after="0" w:line="240" w:lineRule="auto"/>
              <w:jc w:val="center"/>
              <w:rPr>
                <w:rFonts w:eastAsia="Times New Roman"/>
                <w:color w:val="000000"/>
                <w:lang w:eastAsia="ru-RU"/>
              </w:rPr>
            </w:pPr>
            <w:r w:rsidRPr="000700F5">
              <w:rPr>
                <w:rFonts w:eastAsia="Times New Roman"/>
                <w:color w:val="000000"/>
                <w:lang w:eastAsia="ru-RU"/>
              </w:rPr>
              <w:t>21413</w:t>
            </w:r>
          </w:p>
          <w:p w:rsidR="00A36711" w:rsidRPr="000700F5" w:rsidRDefault="00A36711" w:rsidP="00A21EFB">
            <w:pPr>
              <w:spacing w:after="0" w:line="240" w:lineRule="auto"/>
              <w:jc w:val="center"/>
              <w:rPr>
                <w:rFonts w:eastAsia="Times New Roman"/>
                <w:color w:val="000000"/>
                <w:lang w:eastAsia="ru-RU"/>
              </w:rPr>
            </w:pPr>
          </w:p>
        </w:tc>
        <w:tc>
          <w:tcPr>
            <w:tcW w:w="1134" w:type="dxa"/>
          </w:tcPr>
          <w:p w:rsidR="00A36711" w:rsidRPr="00955863" w:rsidRDefault="00A36711" w:rsidP="00281D24">
            <w:pPr>
              <w:pStyle w:val="af6"/>
              <w:rPr>
                <w:rFonts w:eastAsia="Times New Roman"/>
              </w:rPr>
            </w:pPr>
          </w:p>
        </w:tc>
        <w:tc>
          <w:tcPr>
            <w:tcW w:w="1135" w:type="dxa"/>
            <w:shd w:val="clear" w:color="auto" w:fill="auto"/>
          </w:tcPr>
          <w:p w:rsidR="00A36711" w:rsidRPr="003353B3" w:rsidRDefault="00A36711" w:rsidP="00281D24">
            <w:pPr>
              <w:pStyle w:val="aff0"/>
              <w:rPr>
                <w:rFonts w:ascii="Calibri" w:hAnsi="Calibri" w:cs="Calibri"/>
                <w:color w:val="000000"/>
                <w:szCs w:val="22"/>
              </w:rPr>
            </w:pPr>
          </w:p>
        </w:tc>
        <w:tc>
          <w:tcPr>
            <w:tcW w:w="993" w:type="dxa"/>
            <w:shd w:val="clear" w:color="auto" w:fill="auto"/>
          </w:tcPr>
          <w:p w:rsidR="00A36711" w:rsidRPr="003353B3" w:rsidRDefault="00A36711" w:rsidP="00281D24">
            <w:pPr>
              <w:pStyle w:val="aff0"/>
              <w:rPr>
                <w:rFonts w:ascii="Calibri" w:hAnsi="Calibri" w:cs="Calibri"/>
                <w:color w:val="000000"/>
                <w:szCs w:val="22"/>
              </w:rPr>
            </w:pPr>
          </w:p>
        </w:tc>
        <w:tc>
          <w:tcPr>
            <w:tcW w:w="851" w:type="dxa"/>
            <w:shd w:val="clear" w:color="auto" w:fill="auto"/>
          </w:tcPr>
          <w:p w:rsidR="00A36711" w:rsidRPr="003353B3" w:rsidRDefault="00A36711" w:rsidP="00281D24">
            <w:pPr>
              <w:pStyle w:val="aff0"/>
              <w:rPr>
                <w:rFonts w:ascii="Calibri" w:hAnsi="Calibri" w:cs="Calibri"/>
                <w:color w:val="000000"/>
                <w:szCs w:val="22"/>
              </w:rPr>
            </w:pPr>
          </w:p>
        </w:tc>
        <w:tc>
          <w:tcPr>
            <w:tcW w:w="890" w:type="dxa"/>
            <w:shd w:val="clear" w:color="auto" w:fill="auto"/>
          </w:tcPr>
          <w:p w:rsidR="00A36711" w:rsidRPr="003353B3" w:rsidRDefault="00A36711" w:rsidP="00281D24">
            <w:pPr>
              <w:pStyle w:val="aff0"/>
              <w:rPr>
                <w:rFonts w:ascii="Calibri" w:hAnsi="Calibri" w:cs="Calibri"/>
                <w:color w:val="000000"/>
                <w:szCs w:val="22"/>
              </w:rPr>
            </w:pPr>
          </w:p>
        </w:tc>
        <w:tc>
          <w:tcPr>
            <w:tcW w:w="952" w:type="dxa"/>
            <w:shd w:val="clear" w:color="auto" w:fill="auto"/>
          </w:tcPr>
          <w:p w:rsidR="00A36711" w:rsidRPr="003353B3" w:rsidRDefault="00A36711" w:rsidP="00281D24">
            <w:pPr>
              <w:pStyle w:val="af6"/>
              <w:jc w:val="center"/>
              <w:rPr>
                <w:rFonts w:eastAsia="Times New Roman" w:cs="Calibri"/>
                <w:b/>
                <w:color w:val="000000"/>
                <w:lang w:eastAsia="ru-RU"/>
              </w:rPr>
            </w:pPr>
          </w:p>
        </w:tc>
        <w:tc>
          <w:tcPr>
            <w:tcW w:w="829" w:type="dxa"/>
            <w:shd w:val="clear" w:color="auto" w:fill="auto"/>
          </w:tcPr>
          <w:p w:rsidR="00A36711" w:rsidRPr="00955863" w:rsidRDefault="00A36711" w:rsidP="00281D24">
            <w:pPr>
              <w:pStyle w:val="af6"/>
              <w:rPr>
                <w:rFonts w:eastAsia="Times New Roman"/>
              </w:rPr>
            </w:pPr>
          </w:p>
        </w:tc>
        <w:tc>
          <w:tcPr>
            <w:tcW w:w="1014"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830" w:type="dxa"/>
            <w:shd w:val="clear" w:color="auto" w:fill="auto"/>
          </w:tcPr>
          <w:p w:rsidR="00A36711" w:rsidRPr="00955863" w:rsidRDefault="00A36711" w:rsidP="00281D24">
            <w:pPr>
              <w:pStyle w:val="af6"/>
              <w:rPr>
                <w:rFonts w:eastAsia="Times New Roman"/>
              </w:rPr>
            </w:pPr>
          </w:p>
        </w:tc>
        <w:tc>
          <w:tcPr>
            <w:tcW w:w="709"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31" w:type="dxa"/>
            <w:shd w:val="clear" w:color="auto" w:fill="auto"/>
          </w:tcPr>
          <w:p w:rsidR="00A36711" w:rsidRPr="00955863" w:rsidRDefault="00A36711" w:rsidP="00281D24">
            <w:pPr>
              <w:pStyle w:val="af6"/>
              <w:rPr>
                <w:rFonts w:eastAsia="Times New Roman"/>
              </w:rPr>
            </w:pPr>
          </w:p>
        </w:tc>
        <w:tc>
          <w:tcPr>
            <w:tcW w:w="993" w:type="dxa"/>
          </w:tcPr>
          <w:p w:rsidR="00A36711" w:rsidRPr="00955863" w:rsidRDefault="00A36711" w:rsidP="00281D24">
            <w:pPr>
              <w:pStyle w:val="af6"/>
              <w:rPr>
                <w:rFonts w:eastAsia="Times New Roman"/>
              </w:rPr>
            </w:pPr>
          </w:p>
        </w:tc>
      </w:tr>
      <w:tr w:rsidR="00A36711" w:rsidRPr="00955863" w:rsidTr="00A36711">
        <w:tc>
          <w:tcPr>
            <w:tcW w:w="1560" w:type="dxa"/>
            <w:shd w:val="clear" w:color="auto" w:fill="auto"/>
          </w:tcPr>
          <w:p w:rsidR="00A36711" w:rsidRPr="000700F5" w:rsidRDefault="00A36711" w:rsidP="00BF146C">
            <w:pPr>
              <w:spacing w:after="0" w:line="240" w:lineRule="auto"/>
              <w:rPr>
                <w:rFonts w:eastAsia="Times New Roman"/>
                <w:color w:val="000000"/>
                <w:lang w:eastAsia="ru-RU"/>
              </w:rPr>
            </w:pPr>
            <w:r w:rsidRPr="000700F5">
              <w:rPr>
                <w:rFonts w:eastAsia="Times New Roman"/>
                <w:color w:val="000000"/>
                <w:lang w:eastAsia="ru-RU"/>
              </w:rPr>
              <w:t>Переход №5 ч/з ручей методом ННБ установкой "Навигатор"</w:t>
            </w:r>
            <w:r>
              <w:rPr>
                <w:rFonts w:eastAsia="Times New Roman"/>
                <w:color w:val="000000"/>
                <w:lang w:eastAsia="ru-RU"/>
              </w:rPr>
              <w:t xml:space="preserve"> </w:t>
            </w:r>
            <w:r w:rsidRPr="000700F5">
              <w:rPr>
                <w:rFonts w:eastAsia="Times New Roman"/>
                <w:color w:val="000000"/>
                <w:lang w:eastAsia="ru-RU"/>
              </w:rPr>
              <w:t xml:space="preserve">L=58м </w:t>
            </w:r>
          </w:p>
        </w:tc>
        <w:tc>
          <w:tcPr>
            <w:tcW w:w="1133" w:type="dxa"/>
            <w:shd w:val="clear" w:color="auto" w:fill="auto"/>
            <w:vAlign w:val="bottom"/>
          </w:tcPr>
          <w:p w:rsidR="00A36711" w:rsidRDefault="00A36711" w:rsidP="00A21EFB">
            <w:pPr>
              <w:spacing w:after="0" w:line="240" w:lineRule="auto"/>
              <w:jc w:val="center"/>
              <w:rPr>
                <w:rFonts w:eastAsia="Times New Roman"/>
                <w:color w:val="000000"/>
                <w:lang w:eastAsia="ru-RU"/>
              </w:rPr>
            </w:pPr>
            <w:r w:rsidRPr="000700F5">
              <w:rPr>
                <w:rFonts w:eastAsia="Times New Roman"/>
                <w:color w:val="000000"/>
                <w:lang w:eastAsia="ru-RU"/>
              </w:rPr>
              <w:t>34810</w:t>
            </w:r>
          </w:p>
          <w:p w:rsidR="00A36711" w:rsidRPr="000700F5" w:rsidRDefault="00A36711" w:rsidP="00A21EFB">
            <w:pPr>
              <w:spacing w:after="0" w:line="240" w:lineRule="auto"/>
              <w:jc w:val="center"/>
              <w:rPr>
                <w:rFonts w:eastAsia="Times New Roman"/>
                <w:color w:val="000000"/>
                <w:lang w:eastAsia="ru-RU"/>
              </w:rPr>
            </w:pPr>
          </w:p>
        </w:tc>
        <w:tc>
          <w:tcPr>
            <w:tcW w:w="1134" w:type="dxa"/>
          </w:tcPr>
          <w:p w:rsidR="00A36711" w:rsidRPr="00955863" w:rsidRDefault="00A36711" w:rsidP="00281D24">
            <w:pPr>
              <w:pStyle w:val="af6"/>
              <w:rPr>
                <w:rFonts w:eastAsia="Times New Roman"/>
              </w:rPr>
            </w:pPr>
          </w:p>
        </w:tc>
        <w:tc>
          <w:tcPr>
            <w:tcW w:w="1135" w:type="dxa"/>
            <w:shd w:val="clear" w:color="auto" w:fill="auto"/>
          </w:tcPr>
          <w:p w:rsidR="00A36711" w:rsidRPr="003353B3" w:rsidRDefault="00A36711" w:rsidP="00281D24">
            <w:pPr>
              <w:pStyle w:val="aff0"/>
              <w:rPr>
                <w:rFonts w:ascii="Calibri" w:hAnsi="Calibri" w:cs="Calibri"/>
                <w:color w:val="000000"/>
                <w:szCs w:val="22"/>
              </w:rPr>
            </w:pPr>
          </w:p>
        </w:tc>
        <w:tc>
          <w:tcPr>
            <w:tcW w:w="993" w:type="dxa"/>
            <w:shd w:val="clear" w:color="auto" w:fill="auto"/>
          </w:tcPr>
          <w:p w:rsidR="00A36711" w:rsidRPr="003353B3" w:rsidRDefault="00A36711" w:rsidP="00281D24">
            <w:pPr>
              <w:pStyle w:val="aff0"/>
              <w:rPr>
                <w:rFonts w:ascii="Calibri" w:hAnsi="Calibri" w:cs="Calibri"/>
                <w:color w:val="000000"/>
                <w:szCs w:val="22"/>
              </w:rPr>
            </w:pPr>
          </w:p>
        </w:tc>
        <w:tc>
          <w:tcPr>
            <w:tcW w:w="851" w:type="dxa"/>
            <w:shd w:val="clear" w:color="auto" w:fill="auto"/>
          </w:tcPr>
          <w:p w:rsidR="00A36711" w:rsidRPr="003353B3" w:rsidRDefault="00A36711" w:rsidP="00281D24">
            <w:pPr>
              <w:pStyle w:val="aff0"/>
              <w:rPr>
                <w:rFonts w:ascii="Calibri" w:hAnsi="Calibri" w:cs="Calibri"/>
                <w:color w:val="000000"/>
                <w:szCs w:val="22"/>
              </w:rPr>
            </w:pPr>
          </w:p>
        </w:tc>
        <w:tc>
          <w:tcPr>
            <w:tcW w:w="890" w:type="dxa"/>
            <w:shd w:val="clear" w:color="auto" w:fill="auto"/>
          </w:tcPr>
          <w:p w:rsidR="00A36711" w:rsidRPr="003353B3" w:rsidRDefault="00A36711" w:rsidP="00281D24">
            <w:pPr>
              <w:pStyle w:val="aff0"/>
              <w:rPr>
                <w:rFonts w:ascii="Calibri" w:hAnsi="Calibri" w:cs="Calibri"/>
                <w:color w:val="000000"/>
                <w:szCs w:val="22"/>
              </w:rPr>
            </w:pPr>
          </w:p>
        </w:tc>
        <w:tc>
          <w:tcPr>
            <w:tcW w:w="952" w:type="dxa"/>
            <w:shd w:val="clear" w:color="auto" w:fill="auto"/>
          </w:tcPr>
          <w:p w:rsidR="00A36711" w:rsidRPr="003353B3" w:rsidRDefault="00A36711" w:rsidP="00281D24">
            <w:pPr>
              <w:pStyle w:val="af6"/>
              <w:jc w:val="center"/>
              <w:rPr>
                <w:rFonts w:eastAsia="Times New Roman" w:cs="Calibri"/>
                <w:b/>
                <w:color w:val="000000"/>
                <w:lang w:eastAsia="ru-RU"/>
              </w:rPr>
            </w:pPr>
          </w:p>
        </w:tc>
        <w:tc>
          <w:tcPr>
            <w:tcW w:w="829" w:type="dxa"/>
            <w:shd w:val="clear" w:color="auto" w:fill="auto"/>
          </w:tcPr>
          <w:p w:rsidR="00A36711" w:rsidRPr="00955863" w:rsidRDefault="00A36711" w:rsidP="00281D24">
            <w:pPr>
              <w:pStyle w:val="af6"/>
              <w:rPr>
                <w:rFonts w:eastAsia="Times New Roman"/>
              </w:rPr>
            </w:pPr>
          </w:p>
        </w:tc>
        <w:tc>
          <w:tcPr>
            <w:tcW w:w="1014"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830" w:type="dxa"/>
            <w:shd w:val="clear" w:color="auto" w:fill="auto"/>
          </w:tcPr>
          <w:p w:rsidR="00A36711" w:rsidRPr="00955863" w:rsidRDefault="00A36711" w:rsidP="00281D24">
            <w:pPr>
              <w:pStyle w:val="af6"/>
              <w:rPr>
                <w:rFonts w:eastAsia="Times New Roman"/>
              </w:rPr>
            </w:pPr>
          </w:p>
        </w:tc>
        <w:tc>
          <w:tcPr>
            <w:tcW w:w="709"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31" w:type="dxa"/>
            <w:shd w:val="clear" w:color="auto" w:fill="auto"/>
          </w:tcPr>
          <w:p w:rsidR="00A36711" w:rsidRPr="00955863" w:rsidRDefault="00A36711" w:rsidP="00281D24">
            <w:pPr>
              <w:pStyle w:val="af6"/>
              <w:rPr>
                <w:rFonts w:eastAsia="Times New Roman"/>
              </w:rPr>
            </w:pPr>
          </w:p>
        </w:tc>
        <w:tc>
          <w:tcPr>
            <w:tcW w:w="993" w:type="dxa"/>
          </w:tcPr>
          <w:p w:rsidR="00A36711" w:rsidRPr="00955863" w:rsidRDefault="00A36711" w:rsidP="00281D24">
            <w:pPr>
              <w:pStyle w:val="af6"/>
              <w:rPr>
                <w:rFonts w:eastAsia="Times New Roman"/>
              </w:rPr>
            </w:pPr>
          </w:p>
        </w:tc>
      </w:tr>
      <w:tr w:rsidR="00A36711" w:rsidRPr="00955863" w:rsidTr="00A36711">
        <w:tc>
          <w:tcPr>
            <w:tcW w:w="1560" w:type="dxa"/>
            <w:shd w:val="clear" w:color="auto" w:fill="auto"/>
          </w:tcPr>
          <w:p w:rsidR="00A36711" w:rsidRPr="000700F5" w:rsidRDefault="00A36711" w:rsidP="00BF146C">
            <w:pPr>
              <w:spacing w:after="0" w:line="240" w:lineRule="auto"/>
              <w:rPr>
                <w:rFonts w:eastAsia="Times New Roman"/>
                <w:color w:val="000000"/>
                <w:lang w:eastAsia="ru-RU"/>
              </w:rPr>
            </w:pPr>
            <w:r w:rsidRPr="000700F5">
              <w:rPr>
                <w:rFonts w:eastAsia="Times New Roman"/>
                <w:color w:val="000000"/>
                <w:lang w:eastAsia="ru-RU"/>
              </w:rPr>
              <w:t>Переход №6 ч/з автодорогу методом ННБ установкой "Навигатор"</w:t>
            </w:r>
            <w:r>
              <w:rPr>
                <w:rFonts w:eastAsia="Times New Roman"/>
                <w:color w:val="000000"/>
                <w:lang w:eastAsia="ru-RU"/>
              </w:rPr>
              <w:t xml:space="preserve"> </w:t>
            </w:r>
            <w:r w:rsidRPr="000700F5">
              <w:rPr>
                <w:rFonts w:eastAsia="Times New Roman"/>
                <w:color w:val="000000"/>
                <w:lang w:eastAsia="ru-RU"/>
              </w:rPr>
              <w:t xml:space="preserve">L=27м </w:t>
            </w:r>
          </w:p>
        </w:tc>
        <w:tc>
          <w:tcPr>
            <w:tcW w:w="1133" w:type="dxa"/>
            <w:shd w:val="clear" w:color="auto" w:fill="auto"/>
            <w:vAlign w:val="bottom"/>
          </w:tcPr>
          <w:p w:rsidR="00A36711" w:rsidRDefault="00A36711" w:rsidP="00A21EFB">
            <w:pPr>
              <w:spacing w:after="0" w:line="240" w:lineRule="auto"/>
              <w:jc w:val="center"/>
              <w:rPr>
                <w:rFonts w:eastAsia="Times New Roman"/>
                <w:color w:val="000000"/>
                <w:lang w:eastAsia="ru-RU"/>
              </w:rPr>
            </w:pPr>
            <w:r w:rsidRPr="000700F5">
              <w:rPr>
                <w:rFonts w:eastAsia="Times New Roman"/>
                <w:color w:val="000000"/>
                <w:lang w:eastAsia="ru-RU"/>
              </w:rPr>
              <w:t>19985</w:t>
            </w:r>
          </w:p>
          <w:p w:rsidR="00A36711" w:rsidRPr="000700F5" w:rsidRDefault="00A36711" w:rsidP="00A21EFB">
            <w:pPr>
              <w:spacing w:after="0" w:line="240" w:lineRule="auto"/>
              <w:jc w:val="center"/>
              <w:rPr>
                <w:rFonts w:eastAsia="Times New Roman"/>
                <w:color w:val="000000"/>
                <w:lang w:eastAsia="ru-RU"/>
              </w:rPr>
            </w:pPr>
          </w:p>
        </w:tc>
        <w:tc>
          <w:tcPr>
            <w:tcW w:w="1134" w:type="dxa"/>
          </w:tcPr>
          <w:p w:rsidR="00A36711" w:rsidRPr="00955863" w:rsidRDefault="00A36711" w:rsidP="00281D24">
            <w:pPr>
              <w:pStyle w:val="af6"/>
              <w:rPr>
                <w:rFonts w:eastAsia="Times New Roman"/>
              </w:rPr>
            </w:pPr>
          </w:p>
        </w:tc>
        <w:tc>
          <w:tcPr>
            <w:tcW w:w="1135" w:type="dxa"/>
            <w:shd w:val="clear" w:color="auto" w:fill="auto"/>
          </w:tcPr>
          <w:p w:rsidR="00A36711" w:rsidRPr="003353B3" w:rsidRDefault="00A36711" w:rsidP="00281D24">
            <w:pPr>
              <w:pStyle w:val="aff0"/>
              <w:rPr>
                <w:rFonts w:ascii="Calibri" w:hAnsi="Calibri" w:cs="Calibri"/>
                <w:color w:val="000000"/>
                <w:szCs w:val="22"/>
              </w:rPr>
            </w:pPr>
          </w:p>
        </w:tc>
        <w:tc>
          <w:tcPr>
            <w:tcW w:w="993" w:type="dxa"/>
            <w:shd w:val="clear" w:color="auto" w:fill="auto"/>
          </w:tcPr>
          <w:p w:rsidR="00A36711" w:rsidRPr="003353B3" w:rsidRDefault="00A36711" w:rsidP="00281D24">
            <w:pPr>
              <w:pStyle w:val="aff0"/>
              <w:rPr>
                <w:rFonts w:ascii="Calibri" w:hAnsi="Calibri" w:cs="Calibri"/>
                <w:color w:val="000000"/>
                <w:szCs w:val="22"/>
              </w:rPr>
            </w:pPr>
          </w:p>
        </w:tc>
        <w:tc>
          <w:tcPr>
            <w:tcW w:w="851" w:type="dxa"/>
            <w:shd w:val="clear" w:color="auto" w:fill="auto"/>
          </w:tcPr>
          <w:p w:rsidR="00A36711" w:rsidRPr="003353B3" w:rsidRDefault="00A36711" w:rsidP="00281D24">
            <w:pPr>
              <w:pStyle w:val="aff0"/>
              <w:rPr>
                <w:rFonts w:ascii="Calibri" w:hAnsi="Calibri" w:cs="Calibri"/>
                <w:color w:val="000000"/>
                <w:szCs w:val="22"/>
              </w:rPr>
            </w:pPr>
          </w:p>
        </w:tc>
        <w:tc>
          <w:tcPr>
            <w:tcW w:w="890" w:type="dxa"/>
            <w:shd w:val="clear" w:color="auto" w:fill="auto"/>
          </w:tcPr>
          <w:p w:rsidR="00A36711" w:rsidRPr="003353B3" w:rsidRDefault="00A36711" w:rsidP="00281D24">
            <w:pPr>
              <w:pStyle w:val="aff0"/>
              <w:rPr>
                <w:rFonts w:ascii="Calibri" w:hAnsi="Calibri" w:cs="Calibri"/>
                <w:color w:val="000000"/>
                <w:szCs w:val="22"/>
              </w:rPr>
            </w:pPr>
          </w:p>
        </w:tc>
        <w:tc>
          <w:tcPr>
            <w:tcW w:w="952" w:type="dxa"/>
            <w:shd w:val="clear" w:color="auto" w:fill="auto"/>
          </w:tcPr>
          <w:p w:rsidR="00A36711" w:rsidRPr="003353B3" w:rsidRDefault="00A36711" w:rsidP="00281D24">
            <w:pPr>
              <w:pStyle w:val="af6"/>
              <w:jc w:val="center"/>
              <w:rPr>
                <w:rFonts w:eastAsia="Times New Roman" w:cs="Calibri"/>
                <w:b/>
                <w:color w:val="000000"/>
                <w:lang w:eastAsia="ru-RU"/>
              </w:rPr>
            </w:pPr>
          </w:p>
        </w:tc>
        <w:tc>
          <w:tcPr>
            <w:tcW w:w="829" w:type="dxa"/>
            <w:shd w:val="clear" w:color="auto" w:fill="auto"/>
          </w:tcPr>
          <w:p w:rsidR="00A36711" w:rsidRPr="00955863" w:rsidRDefault="00A36711" w:rsidP="00281D24">
            <w:pPr>
              <w:pStyle w:val="af6"/>
              <w:rPr>
                <w:rFonts w:eastAsia="Times New Roman"/>
              </w:rPr>
            </w:pPr>
          </w:p>
        </w:tc>
        <w:tc>
          <w:tcPr>
            <w:tcW w:w="1014"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830" w:type="dxa"/>
            <w:shd w:val="clear" w:color="auto" w:fill="auto"/>
          </w:tcPr>
          <w:p w:rsidR="00A36711" w:rsidRPr="00955863" w:rsidRDefault="00A36711" w:rsidP="00281D24">
            <w:pPr>
              <w:pStyle w:val="af6"/>
              <w:rPr>
                <w:rFonts w:eastAsia="Times New Roman"/>
              </w:rPr>
            </w:pPr>
          </w:p>
        </w:tc>
        <w:tc>
          <w:tcPr>
            <w:tcW w:w="709"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31" w:type="dxa"/>
            <w:shd w:val="clear" w:color="auto" w:fill="auto"/>
          </w:tcPr>
          <w:p w:rsidR="00A36711" w:rsidRPr="00955863" w:rsidRDefault="00A36711" w:rsidP="00281D24">
            <w:pPr>
              <w:pStyle w:val="af6"/>
              <w:rPr>
                <w:rFonts w:eastAsia="Times New Roman"/>
              </w:rPr>
            </w:pPr>
          </w:p>
        </w:tc>
        <w:tc>
          <w:tcPr>
            <w:tcW w:w="993" w:type="dxa"/>
          </w:tcPr>
          <w:p w:rsidR="00A36711" w:rsidRPr="00955863" w:rsidRDefault="00A36711" w:rsidP="00281D24">
            <w:pPr>
              <w:pStyle w:val="af6"/>
              <w:rPr>
                <w:rFonts w:eastAsia="Times New Roman"/>
              </w:rPr>
            </w:pPr>
          </w:p>
        </w:tc>
      </w:tr>
      <w:tr w:rsidR="00A36711" w:rsidRPr="00955863" w:rsidTr="00A36711">
        <w:tc>
          <w:tcPr>
            <w:tcW w:w="1560" w:type="dxa"/>
            <w:shd w:val="clear" w:color="auto" w:fill="auto"/>
          </w:tcPr>
          <w:p w:rsidR="00A36711" w:rsidRPr="000700F5" w:rsidRDefault="00A36711" w:rsidP="00BF146C">
            <w:pPr>
              <w:spacing w:after="0" w:line="240" w:lineRule="auto"/>
              <w:rPr>
                <w:rFonts w:eastAsia="Times New Roman"/>
                <w:color w:val="000000"/>
                <w:lang w:eastAsia="ru-RU"/>
              </w:rPr>
            </w:pPr>
            <w:r w:rsidRPr="000700F5">
              <w:rPr>
                <w:rFonts w:eastAsia="Times New Roman"/>
                <w:color w:val="000000"/>
                <w:lang w:eastAsia="ru-RU"/>
              </w:rPr>
              <w:t>Переход №7 ч/з р.Неварь методом ННБ установкой "Навигатор"</w:t>
            </w:r>
            <w:r>
              <w:rPr>
                <w:rFonts w:eastAsia="Times New Roman"/>
                <w:color w:val="000000"/>
                <w:lang w:eastAsia="ru-RU"/>
              </w:rPr>
              <w:t xml:space="preserve"> </w:t>
            </w:r>
            <w:r w:rsidRPr="000700F5">
              <w:rPr>
                <w:rFonts w:eastAsia="Times New Roman"/>
                <w:color w:val="000000"/>
                <w:lang w:eastAsia="ru-RU"/>
              </w:rPr>
              <w:t xml:space="preserve">L=87м </w:t>
            </w:r>
          </w:p>
        </w:tc>
        <w:tc>
          <w:tcPr>
            <w:tcW w:w="1133" w:type="dxa"/>
            <w:shd w:val="clear" w:color="auto" w:fill="auto"/>
            <w:vAlign w:val="bottom"/>
          </w:tcPr>
          <w:p w:rsidR="00A36711" w:rsidRDefault="00A36711" w:rsidP="00A21EFB">
            <w:pPr>
              <w:spacing w:after="0" w:line="240" w:lineRule="auto"/>
              <w:jc w:val="center"/>
              <w:rPr>
                <w:rFonts w:eastAsia="Times New Roman"/>
                <w:color w:val="000000"/>
                <w:lang w:eastAsia="ru-RU"/>
              </w:rPr>
            </w:pPr>
            <w:r w:rsidRPr="000700F5">
              <w:rPr>
                <w:rFonts w:eastAsia="Times New Roman"/>
                <w:color w:val="000000"/>
                <w:lang w:eastAsia="ru-RU"/>
              </w:rPr>
              <w:t>58156</w:t>
            </w:r>
          </w:p>
          <w:p w:rsidR="00A36711" w:rsidRPr="000700F5" w:rsidRDefault="00A36711" w:rsidP="00A21EFB">
            <w:pPr>
              <w:spacing w:after="0" w:line="240" w:lineRule="auto"/>
              <w:jc w:val="center"/>
              <w:rPr>
                <w:rFonts w:eastAsia="Times New Roman"/>
                <w:color w:val="000000"/>
                <w:lang w:eastAsia="ru-RU"/>
              </w:rPr>
            </w:pPr>
          </w:p>
        </w:tc>
        <w:tc>
          <w:tcPr>
            <w:tcW w:w="1134" w:type="dxa"/>
          </w:tcPr>
          <w:p w:rsidR="00A36711" w:rsidRPr="00955863" w:rsidRDefault="00A36711" w:rsidP="00281D24">
            <w:pPr>
              <w:pStyle w:val="af6"/>
              <w:rPr>
                <w:rFonts w:eastAsia="Times New Roman"/>
              </w:rPr>
            </w:pPr>
          </w:p>
        </w:tc>
        <w:tc>
          <w:tcPr>
            <w:tcW w:w="1135" w:type="dxa"/>
            <w:shd w:val="clear" w:color="auto" w:fill="auto"/>
          </w:tcPr>
          <w:p w:rsidR="00A36711" w:rsidRPr="003353B3" w:rsidRDefault="00A36711" w:rsidP="00281D24">
            <w:pPr>
              <w:pStyle w:val="aff0"/>
              <w:rPr>
                <w:rFonts w:ascii="Calibri" w:hAnsi="Calibri" w:cs="Calibri"/>
                <w:color w:val="000000"/>
                <w:szCs w:val="22"/>
              </w:rPr>
            </w:pPr>
          </w:p>
        </w:tc>
        <w:tc>
          <w:tcPr>
            <w:tcW w:w="993" w:type="dxa"/>
            <w:shd w:val="clear" w:color="auto" w:fill="auto"/>
          </w:tcPr>
          <w:p w:rsidR="00A36711" w:rsidRPr="003353B3" w:rsidRDefault="00A36711" w:rsidP="00281D24">
            <w:pPr>
              <w:pStyle w:val="aff0"/>
              <w:rPr>
                <w:rFonts w:ascii="Calibri" w:hAnsi="Calibri" w:cs="Calibri"/>
                <w:color w:val="000000"/>
                <w:szCs w:val="22"/>
              </w:rPr>
            </w:pPr>
          </w:p>
        </w:tc>
        <w:tc>
          <w:tcPr>
            <w:tcW w:w="851" w:type="dxa"/>
            <w:shd w:val="clear" w:color="auto" w:fill="auto"/>
          </w:tcPr>
          <w:p w:rsidR="00A36711" w:rsidRPr="003353B3" w:rsidRDefault="00A36711" w:rsidP="00281D24">
            <w:pPr>
              <w:pStyle w:val="aff0"/>
              <w:rPr>
                <w:rFonts w:ascii="Calibri" w:hAnsi="Calibri" w:cs="Calibri"/>
                <w:color w:val="000000"/>
                <w:szCs w:val="22"/>
              </w:rPr>
            </w:pPr>
          </w:p>
        </w:tc>
        <w:tc>
          <w:tcPr>
            <w:tcW w:w="890" w:type="dxa"/>
            <w:shd w:val="clear" w:color="auto" w:fill="auto"/>
          </w:tcPr>
          <w:p w:rsidR="00A36711" w:rsidRPr="003353B3" w:rsidRDefault="00A36711" w:rsidP="00281D24">
            <w:pPr>
              <w:pStyle w:val="aff0"/>
              <w:rPr>
                <w:rFonts w:ascii="Calibri" w:hAnsi="Calibri" w:cs="Calibri"/>
                <w:color w:val="000000"/>
                <w:szCs w:val="22"/>
              </w:rPr>
            </w:pPr>
          </w:p>
        </w:tc>
        <w:tc>
          <w:tcPr>
            <w:tcW w:w="952" w:type="dxa"/>
            <w:shd w:val="clear" w:color="auto" w:fill="auto"/>
          </w:tcPr>
          <w:p w:rsidR="00A36711" w:rsidRPr="003353B3" w:rsidRDefault="00A36711" w:rsidP="00281D24">
            <w:pPr>
              <w:pStyle w:val="af6"/>
              <w:jc w:val="center"/>
              <w:rPr>
                <w:rFonts w:eastAsia="Times New Roman" w:cs="Calibri"/>
                <w:b/>
                <w:color w:val="000000"/>
                <w:lang w:eastAsia="ru-RU"/>
              </w:rPr>
            </w:pPr>
          </w:p>
        </w:tc>
        <w:tc>
          <w:tcPr>
            <w:tcW w:w="829" w:type="dxa"/>
            <w:shd w:val="clear" w:color="auto" w:fill="auto"/>
          </w:tcPr>
          <w:p w:rsidR="00A36711" w:rsidRPr="00955863" w:rsidRDefault="00A36711" w:rsidP="00281D24">
            <w:pPr>
              <w:pStyle w:val="af6"/>
              <w:rPr>
                <w:rFonts w:eastAsia="Times New Roman"/>
              </w:rPr>
            </w:pPr>
          </w:p>
        </w:tc>
        <w:tc>
          <w:tcPr>
            <w:tcW w:w="1014"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830" w:type="dxa"/>
            <w:shd w:val="clear" w:color="auto" w:fill="auto"/>
          </w:tcPr>
          <w:p w:rsidR="00A36711" w:rsidRPr="00955863" w:rsidRDefault="00A36711" w:rsidP="00281D24">
            <w:pPr>
              <w:pStyle w:val="af6"/>
              <w:rPr>
                <w:rFonts w:eastAsia="Times New Roman"/>
              </w:rPr>
            </w:pPr>
          </w:p>
        </w:tc>
        <w:tc>
          <w:tcPr>
            <w:tcW w:w="709"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31" w:type="dxa"/>
            <w:shd w:val="clear" w:color="auto" w:fill="auto"/>
          </w:tcPr>
          <w:p w:rsidR="00A36711" w:rsidRPr="00955863" w:rsidRDefault="00A36711" w:rsidP="00281D24">
            <w:pPr>
              <w:pStyle w:val="af6"/>
              <w:rPr>
                <w:rFonts w:eastAsia="Times New Roman"/>
              </w:rPr>
            </w:pPr>
          </w:p>
        </w:tc>
        <w:tc>
          <w:tcPr>
            <w:tcW w:w="993" w:type="dxa"/>
          </w:tcPr>
          <w:p w:rsidR="00A36711" w:rsidRPr="00955863" w:rsidRDefault="00A36711" w:rsidP="00281D24">
            <w:pPr>
              <w:pStyle w:val="af6"/>
              <w:rPr>
                <w:rFonts w:eastAsia="Times New Roman"/>
              </w:rPr>
            </w:pPr>
          </w:p>
        </w:tc>
      </w:tr>
      <w:tr w:rsidR="00A36711" w:rsidRPr="00955863" w:rsidTr="00A36711">
        <w:tc>
          <w:tcPr>
            <w:tcW w:w="1560" w:type="dxa"/>
            <w:shd w:val="clear" w:color="auto" w:fill="auto"/>
          </w:tcPr>
          <w:p w:rsidR="00A36711" w:rsidRPr="000700F5" w:rsidRDefault="00A36711" w:rsidP="00BF146C">
            <w:pPr>
              <w:spacing w:after="0" w:line="240" w:lineRule="auto"/>
              <w:rPr>
                <w:rFonts w:eastAsia="Times New Roman"/>
                <w:color w:val="000000"/>
                <w:lang w:eastAsia="ru-RU"/>
              </w:rPr>
            </w:pPr>
            <w:r w:rsidRPr="000700F5">
              <w:rPr>
                <w:rFonts w:eastAsia="Times New Roman"/>
                <w:color w:val="000000"/>
                <w:lang w:eastAsia="ru-RU"/>
              </w:rPr>
              <w:t>Переход №8 ч/з ручей методом ННБ установкой "Навигатор"</w:t>
            </w:r>
            <w:r>
              <w:rPr>
                <w:rFonts w:eastAsia="Times New Roman"/>
                <w:color w:val="000000"/>
                <w:lang w:eastAsia="ru-RU"/>
              </w:rPr>
              <w:t xml:space="preserve"> </w:t>
            </w:r>
            <w:r w:rsidRPr="000700F5">
              <w:rPr>
                <w:rFonts w:eastAsia="Times New Roman"/>
                <w:color w:val="000000"/>
                <w:lang w:eastAsia="ru-RU"/>
              </w:rPr>
              <w:t xml:space="preserve">L=65м </w:t>
            </w:r>
          </w:p>
        </w:tc>
        <w:tc>
          <w:tcPr>
            <w:tcW w:w="1133" w:type="dxa"/>
            <w:shd w:val="clear" w:color="auto" w:fill="auto"/>
            <w:vAlign w:val="bottom"/>
          </w:tcPr>
          <w:p w:rsidR="00A36711" w:rsidRDefault="00A36711" w:rsidP="00A21EFB">
            <w:pPr>
              <w:spacing w:after="0" w:line="240" w:lineRule="auto"/>
              <w:jc w:val="center"/>
              <w:rPr>
                <w:rFonts w:eastAsia="Times New Roman"/>
                <w:color w:val="000000"/>
                <w:lang w:eastAsia="ru-RU"/>
              </w:rPr>
            </w:pPr>
            <w:r w:rsidRPr="000700F5">
              <w:rPr>
                <w:rFonts w:eastAsia="Times New Roman"/>
                <w:color w:val="000000"/>
                <w:lang w:eastAsia="ru-RU"/>
              </w:rPr>
              <w:t>40610</w:t>
            </w:r>
          </w:p>
          <w:p w:rsidR="00A36711" w:rsidRPr="000700F5" w:rsidRDefault="00A36711" w:rsidP="00A21EFB">
            <w:pPr>
              <w:spacing w:after="0" w:line="240" w:lineRule="auto"/>
              <w:jc w:val="center"/>
              <w:rPr>
                <w:rFonts w:eastAsia="Times New Roman"/>
                <w:color w:val="000000"/>
                <w:lang w:eastAsia="ru-RU"/>
              </w:rPr>
            </w:pPr>
          </w:p>
        </w:tc>
        <w:tc>
          <w:tcPr>
            <w:tcW w:w="1134" w:type="dxa"/>
          </w:tcPr>
          <w:p w:rsidR="00A36711" w:rsidRPr="00955863" w:rsidRDefault="00A36711" w:rsidP="00281D24">
            <w:pPr>
              <w:pStyle w:val="af6"/>
              <w:rPr>
                <w:rFonts w:eastAsia="Times New Roman"/>
              </w:rPr>
            </w:pPr>
          </w:p>
        </w:tc>
        <w:tc>
          <w:tcPr>
            <w:tcW w:w="1135" w:type="dxa"/>
            <w:shd w:val="clear" w:color="auto" w:fill="auto"/>
          </w:tcPr>
          <w:p w:rsidR="00A36711" w:rsidRPr="003353B3" w:rsidRDefault="00A36711" w:rsidP="00281D24">
            <w:pPr>
              <w:pStyle w:val="aff0"/>
              <w:rPr>
                <w:rFonts w:ascii="Calibri" w:hAnsi="Calibri" w:cs="Calibri"/>
                <w:color w:val="000000"/>
                <w:szCs w:val="22"/>
              </w:rPr>
            </w:pPr>
          </w:p>
        </w:tc>
        <w:tc>
          <w:tcPr>
            <w:tcW w:w="993" w:type="dxa"/>
            <w:shd w:val="clear" w:color="auto" w:fill="auto"/>
          </w:tcPr>
          <w:p w:rsidR="00A36711" w:rsidRPr="003353B3" w:rsidRDefault="00A36711" w:rsidP="00281D24">
            <w:pPr>
              <w:pStyle w:val="aff0"/>
              <w:rPr>
                <w:rFonts w:ascii="Calibri" w:hAnsi="Calibri" w:cs="Calibri"/>
                <w:color w:val="000000"/>
                <w:szCs w:val="22"/>
              </w:rPr>
            </w:pPr>
          </w:p>
        </w:tc>
        <w:tc>
          <w:tcPr>
            <w:tcW w:w="851" w:type="dxa"/>
            <w:shd w:val="clear" w:color="auto" w:fill="auto"/>
          </w:tcPr>
          <w:p w:rsidR="00A36711" w:rsidRPr="003353B3" w:rsidRDefault="00A36711" w:rsidP="00281D24">
            <w:pPr>
              <w:pStyle w:val="aff0"/>
              <w:rPr>
                <w:rFonts w:ascii="Calibri" w:hAnsi="Calibri" w:cs="Calibri"/>
                <w:color w:val="000000"/>
                <w:szCs w:val="22"/>
              </w:rPr>
            </w:pPr>
          </w:p>
        </w:tc>
        <w:tc>
          <w:tcPr>
            <w:tcW w:w="890" w:type="dxa"/>
            <w:shd w:val="clear" w:color="auto" w:fill="auto"/>
          </w:tcPr>
          <w:p w:rsidR="00A36711" w:rsidRPr="003353B3" w:rsidRDefault="00A36711" w:rsidP="00281D24">
            <w:pPr>
              <w:pStyle w:val="aff0"/>
              <w:rPr>
                <w:rFonts w:ascii="Calibri" w:hAnsi="Calibri" w:cs="Calibri"/>
                <w:color w:val="000000"/>
                <w:szCs w:val="22"/>
              </w:rPr>
            </w:pPr>
          </w:p>
        </w:tc>
        <w:tc>
          <w:tcPr>
            <w:tcW w:w="952" w:type="dxa"/>
            <w:shd w:val="clear" w:color="auto" w:fill="auto"/>
          </w:tcPr>
          <w:p w:rsidR="00A36711" w:rsidRPr="003353B3" w:rsidRDefault="00A36711" w:rsidP="00281D24">
            <w:pPr>
              <w:pStyle w:val="af6"/>
              <w:jc w:val="center"/>
              <w:rPr>
                <w:rFonts w:eastAsia="Times New Roman" w:cs="Calibri"/>
                <w:b/>
                <w:color w:val="000000"/>
                <w:lang w:eastAsia="ru-RU"/>
              </w:rPr>
            </w:pPr>
          </w:p>
        </w:tc>
        <w:tc>
          <w:tcPr>
            <w:tcW w:w="829" w:type="dxa"/>
            <w:shd w:val="clear" w:color="auto" w:fill="auto"/>
          </w:tcPr>
          <w:p w:rsidR="00A36711" w:rsidRPr="00955863" w:rsidRDefault="00A36711" w:rsidP="00281D24">
            <w:pPr>
              <w:pStyle w:val="af6"/>
              <w:rPr>
                <w:rFonts w:eastAsia="Times New Roman"/>
              </w:rPr>
            </w:pPr>
          </w:p>
        </w:tc>
        <w:tc>
          <w:tcPr>
            <w:tcW w:w="1014"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830" w:type="dxa"/>
            <w:shd w:val="clear" w:color="auto" w:fill="auto"/>
          </w:tcPr>
          <w:p w:rsidR="00A36711" w:rsidRPr="00955863" w:rsidRDefault="00A36711" w:rsidP="00281D24">
            <w:pPr>
              <w:pStyle w:val="af6"/>
              <w:rPr>
                <w:rFonts w:eastAsia="Times New Roman"/>
              </w:rPr>
            </w:pPr>
          </w:p>
        </w:tc>
        <w:tc>
          <w:tcPr>
            <w:tcW w:w="709"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31" w:type="dxa"/>
            <w:shd w:val="clear" w:color="auto" w:fill="auto"/>
          </w:tcPr>
          <w:p w:rsidR="00A36711" w:rsidRPr="00955863" w:rsidRDefault="00A36711" w:rsidP="00281D24">
            <w:pPr>
              <w:pStyle w:val="af6"/>
              <w:rPr>
                <w:rFonts w:eastAsia="Times New Roman"/>
              </w:rPr>
            </w:pPr>
          </w:p>
        </w:tc>
        <w:tc>
          <w:tcPr>
            <w:tcW w:w="993" w:type="dxa"/>
          </w:tcPr>
          <w:p w:rsidR="00A36711" w:rsidRPr="00955863" w:rsidRDefault="00A36711" w:rsidP="00281D24">
            <w:pPr>
              <w:pStyle w:val="af6"/>
              <w:rPr>
                <w:rFonts w:eastAsia="Times New Roman"/>
              </w:rPr>
            </w:pPr>
          </w:p>
        </w:tc>
      </w:tr>
      <w:tr w:rsidR="00A36711" w:rsidRPr="00955863" w:rsidTr="00A36711">
        <w:tc>
          <w:tcPr>
            <w:tcW w:w="1560" w:type="dxa"/>
            <w:shd w:val="clear" w:color="auto" w:fill="auto"/>
          </w:tcPr>
          <w:p w:rsidR="00A36711" w:rsidRPr="000700F5" w:rsidRDefault="00A36711" w:rsidP="00BF146C">
            <w:pPr>
              <w:spacing w:after="0" w:line="240" w:lineRule="auto"/>
              <w:rPr>
                <w:rFonts w:eastAsia="Times New Roman"/>
                <w:color w:val="000000"/>
                <w:lang w:eastAsia="ru-RU"/>
              </w:rPr>
            </w:pPr>
            <w:r w:rsidRPr="000700F5">
              <w:rPr>
                <w:rFonts w:eastAsia="Times New Roman"/>
                <w:color w:val="000000"/>
                <w:lang w:eastAsia="ru-RU"/>
              </w:rPr>
              <w:t>Переход №9 ч/з а</w:t>
            </w:r>
            <w:r>
              <w:rPr>
                <w:rFonts w:eastAsia="Times New Roman"/>
                <w:color w:val="000000"/>
                <w:lang w:eastAsia="ru-RU"/>
              </w:rPr>
              <w:t>/</w:t>
            </w:r>
            <w:r w:rsidRPr="000700F5">
              <w:rPr>
                <w:rFonts w:eastAsia="Times New Roman"/>
                <w:color w:val="000000"/>
                <w:lang w:eastAsia="ru-RU"/>
              </w:rPr>
              <w:t>дорогу методом ННБ установкой "Навигатор"</w:t>
            </w:r>
            <w:r>
              <w:rPr>
                <w:rFonts w:eastAsia="Times New Roman"/>
                <w:color w:val="000000"/>
                <w:lang w:eastAsia="ru-RU"/>
              </w:rPr>
              <w:t xml:space="preserve"> </w:t>
            </w:r>
            <w:r w:rsidRPr="000700F5">
              <w:rPr>
                <w:rFonts w:eastAsia="Times New Roman"/>
                <w:color w:val="000000"/>
                <w:lang w:eastAsia="ru-RU"/>
              </w:rPr>
              <w:t xml:space="preserve">L=9м </w:t>
            </w:r>
          </w:p>
        </w:tc>
        <w:tc>
          <w:tcPr>
            <w:tcW w:w="1133" w:type="dxa"/>
            <w:shd w:val="clear" w:color="auto" w:fill="auto"/>
            <w:vAlign w:val="bottom"/>
          </w:tcPr>
          <w:p w:rsidR="00A36711" w:rsidRDefault="00A36711" w:rsidP="00A21EFB">
            <w:pPr>
              <w:spacing w:after="0" w:line="240" w:lineRule="auto"/>
              <w:jc w:val="center"/>
              <w:rPr>
                <w:rFonts w:eastAsia="Times New Roman"/>
                <w:color w:val="000000"/>
                <w:lang w:eastAsia="ru-RU"/>
              </w:rPr>
            </w:pPr>
            <w:r w:rsidRPr="000700F5">
              <w:rPr>
                <w:rFonts w:eastAsia="Times New Roman"/>
                <w:color w:val="000000"/>
                <w:lang w:eastAsia="ru-RU"/>
              </w:rPr>
              <w:t>8503</w:t>
            </w:r>
          </w:p>
          <w:p w:rsidR="00A36711" w:rsidRPr="000700F5" w:rsidRDefault="00A36711" w:rsidP="00A21EFB">
            <w:pPr>
              <w:spacing w:after="0" w:line="240" w:lineRule="auto"/>
              <w:jc w:val="center"/>
              <w:rPr>
                <w:rFonts w:eastAsia="Times New Roman"/>
                <w:color w:val="000000"/>
                <w:lang w:eastAsia="ru-RU"/>
              </w:rPr>
            </w:pPr>
          </w:p>
        </w:tc>
        <w:tc>
          <w:tcPr>
            <w:tcW w:w="1134" w:type="dxa"/>
          </w:tcPr>
          <w:p w:rsidR="00A36711" w:rsidRPr="00955863" w:rsidRDefault="00A36711" w:rsidP="00281D24">
            <w:pPr>
              <w:pStyle w:val="af6"/>
              <w:rPr>
                <w:rFonts w:eastAsia="Times New Roman"/>
              </w:rPr>
            </w:pPr>
          </w:p>
        </w:tc>
        <w:tc>
          <w:tcPr>
            <w:tcW w:w="1135" w:type="dxa"/>
            <w:shd w:val="clear" w:color="auto" w:fill="auto"/>
          </w:tcPr>
          <w:p w:rsidR="00A36711" w:rsidRPr="003353B3" w:rsidRDefault="00A36711" w:rsidP="00281D24">
            <w:pPr>
              <w:pStyle w:val="aff0"/>
              <w:rPr>
                <w:rFonts w:ascii="Calibri" w:hAnsi="Calibri" w:cs="Calibri"/>
                <w:color w:val="000000"/>
                <w:szCs w:val="22"/>
              </w:rPr>
            </w:pPr>
          </w:p>
        </w:tc>
        <w:tc>
          <w:tcPr>
            <w:tcW w:w="993" w:type="dxa"/>
            <w:shd w:val="clear" w:color="auto" w:fill="auto"/>
          </w:tcPr>
          <w:p w:rsidR="00A36711" w:rsidRPr="003353B3" w:rsidRDefault="00A36711" w:rsidP="00281D24">
            <w:pPr>
              <w:pStyle w:val="aff0"/>
              <w:rPr>
                <w:rFonts w:ascii="Calibri" w:hAnsi="Calibri" w:cs="Calibri"/>
                <w:color w:val="000000"/>
                <w:szCs w:val="22"/>
              </w:rPr>
            </w:pPr>
          </w:p>
        </w:tc>
        <w:tc>
          <w:tcPr>
            <w:tcW w:w="851" w:type="dxa"/>
            <w:shd w:val="clear" w:color="auto" w:fill="auto"/>
          </w:tcPr>
          <w:p w:rsidR="00A36711" w:rsidRPr="003353B3" w:rsidRDefault="00A36711" w:rsidP="00281D24">
            <w:pPr>
              <w:pStyle w:val="aff0"/>
              <w:rPr>
                <w:rFonts w:ascii="Calibri" w:hAnsi="Calibri" w:cs="Calibri"/>
                <w:color w:val="000000"/>
                <w:szCs w:val="22"/>
              </w:rPr>
            </w:pPr>
          </w:p>
        </w:tc>
        <w:tc>
          <w:tcPr>
            <w:tcW w:w="890" w:type="dxa"/>
            <w:shd w:val="clear" w:color="auto" w:fill="auto"/>
          </w:tcPr>
          <w:p w:rsidR="00A36711" w:rsidRPr="003353B3" w:rsidRDefault="00A36711" w:rsidP="00281D24">
            <w:pPr>
              <w:pStyle w:val="aff0"/>
              <w:rPr>
                <w:rFonts w:ascii="Calibri" w:hAnsi="Calibri" w:cs="Calibri"/>
                <w:color w:val="000000"/>
                <w:szCs w:val="22"/>
              </w:rPr>
            </w:pPr>
          </w:p>
        </w:tc>
        <w:tc>
          <w:tcPr>
            <w:tcW w:w="952" w:type="dxa"/>
            <w:shd w:val="clear" w:color="auto" w:fill="auto"/>
          </w:tcPr>
          <w:p w:rsidR="00A36711" w:rsidRPr="003353B3" w:rsidRDefault="00A36711" w:rsidP="00281D24">
            <w:pPr>
              <w:pStyle w:val="af6"/>
              <w:jc w:val="center"/>
              <w:rPr>
                <w:rFonts w:eastAsia="Times New Roman" w:cs="Calibri"/>
                <w:b/>
                <w:color w:val="000000"/>
                <w:lang w:eastAsia="ru-RU"/>
              </w:rPr>
            </w:pPr>
          </w:p>
        </w:tc>
        <w:tc>
          <w:tcPr>
            <w:tcW w:w="829" w:type="dxa"/>
            <w:shd w:val="clear" w:color="auto" w:fill="auto"/>
          </w:tcPr>
          <w:p w:rsidR="00A36711" w:rsidRPr="00955863" w:rsidRDefault="00A36711" w:rsidP="00281D24">
            <w:pPr>
              <w:pStyle w:val="af6"/>
              <w:rPr>
                <w:rFonts w:eastAsia="Times New Roman"/>
              </w:rPr>
            </w:pPr>
          </w:p>
        </w:tc>
        <w:tc>
          <w:tcPr>
            <w:tcW w:w="1014"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830" w:type="dxa"/>
            <w:shd w:val="clear" w:color="auto" w:fill="auto"/>
          </w:tcPr>
          <w:p w:rsidR="00A36711" w:rsidRPr="00955863" w:rsidRDefault="00A36711" w:rsidP="00281D24">
            <w:pPr>
              <w:pStyle w:val="af6"/>
              <w:rPr>
                <w:rFonts w:eastAsia="Times New Roman"/>
              </w:rPr>
            </w:pPr>
          </w:p>
        </w:tc>
        <w:tc>
          <w:tcPr>
            <w:tcW w:w="709"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31" w:type="dxa"/>
            <w:shd w:val="clear" w:color="auto" w:fill="auto"/>
          </w:tcPr>
          <w:p w:rsidR="00A36711" w:rsidRPr="00955863" w:rsidRDefault="00A36711" w:rsidP="00281D24">
            <w:pPr>
              <w:pStyle w:val="af6"/>
              <w:rPr>
                <w:rFonts w:eastAsia="Times New Roman"/>
              </w:rPr>
            </w:pPr>
          </w:p>
        </w:tc>
        <w:tc>
          <w:tcPr>
            <w:tcW w:w="993" w:type="dxa"/>
          </w:tcPr>
          <w:p w:rsidR="00A36711" w:rsidRPr="00955863" w:rsidRDefault="00A36711" w:rsidP="00281D24">
            <w:pPr>
              <w:pStyle w:val="af6"/>
              <w:rPr>
                <w:rFonts w:eastAsia="Times New Roman"/>
              </w:rPr>
            </w:pPr>
          </w:p>
        </w:tc>
      </w:tr>
      <w:tr w:rsidR="00A36711" w:rsidRPr="00955863" w:rsidTr="00A36711">
        <w:tc>
          <w:tcPr>
            <w:tcW w:w="1560" w:type="dxa"/>
            <w:shd w:val="clear" w:color="auto" w:fill="auto"/>
          </w:tcPr>
          <w:p w:rsidR="00A36711" w:rsidRPr="000700F5" w:rsidRDefault="00A36711" w:rsidP="00BF146C">
            <w:pPr>
              <w:spacing w:after="0" w:line="240" w:lineRule="auto"/>
              <w:rPr>
                <w:rFonts w:eastAsia="Times New Roman"/>
                <w:color w:val="000000"/>
                <w:lang w:eastAsia="ru-RU"/>
              </w:rPr>
            </w:pPr>
            <w:r w:rsidRPr="000700F5">
              <w:rPr>
                <w:rFonts w:eastAsia="Times New Roman"/>
                <w:color w:val="000000"/>
                <w:lang w:eastAsia="ru-RU"/>
              </w:rPr>
              <w:lastRenderedPageBreak/>
              <w:t>Переход №10 ч/з автодорогу методом ННБ установкой</w:t>
            </w:r>
            <w:r>
              <w:rPr>
                <w:rFonts w:eastAsia="Times New Roman"/>
                <w:color w:val="000000"/>
                <w:lang w:eastAsia="ru-RU"/>
              </w:rPr>
              <w:t xml:space="preserve"> </w:t>
            </w:r>
            <w:r w:rsidRPr="000700F5">
              <w:rPr>
                <w:rFonts w:eastAsia="Times New Roman"/>
                <w:color w:val="000000"/>
                <w:lang w:eastAsia="ru-RU"/>
              </w:rPr>
              <w:t>"Навигатор"</w:t>
            </w:r>
            <w:r>
              <w:rPr>
                <w:rFonts w:eastAsia="Times New Roman"/>
                <w:color w:val="000000"/>
                <w:lang w:eastAsia="ru-RU"/>
              </w:rPr>
              <w:t xml:space="preserve"> </w:t>
            </w:r>
            <w:r w:rsidRPr="000700F5">
              <w:rPr>
                <w:rFonts w:eastAsia="Times New Roman"/>
                <w:color w:val="000000"/>
                <w:lang w:eastAsia="ru-RU"/>
              </w:rPr>
              <w:t>L=9м</w:t>
            </w:r>
          </w:p>
        </w:tc>
        <w:tc>
          <w:tcPr>
            <w:tcW w:w="1133" w:type="dxa"/>
            <w:shd w:val="clear" w:color="auto" w:fill="auto"/>
            <w:vAlign w:val="bottom"/>
          </w:tcPr>
          <w:p w:rsidR="00A36711" w:rsidRDefault="00A36711" w:rsidP="00A21EFB">
            <w:pPr>
              <w:spacing w:after="0" w:line="240" w:lineRule="auto"/>
              <w:jc w:val="center"/>
              <w:rPr>
                <w:rFonts w:eastAsia="Times New Roman"/>
                <w:color w:val="000000"/>
                <w:lang w:eastAsia="ru-RU"/>
              </w:rPr>
            </w:pPr>
            <w:r w:rsidRPr="000700F5">
              <w:rPr>
                <w:rFonts w:eastAsia="Times New Roman"/>
                <w:color w:val="000000"/>
                <w:lang w:eastAsia="ru-RU"/>
              </w:rPr>
              <w:t>7192</w:t>
            </w:r>
          </w:p>
          <w:p w:rsidR="00A36711" w:rsidRPr="000700F5" w:rsidRDefault="00A36711" w:rsidP="00A21EFB">
            <w:pPr>
              <w:spacing w:after="0" w:line="240" w:lineRule="auto"/>
              <w:jc w:val="center"/>
              <w:rPr>
                <w:rFonts w:eastAsia="Times New Roman"/>
                <w:color w:val="000000"/>
                <w:lang w:eastAsia="ru-RU"/>
              </w:rPr>
            </w:pPr>
          </w:p>
        </w:tc>
        <w:tc>
          <w:tcPr>
            <w:tcW w:w="1134" w:type="dxa"/>
          </w:tcPr>
          <w:p w:rsidR="00A36711" w:rsidRPr="00955863" w:rsidRDefault="00A36711" w:rsidP="00281D24">
            <w:pPr>
              <w:pStyle w:val="af6"/>
              <w:rPr>
                <w:rFonts w:eastAsia="Times New Roman"/>
              </w:rPr>
            </w:pPr>
          </w:p>
        </w:tc>
        <w:tc>
          <w:tcPr>
            <w:tcW w:w="1135" w:type="dxa"/>
            <w:shd w:val="clear" w:color="auto" w:fill="auto"/>
          </w:tcPr>
          <w:p w:rsidR="00A36711" w:rsidRPr="003353B3" w:rsidRDefault="00A36711" w:rsidP="00281D24">
            <w:pPr>
              <w:pStyle w:val="aff0"/>
              <w:rPr>
                <w:rFonts w:ascii="Calibri" w:hAnsi="Calibri" w:cs="Calibri"/>
                <w:color w:val="000000"/>
                <w:szCs w:val="22"/>
              </w:rPr>
            </w:pPr>
          </w:p>
        </w:tc>
        <w:tc>
          <w:tcPr>
            <w:tcW w:w="993" w:type="dxa"/>
            <w:shd w:val="clear" w:color="auto" w:fill="auto"/>
          </w:tcPr>
          <w:p w:rsidR="00A36711" w:rsidRPr="003353B3" w:rsidRDefault="00A36711" w:rsidP="00281D24">
            <w:pPr>
              <w:pStyle w:val="aff0"/>
              <w:rPr>
                <w:rFonts w:ascii="Calibri" w:hAnsi="Calibri" w:cs="Calibri"/>
                <w:color w:val="000000"/>
                <w:szCs w:val="22"/>
              </w:rPr>
            </w:pPr>
          </w:p>
        </w:tc>
        <w:tc>
          <w:tcPr>
            <w:tcW w:w="851" w:type="dxa"/>
            <w:shd w:val="clear" w:color="auto" w:fill="auto"/>
          </w:tcPr>
          <w:p w:rsidR="00A36711" w:rsidRPr="003353B3" w:rsidRDefault="00A36711" w:rsidP="00281D24">
            <w:pPr>
              <w:pStyle w:val="aff0"/>
              <w:rPr>
                <w:rFonts w:ascii="Calibri" w:hAnsi="Calibri" w:cs="Calibri"/>
                <w:color w:val="000000"/>
                <w:szCs w:val="22"/>
              </w:rPr>
            </w:pPr>
          </w:p>
        </w:tc>
        <w:tc>
          <w:tcPr>
            <w:tcW w:w="890" w:type="dxa"/>
            <w:shd w:val="clear" w:color="auto" w:fill="auto"/>
          </w:tcPr>
          <w:p w:rsidR="00A36711" w:rsidRPr="003353B3" w:rsidRDefault="00A36711" w:rsidP="00281D24">
            <w:pPr>
              <w:pStyle w:val="aff0"/>
              <w:rPr>
                <w:rFonts w:ascii="Calibri" w:hAnsi="Calibri" w:cs="Calibri"/>
                <w:color w:val="000000"/>
                <w:szCs w:val="22"/>
              </w:rPr>
            </w:pPr>
          </w:p>
        </w:tc>
        <w:tc>
          <w:tcPr>
            <w:tcW w:w="952" w:type="dxa"/>
            <w:shd w:val="clear" w:color="auto" w:fill="auto"/>
          </w:tcPr>
          <w:p w:rsidR="00A36711" w:rsidRPr="003353B3" w:rsidRDefault="00A36711" w:rsidP="00281D24">
            <w:pPr>
              <w:pStyle w:val="af6"/>
              <w:jc w:val="center"/>
              <w:rPr>
                <w:rFonts w:eastAsia="Times New Roman" w:cs="Calibri"/>
                <w:b/>
                <w:color w:val="000000"/>
                <w:lang w:eastAsia="ru-RU"/>
              </w:rPr>
            </w:pPr>
          </w:p>
        </w:tc>
        <w:tc>
          <w:tcPr>
            <w:tcW w:w="829" w:type="dxa"/>
            <w:shd w:val="clear" w:color="auto" w:fill="auto"/>
          </w:tcPr>
          <w:p w:rsidR="00A36711" w:rsidRPr="00955863" w:rsidRDefault="00A36711" w:rsidP="00281D24">
            <w:pPr>
              <w:pStyle w:val="af6"/>
              <w:rPr>
                <w:rFonts w:eastAsia="Times New Roman"/>
              </w:rPr>
            </w:pPr>
          </w:p>
        </w:tc>
        <w:tc>
          <w:tcPr>
            <w:tcW w:w="1014"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830" w:type="dxa"/>
            <w:shd w:val="clear" w:color="auto" w:fill="auto"/>
          </w:tcPr>
          <w:p w:rsidR="00A36711" w:rsidRPr="00955863" w:rsidRDefault="00A36711" w:rsidP="00281D24">
            <w:pPr>
              <w:pStyle w:val="af6"/>
              <w:rPr>
                <w:rFonts w:eastAsia="Times New Roman"/>
              </w:rPr>
            </w:pPr>
          </w:p>
        </w:tc>
        <w:tc>
          <w:tcPr>
            <w:tcW w:w="709"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31" w:type="dxa"/>
            <w:shd w:val="clear" w:color="auto" w:fill="auto"/>
          </w:tcPr>
          <w:p w:rsidR="00A36711" w:rsidRPr="00955863" w:rsidRDefault="00A36711" w:rsidP="00281D24">
            <w:pPr>
              <w:pStyle w:val="af6"/>
              <w:rPr>
                <w:rFonts w:eastAsia="Times New Roman"/>
              </w:rPr>
            </w:pPr>
          </w:p>
        </w:tc>
        <w:tc>
          <w:tcPr>
            <w:tcW w:w="993" w:type="dxa"/>
          </w:tcPr>
          <w:p w:rsidR="00A36711" w:rsidRPr="00955863" w:rsidRDefault="00A36711" w:rsidP="00281D24">
            <w:pPr>
              <w:pStyle w:val="af6"/>
              <w:rPr>
                <w:rFonts w:eastAsia="Times New Roman"/>
              </w:rPr>
            </w:pPr>
          </w:p>
        </w:tc>
      </w:tr>
      <w:tr w:rsidR="00A36711" w:rsidRPr="00955863" w:rsidTr="00A36711">
        <w:tc>
          <w:tcPr>
            <w:tcW w:w="1560" w:type="dxa"/>
            <w:shd w:val="clear" w:color="auto" w:fill="auto"/>
          </w:tcPr>
          <w:p w:rsidR="00A36711" w:rsidRPr="000700F5" w:rsidRDefault="00A36711" w:rsidP="00BF146C">
            <w:pPr>
              <w:spacing w:after="0" w:line="240" w:lineRule="auto"/>
              <w:rPr>
                <w:rFonts w:eastAsia="Times New Roman"/>
                <w:color w:val="000000"/>
                <w:lang w:eastAsia="ru-RU"/>
              </w:rPr>
            </w:pPr>
            <w:r w:rsidRPr="000700F5">
              <w:rPr>
                <w:rFonts w:eastAsia="Times New Roman"/>
                <w:color w:val="000000"/>
                <w:lang w:eastAsia="ru-RU"/>
              </w:rPr>
              <w:t xml:space="preserve">Газопроводы - вводы     </w:t>
            </w:r>
          </w:p>
        </w:tc>
        <w:tc>
          <w:tcPr>
            <w:tcW w:w="1133" w:type="dxa"/>
            <w:shd w:val="clear" w:color="auto" w:fill="auto"/>
            <w:vAlign w:val="bottom"/>
          </w:tcPr>
          <w:p w:rsidR="00A36711" w:rsidRDefault="00A36711" w:rsidP="00A21EFB">
            <w:pPr>
              <w:spacing w:after="0" w:line="240" w:lineRule="auto"/>
              <w:jc w:val="center"/>
              <w:rPr>
                <w:rFonts w:eastAsia="Times New Roman"/>
                <w:color w:val="000000"/>
                <w:lang w:eastAsia="ru-RU"/>
              </w:rPr>
            </w:pPr>
            <w:r w:rsidRPr="000700F5">
              <w:rPr>
                <w:rFonts w:eastAsia="Times New Roman"/>
                <w:color w:val="000000"/>
                <w:lang w:eastAsia="ru-RU"/>
              </w:rPr>
              <w:t>72374</w:t>
            </w:r>
          </w:p>
          <w:p w:rsidR="00A36711" w:rsidRPr="000700F5" w:rsidRDefault="00A36711" w:rsidP="00A21EFB">
            <w:pPr>
              <w:spacing w:after="0" w:line="240" w:lineRule="auto"/>
              <w:jc w:val="center"/>
              <w:rPr>
                <w:rFonts w:eastAsia="Times New Roman"/>
                <w:color w:val="000000"/>
                <w:lang w:eastAsia="ru-RU"/>
              </w:rPr>
            </w:pPr>
          </w:p>
        </w:tc>
        <w:tc>
          <w:tcPr>
            <w:tcW w:w="1134" w:type="dxa"/>
          </w:tcPr>
          <w:p w:rsidR="00A36711" w:rsidRPr="00955863" w:rsidRDefault="00A36711" w:rsidP="00281D24">
            <w:pPr>
              <w:pStyle w:val="af6"/>
              <w:rPr>
                <w:rFonts w:eastAsia="Times New Roman"/>
              </w:rPr>
            </w:pPr>
          </w:p>
        </w:tc>
        <w:tc>
          <w:tcPr>
            <w:tcW w:w="1135" w:type="dxa"/>
            <w:shd w:val="clear" w:color="auto" w:fill="auto"/>
          </w:tcPr>
          <w:p w:rsidR="00A36711" w:rsidRPr="003353B3" w:rsidRDefault="00A36711" w:rsidP="00281D24">
            <w:pPr>
              <w:pStyle w:val="aff0"/>
              <w:rPr>
                <w:rFonts w:ascii="Calibri" w:hAnsi="Calibri" w:cs="Calibri"/>
                <w:color w:val="000000"/>
                <w:szCs w:val="22"/>
              </w:rPr>
            </w:pPr>
          </w:p>
        </w:tc>
        <w:tc>
          <w:tcPr>
            <w:tcW w:w="993" w:type="dxa"/>
            <w:shd w:val="clear" w:color="auto" w:fill="auto"/>
          </w:tcPr>
          <w:p w:rsidR="00A36711" w:rsidRPr="003353B3" w:rsidRDefault="00A36711" w:rsidP="00281D24">
            <w:pPr>
              <w:pStyle w:val="aff0"/>
              <w:rPr>
                <w:rFonts w:ascii="Calibri" w:hAnsi="Calibri" w:cs="Calibri"/>
                <w:color w:val="000000"/>
                <w:szCs w:val="22"/>
              </w:rPr>
            </w:pPr>
          </w:p>
        </w:tc>
        <w:tc>
          <w:tcPr>
            <w:tcW w:w="851" w:type="dxa"/>
            <w:shd w:val="clear" w:color="auto" w:fill="auto"/>
          </w:tcPr>
          <w:p w:rsidR="00A36711" w:rsidRPr="003353B3" w:rsidRDefault="00A36711" w:rsidP="00281D24">
            <w:pPr>
              <w:pStyle w:val="aff0"/>
              <w:rPr>
                <w:rFonts w:ascii="Calibri" w:hAnsi="Calibri" w:cs="Calibri"/>
                <w:color w:val="000000"/>
                <w:szCs w:val="22"/>
              </w:rPr>
            </w:pPr>
          </w:p>
        </w:tc>
        <w:tc>
          <w:tcPr>
            <w:tcW w:w="890" w:type="dxa"/>
            <w:shd w:val="clear" w:color="auto" w:fill="auto"/>
          </w:tcPr>
          <w:p w:rsidR="00A36711" w:rsidRPr="003353B3" w:rsidRDefault="00A36711" w:rsidP="00281D24">
            <w:pPr>
              <w:pStyle w:val="aff0"/>
              <w:rPr>
                <w:rFonts w:ascii="Calibri" w:hAnsi="Calibri" w:cs="Calibri"/>
                <w:color w:val="000000"/>
                <w:szCs w:val="22"/>
              </w:rPr>
            </w:pPr>
          </w:p>
        </w:tc>
        <w:tc>
          <w:tcPr>
            <w:tcW w:w="952" w:type="dxa"/>
            <w:shd w:val="clear" w:color="auto" w:fill="auto"/>
          </w:tcPr>
          <w:p w:rsidR="00A36711" w:rsidRPr="003353B3" w:rsidRDefault="00A36711" w:rsidP="00281D24">
            <w:pPr>
              <w:pStyle w:val="af6"/>
              <w:jc w:val="center"/>
              <w:rPr>
                <w:rFonts w:eastAsia="Times New Roman" w:cs="Calibri"/>
                <w:b/>
                <w:color w:val="000000"/>
                <w:lang w:eastAsia="ru-RU"/>
              </w:rPr>
            </w:pPr>
          </w:p>
        </w:tc>
        <w:tc>
          <w:tcPr>
            <w:tcW w:w="829" w:type="dxa"/>
            <w:shd w:val="clear" w:color="auto" w:fill="auto"/>
          </w:tcPr>
          <w:p w:rsidR="00A36711" w:rsidRPr="00955863" w:rsidRDefault="00A36711" w:rsidP="00281D24">
            <w:pPr>
              <w:pStyle w:val="af6"/>
              <w:rPr>
                <w:rFonts w:eastAsia="Times New Roman"/>
              </w:rPr>
            </w:pPr>
          </w:p>
        </w:tc>
        <w:tc>
          <w:tcPr>
            <w:tcW w:w="1014"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830" w:type="dxa"/>
            <w:shd w:val="clear" w:color="auto" w:fill="auto"/>
          </w:tcPr>
          <w:p w:rsidR="00A36711" w:rsidRPr="00955863" w:rsidRDefault="00A36711" w:rsidP="00281D24">
            <w:pPr>
              <w:pStyle w:val="af6"/>
              <w:rPr>
                <w:rFonts w:eastAsia="Times New Roman"/>
              </w:rPr>
            </w:pPr>
          </w:p>
        </w:tc>
        <w:tc>
          <w:tcPr>
            <w:tcW w:w="709"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31" w:type="dxa"/>
            <w:shd w:val="clear" w:color="auto" w:fill="auto"/>
          </w:tcPr>
          <w:p w:rsidR="00A36711" w:rsidRPr="00955863" w:rsidRDefault="00A36711" w:rsidP="00281D24">
            <w:pPr>
              <w:pStyle w:val="af6"/>
              <w:rPr>
                <w:rFonts w:eastAsia="Times New Roman"/>
              </w:rPr>
            </w:pPr>
          </w:p>
        </w:tc>
        <w:tc>
          <w:tcPr>
            <w:tcW w:w="993" w:type="dxa"/>
          </w:tcPr>
          <w:p w:rsidR="00A36711" w:rsidRPr="00955863" w:rsidRDefault="00A36711" w:rsidP="00281D24">
            <w:pPr>
              <w:pStyle w:val="af6"/>
              <w:rPr>
                <w:rFonts w:eastAsia="Times New Roman"/>
              </w:rPr>
            </w:pPr>
          </w:p>
        </w:tc>
      </w:tr>
      <w:tr w:rsidR="00A36711" w:rsidRPr="00955863" w:rsidTr="00A36711">
        <w:tc>
          <w:tcPr>
            <w:tcW w:w="1560" w:type="dxa"/>
            <w:shd w:val="clear" w:color="auto" w:fill="auto"/>
          </w:tcPr>
          <w:p w:rsidR="00A36711" w:rsidRPr="000700F5" w:rsidRDefault="00A36711" w:rsidP="00BF146C">
            <w:pPr>
              <w:spacing w:after="0" w:line="240" w:lineRule="auto"/>
              <w:rPr>
                <w:rFonts w:eastAsia="Times New Roman"/>
                <w:color w:val="000000"/>
                <w:lang w:eastAsia="ru-RU"/>
              </w:rPr>
            </w:pPr>
            <w:r w:rsidRPr="000700F5">
              <w:rPr>
                <w:rFonts w:eastAsia="Times New Roman"/>
                <w:color w:val="000000"/>
                <w:lang w:eastAsia="ru-RU"/>
              </w:rPr>
              <w:t>Газопр</w:t>
            </w:r>
            <w:r>
              <w:rPr>
                <w:rFonts w:eastAsia="Times New Roman"/>
                <w:color w:val="000000"/>
                <w:lang w:eastAsia="ru-RU"/>
              </w:rPr>
              <w:t>о</w:t>
            </w:r>
            <w:r w:rsidRPr="000700F5">
              <w:rPr>
                <w:rFonts w:eastAsia="Times New Roman"/>
                <w:color w:val="000000"/>
                <w:lang w:eastAsia="ru-RU"/>
              </w:rPr>
              <w:t>вод низкого давления по п.Лесной,</w:t>
            </w:r>
            <w:r>
              <w:rPr>
                <w:rFonts w:eastAsia="Times New Roman"/>
                <w:color w:val="000000"/>
                <w:lang w:eastAsia="ru-RU"/>
              </w:rPr>
              <w:t xml:space="preserve"> </w:t>
            </w:r>
            <w:r w:rsidRPr="000700F5">
              <w:rPr>
                <w:rFonts w:eastAsia="Times New Roman"/>
                <w:color w:val="000000"/>
                <w:lang w:eastAsia="ru-RU"/>
              </w:rPr>
              <w:t xml:space="preserve">п.Чемерки </w:t>
            </w:r>
          </w:p>
        </w:tc>
        <w:tc>
          <w:tcPr>
            <w:tcW w:w="1133" w:type="dxa"/>
            <w:shd w:val="clear" w:color="auto" w:fill="auto"/>
            <w:vAlign w:val="bottom"/>
          </w:tcPr>
          <w:p w:rsidR="00A36711" w:rsidRDefault="00A36711" w:rsidP="00A21EFB">
            <w:pPr>
              <w:spacing w:after="0" w:line="240" w:lineRule="auto"/>
              <w:jc w:val="center"/>
              <w:rPr>
                <w:rFonts w:eastAsia="Times New Roman"/>
                <w:color w:val="000000"/>
                <w:lang w:eastAsia="ru-RU"/>
              </w:rPr>
            </w:pPr>
            <w:r w:rsidRPr="000700F5">
              <w:rPr>
                <w:rFonts w:eastAsia="Times New Roman"/>
                <w:color w:val="000000"/>
                <w:lang w:eastAsia="ru-RU"/>
              </w:rPr>
              <w:t>22791</w:t>
            </w:r>
          </w:p>
          <w:p w:rsidR="00A36711" w:rsidRPr="000700F5" w:rsidRDefault="00A36711" w:rsidP="00A21EFB">
            <w:pPr>
              <w:spacing w:after="0" w:line="240" w:lineRule="auto"/>
              <w:jc w:val="center"/>
              <w:rPr>
                <w:rFonts w:eastAsia="Times New Roman"/>
                <w:color w:val="000000"/>
                <w:lang w:eastAsia="ru-RU"/>
              </w:rPr>
            </w:pPr>
          </w:p>
        </w:tc>
        <w:tc>
          <w:tcPr>
            <w:tcW w:w="1134" w:type="dxa"/>
          </w:tcPr>
          <w:p w:rsidR="00A36711" w:rsidRPr="00955863" w:rsidRDefault="00A36711" w:rsidP="00281D24">
            <w:pPr>
              <w:pStyle w:val="af6"/>
              <w:rPr>
                <w:rFonts w:eastAsia="Times New Roman"/>
              </w:rPr>
            </w:pPr>
          </w:p>
        </w:tc>
        <w:tc>
          <w:tcPr>
            <w:tcW w:w="1135" w:type="dxa"/>
            <w:shd w:val="clear" w:color="auto" w:fill="auto"/>
          </w:tcPr>
          <w:p w:rsidR="00A36711" w:rsidRPr="003353B3" w:rsidRDefault="00A36711" w:rsidP="00281D24">
            <w:pPr>
              <w:pStyle w:val="aff0"/>
              <w:rPr>
                <w:rFonts w:ascii="Calibri" w:hAnsi="Calibri" w:cs="Calibri"/>
                <w:color w:val="000000"/>
                <w:szCs w:val="22"/>
              </w:rPr>
            </w:pPr>
          </w:p>
        </w:tc>
        <w:tc>
          <w:tcPr>
            <w:tcW w:w="993" w:type="dxa"/>
            <w:shd w:val="clear" w:color="auto" w:fill="auto"/>
          </w:tcPr>
          <w:p w:rsidR="00A36711" w:rsidRPr="003353B3" w:rsidRDefault="00A36711" w:rsidP="00281D24">
            <w:pPr>
              <w:pStyle w:val="aff0"/>
              <w:rPr>
                <w:rFonts w:ascii="Calibri" w:hAnsi="Calibri" w:cs="Calibri"/>
                <w:color w:val="000000"/>
                <w:szCs w:val="22"/>
              </w:rPr>
            </w:pPr>
          </w:p>
        </w:tc>
        <w:tc>
          <w:tcPr>
            <w:tcW w:w="851" w:type="dxa"/>
            <w:shd w:val="clear" w:color="auto" w:fill="auto"/>
          </w:tcPr>
          <w:p w:rsidR="00A36711" w:rsidRPr="003353B3" w:rsidRDefault="00A36711" w:rsidP="00281D24">
            <w:pPr>
              <w:pStyle w:val="aff0"/>
              <w:rPr>
                <w:rFonts w:ascii="Calibri" w:hAnsi="Calibri" w:cs="Calibri"/>
                <w:color w:val="000000"/>
                <w:szCs w:val="22"/>
              </w:rPr>
            </w:pPr>
          </w:p>
        </w:tc>
        <w:tc>
          <w:tcPr>
            <w:tcW w:w="890" w:type="dxa"/>
            <w:shd w:val="clear" w:color="auto" w:fill="auto"/>
          </w:tcPr>
          <w:p w:rsidR="00A36711" w:rsidRPr="003353B3" w:rsidRDefault="00A36711" w:rsidP="00281D24">
            <w:pPr>
              <w:pStyle w:val="aff0"/>
              <w:rPr>
                <w:rFonts w:ascii="Calibri" w:hAnsi="Calibri" w:cs="Calibri"/>
                <w:color w:val="000000"/>
                <w:szCs w:val="22"/>
              </w:rPr>
            </w:pPr>
          </w:p>
        </w:tc>
        <w:tc>
          <w:tcPr>
            <w:tcW w:w="952" w:type="dxa"/>
            <w:shd w:val="clear" w:color="auto" w:fill="auto"/>
          </w:tcPr>
          <w:p w:rsidR="00A36711" w:rsidRPr="003353B3" w:rsidRDefault="00A36711" w:rsidP="00281D24">
            <w:pPr>
              <w:pStyle w:val="af6"/>
              <w:jc w:val="center"/>
              <w:rPr>
                <w:rFonts w:eastAsia="Times New Roman" w:cs="Calibri"/>
                <w:b/>
                <w:color w:val="000000"/>
                <w:lang w:eastAsia="ru-RU"/>
              </w:rPr>
            </w:pPr>
          </w:p>
        </w:tc>
        <w:tc>
          <w:tcPr>
            <w:tcW w:w="829" w:type="dxa"/>
            <w:shd w:val="clear" w:color="auto" w:fill="auto"/>
          </w:tcPr>
          <w:p w:rsidR="00A36711" w:rsidRPr="00955863" w:rsidRDefault="00A36711" w:rsidP="00281D24">
            <w:pPr>
              <w:pStyle w:val="af6"/>
              <w:rPr>
                <w:rFonts w:eastAsia="Times New Roman"/>
              </w:rPr>
            </w:pPr>
          </w:p>
        </w:tc>
        <w:tc>
          <w:tcPr>
            <w:tcW w:w="1014"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830" w:type="dxa"/>
            <w:shd w:val="clear" w:color="auto" w:fill="auto"/>
          </w:tcPr>
          <w:p w:rsidR="00A36711" w:rsidRPr="00955863" w:rsidRDefault="00A36711" w:rsidP="00281D24">
            <w:pPr>
              <w:pStyle w:val="af6"/>
              <w:rPr>
                <w:rFonts w:eastAsia="Times New Roman"/>
              </w:rPr>
            </w:pPr>
          </w:p>
        </w:tc>
        <w:tc>
          <w:tcPr>
            <w:tcW w:w="709"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31" w:type="dxa"/>
            <w:shd w:val="clear" w:color="auto" w:fill="auto"/>
          </w:tcPr>
          <w:p w:rsidR="00A36711" w:rsidRPr="00955863" w:rsidRDefault="00A36711" w:rsidP="00281D24">
            <w:pPr>
              <w:pStyle w:val="af6"/>
              <w:rPr>
                <w:rFonts w:eastAsia="Times New Roman"/>
              </w:rPr>
            </w:pPr>
          </w:p>
        </w:tc>
        <w:tc>
          <w:tcPr>
            <w:tcW w:w="993" w:type="dxa"/>
          </w:tcPr>
          <w:p w:rsidR="00A36711" w:rsidRPr="00955863" w:rsidRDefault="00A36711" w:rsidP="00281D24">
            <w:pPr>
              <w:pStyle w:val="af6"/>
              <w:rPr>
                <w:rFonts w:eastAsia="Times New Roman"/>
              </w:rPr>
            </w:pPr>
          </w:p>
        </w:tc>
      </w:tr>
      <w:tr w:rsidR="00A36711" w:rsidRPr="00955863" w:rsidTr="00A36711">
        <w:tc>
          <w:tcPr>
            <w:tcW w:w="1560" w:type="dxa"/>
            <w:shd w:val="clear" w:color="auto" w:fill="auto"/>
          </w:tcPr>
          <w:p w:rsidR="00A36711" w:rsidRPr="000700F5" w:rsidRDefault="00A36711" w:rsidP="00BF146C">
            <w:pPr>
              <w:spacing w:after="0" w:line="240" w:lineRule="auto"/>
              <w:rPr>
                <w:rFonts w:eastAsia="Times New Roman"/>
                <w:color w:val="000000"/>
                <w:lang w:eastAsia="ru-RU"/>
              </w:rPr>
            </w:pPr>
            <w:r w:rsidRPr="000700F5">
              <w:rPr>
                <w:rFonts w:eastAsia="Times New Roman"/>
                <w:color w:val="000000"/>
                <w:lang w:eastAsia="ru-RU"/>
              </w:rPr>
              <w:t>Переход №1 ч/з автодорогу методом ННБ установкой"</w:t>
            </w:r>
            <w:r>
              <w:rPr>
                <w:rFonts w:eastAsia="Times New Roman"/>
                <w:color w:val="000000"/>
                <w:lang w:eastAsia="ru-RU"/>
              </w:rPr>
              <w:t xml:space="preserve"> </w:t>
            </w:r>
            <w:r w:rsidRPr="000700F5">
              <w:rPr>
                <w:rFonts w:eastAsia="Times New Roman"/>
                <w:color w:val="000000"/>
                <w:lang w:eastAsia="ru-RU"/>
              </w:rPr>
              <w:t>Навигатор"</w:t>
            </w:r>
            <w:r>
              <w:rPr>
                <w:rFonts w:eastAsia="Times New Roman"/>
                <w:color w:val="000000"/>
                <w:lang w:eastAsia="ru-RU"/>
              </w:rPr>
              <w:t xml:space="preserve"> </w:t>
            </w:r>
            <w:r w:rsidRPr="000700F5">
              <w:rPr>
                <w:rFonts w:eastAsia="Times New Roman"/>
                <w:color w:val="000000"/>
                <w:lang w:eastAsia="ru-RU"/>
              </w:rPr>
              <w:t>L=12м</w:t>
            </w:r>
          </w:p>
        </w:tc>
        <w:tc>
          <w:tcPr>
            <w:tcW w:w="1133" w:type="dxa"/>
            <w:shd w:val="clear" w:color="auto" w:fill="auto"/>
            <w:vAlign w:val="bottom"/>
          </w:tcPr>
          <w:p w:rsidR="00A36711" w:rsidRDefault="00A36711" w:rsidP="00A21EFB">
            <w:pPr>
              <w:spacing w:after="0" w:line="240" w:lineRule="auto"/>
              <w:jc w:val="center"/>
              <w:rPr>
                <w:rFonts w:eastAsia="Times New Roman"/>
                <w:color w:val="000000"/>
                <w:lang w:eastAsia="ru-RU"/>
              </w:rPr>
            </w:pPr>
            <w:r w:rsidRPr="000700F5">
              <w:rPr>
                <w:rFonts w:eastAsia="Times New Roman"/>
                <w:color w:val="000000"/>
                <w:lang w:eastAsia="ru-RU"/>
              </w:rPr>
              <w:t>9361</w:t>
            </w:r>
          </w:p>
          <w:p w:rsidR="00A36711" w:rsidRPr="000700F5" w:rsidRDefault="00A36711" w:rsidP="00A21EFB">
            <w:pPr>
              <w:spacing w:after="0" w:line="240" w:lineRule="auto"/>
              <w:jc w:val="center"/>
              <w:rPr>
                <w:rFonts w:eastAsia="Times New Roman"/>
                <w:color w:val="000000"/>
                <w:lang w:eastAsia="ru-RU"/>
              </w:rPr>
            </w:pPr>
          </w:p>
        </w:tc>
        <w:tc>
          <w:tcPr>
            <w:tcW w:w="1134" w:type="dxa"/>
          </w:tcPr>
          <w:p w:rsidR="00A36711" w:rsidRPr="00955863" w:rsidRDefault="00A36711" w:rsidP="00281D24">
            <w:pPr>
              <w:pStyle w:val="af6"/>
              <w:rPr>
                <w:rFonts w:eastAsia="Times New Roman"/>
              </w:rPr>
            </w:pPr>
          </w:p>
        </w:tc>
        <w:tc>
          <w:tcPr>
            <w:tcW w:w="1135" w:type="dxa"/>
            <w:shd w:val="clear" w:color="auto" w:fill="auto"/>
          </w:tcPr>
          <w:p w:rsidR="00A36711" w:rsidRPr="003353B3" w:rsidRDefault="00A36711" w:rsidP="00281D24">
            <w:pPr>
              <w:pStyle w:val="aff0"/>
              <w:rPr>
                <w:rFonts w:ascii="Calibri" w:hAnsi="Calibri" w:cs="Calibri"/>
                <w:color w:val="000000"/>
                <w:szCs w:val="22"/>
              </w:rPr>
            </w:pPr>
          </w:p>
        </w:tc>
        <w:tc>
          <w:tcPr>
            <w:tcW w:w="993" w:type="dxa"/>
            <w:shd w:val="clear" w:color="auto" w:fill="auto"/>
          </w:tcPr>
          <w:p w:rsidR="00A36711" w:rsidRPr="003353B3" w:rsidRDefault="00A36711" w:rsidP="00281D24">
            <w:pPr>
              <w:pStyle w:val="aff0"/>
              <w:rPr>
                <w:rFonts w:ascii="Calibri" w:hAnsi="Calibri" w:cs="Calibri"/>
                <w:color w:val="000000"/>
                <w:szCs w:val="22"/>
              </w:rPr>
            </w:pPr>
          </w:p>
        </w:tc>
        <w:tc>
          <w:tcPr>
            <w:tcW w:w="851" w:type="dxa"/>
            <w:shd w:val="clear" w:color="auto" w:fill="auto"/>
          </w:tcPr>
          <w:p w:rsidR="00A36711" w:rsidRPr="003353B3" w:rsidRDefault="00A36711" w:rsidP="00281D24">
            <w:pPr>
              <w:pStyle w:val="aff0"/>
              <w:rPr>
                <w:rFonts w:ascii="Calibri" w:hAnsi="Calibri" w:cs="Calibri"/>
                <w:color w:val="000000"/>
                <w:szCs w:val="22"/>
              </w:rPr>
            </w:pPr>
          </w:p>
        </w:tc>
        <w:tc>
          <w:tcPr>
            <w:tcW w:w="890" w:type="dxa"/>
            <w:shd w:val="clear" w:color="auto" w:fill="auto"/>
          </w:tcPr>
          <w:p w:rsidR="00A36711" w:rsidRPr="003353B3" w:rsidRDefault="00A36711" w:rsidP="00281D24">
            <w:pPr>
              <w:pStyle w:val="aff0"/>
              <w:rPr>
                <w:rFonts w:ascii="Calibri" w:hAnsi="Calibri" w:cs="Calibri"/>
                <w:color w:val="000000"/>
                <w:szCs w:val="22"/>
              </w:rPr>
            </w:pPr>
          </w:p>
        </w:tc>
        <w:tc>
          <w:tcPr>
            <w:tcW w:w="952" w:type="dxa"/>
            <w:shd w:val="clear" w:color="auto" w:fill="auto"/>
          </w:tcPr>
          <w:p w:rsidR="00A36711" w:rsidRPr="003353B3" w:rsidRDefault="00A36711" w:rsidP="00281D24">
            <w:pPr>
              <w:pStyle w:val="af6"/>
              <w:jc w:val="center"/>
              <w:rPr>
                <w:rFonts w:eastAsia="Times New Roman" w:cs="Calibri"/>
                <w:b/>
                <w:color w:val="000000"/>
                <w:lang w:eastAsia="ru-RU"/>
              </w:rPr>
            </w:pPr>
          </w:p>
        </w:tc>
        <w:tc>
          <w:tcPr>
            <w:tcW w:w="829" w:type="dxa"/>
            <w:shd w:val="clear" w:color="auto" w:fill="auto"/>
          </w:tcPr>
          <w:p w:rsidR="00A36711" w:rsidRPr="00955863" w:rsidRDefault="00A36711" w:rsidP="00281D24">
            <w:pPr>
              <w:pStyle w:val="af6"/>
              <w:rPr>
                <w:rFonts w:eastAsia="Times New Roman"/>
              </w:rPr>
            </w:pPr>
          </w:p>
        </w:tc>
        <w:tc>
          <w:tcPr>
            <w:tcW w:w="1014"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830" w:type="dxa"/>
            <w:shd w:val="clear" w:color="auto" w:fill="auto"/>
          </w:tcPr>
          <w:p w:rsidR="00A36711" w:rsidRPr="00955863" w:rsidRDefault="00A36711" w:rsidP="00281D24">
            <w:pPr>
              <w:pStyle w:val="af6"/>
              <w:rPr>
                <w:rFonts w:eastAsia="Times New Roman"/>
              </w:rPr>
            </w:pPr>
          </w:p>
        </w:tc>
        <w:tc>
          <w:tcPr>
            <w:tcW w:w="709"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31" w:type="dxa"/>
            <w:shd w:val="clear" w:color="auto" w:fill="auto"/>
          </w:tcPr>
          <w:p w:rsidR="00A36711" w:rsidRPr="00955863" w:rsidRDefault="00A36711" w:rsidP="00281D24">
            <w:pPr>
              <w:pStyle w:val="af6"/>
              <w:rPr>
                <w:rFonts w:eastAsia="Times New Roman"/>
              </w:rPr>
            </w:pPr>
          </w:p>
        </w:tc>
        <w:tc>
          <w:tcPr>
            <w:tcW w:w="993" w:type="dxa"/>
          </w:tcPr>
          <w:p w:rsidR="00A36711" w:rsidRPr="00955863" w:rsidRDefault="00A36711" w:rsidP="00281D24">
            <w:pPr>
              <w:pStyle w:val="af6"/>
              <w:rPr>
                <w:rFonts w:eastAsia="Times New Roman"/>
              </w:rPr>
            </w:pPr>
          </w:p>
        </w:tc>
      </w:tr>
      <w:tr w:rsidR="00A36711" w:rsidRPr="00955863" w:rsidTr="00A36711">
        <w:tc>
          <w:tcPr>
            <w:tcW w:w="1560" w:type="dxa"/>
            <w:shd w:val="clear" w:color="auto" w:fill="auto"/>
          </w:tcPr>
          <w:p w:rsidR="00A36711" w:rsidRPr="000700F5" w:rsidRDefault="00A36711" w:rsidP="00BF146C">
            <w:pPr>
              <w:spacing w:after="0" w:line="240" w:lineRule="auto"/>
              <w:rPr>
                <w:rFonts w:eastAsia="Times New Roman"/>
                <w:color w:val="000000"/>
                <w:lang w:eastAsia="ru-RU"/>
              </w:rPr>
            </w:pPr>
            <w:r w:rsidRPr="000700F5">
              <w:rPr>
                <w:rFonts w:eastAsia="Times New Roman"/>
                <w:color w:val="000000"/>
                <w:lang w:eastAsia="ru-RU"/>
              </w:rPr>
              <w:t xml:space="preserve">Газопроводы - вводы   </w:t>
            </w:r>
          </w:p>
        </w:tc>
        <w:tc>
          <w:tcPr>
            <w:tcW w:w="1133" w:type="dxa"/>
            <w:shd w:val="clear" w:color="auto" w:fill="auto"/>
            <w:vAlign w:val="bottom"/>
          </w:tcPr>
          <w:p w:rsidR="00A36711" w:rsidRDefault="00A36711" w:rsidP="00A21EFB">
            <w:pPr>
              <w:spacing w:after="0" w:line="240" w:lineRule="auto"/>
              <w:jc w:val="center"/>
              <w:rPr>
                <w:rFonts w:eastAsia="Times New Roman"/>
                <w:color w:val="000000"/>
                <w:lang w:eastAsia="ru-RU"/>
              </w:rPr>
            </w:pPr>
            <w:r w:rsidRPr="000700F5">
              <w:rPr>
                <w:rFonts w:eastAsia="Times New Roman"/>
                <w:color w:val="000000"/>
                <w:lang w:eastAsia="ru-RU"/>
              </w:rPr>
              <w:t>6923</w:t>
            </w:r>
          </w:p>
          <w:p w:rsidR="00A36711" w:rsidRPr="000700F5" w:rsidRDefault="00A36711" w:rsidP="00A21EFB">
            <w:pPr>
              <w:spacing w:after="0" w:line="240" w:lineRule="auto"/>
              <w:jc w:val="center"/>
              <w:rPr>
                <w:rFonts w:eastAsia="Times New Roman"/>
                <w:color w:val="000000"/>
                <w:lang w:eastAsia="ru-RU"/>
              </w:rPr>
            </w:pPr>
          </w:p>
        </w:tc>
        <w:tc>
          <w:tcPr>
            <w:tcW w:w="1134" w:type="dxa"/>
          </w:tcPr>
          <w:p w:rsidR="00A36711" w:rsidRPr="00955863" w:rsidRDefault="00A36711" w:rsidP="00281D24">
            <w:pPr>
              <w:pStyle w:val="af6"/>
              <w:rPr>
                <w:rFonts w:eastAsia="Times New Roman"/>
              </w:rPr>
            </w:pPr>
          </w:p>
        </w:tc>
        <w:tc>
          <w:tcPr>
            <w:tcW w:w="1135" w:type="dxa"/>
            <w:shd w:val="clear" w:color="auto" w:fill="auto"/>
          </w:tcPr>
          <w:p w:rsidR="00A36711" w:rsidRPr="003353B3" w:rsidRDefault="00A36711" w:rsidP="00281D24">
            <w:pPr>
              <w:pStyle w:val="aff0"/>
              <w:rPr>
                <w:rFonts w:ascii="Calibri" w:hAnsi="Calibri" w:cs="Calibri"/>
                <w:color w:val="000000"/>
                <w:szCs w:val="22"/>
              </w:rPr>
            </w:pPr>
          </w:p>
        </w:tc>
        <w:tc>
          <w:tcPr>
            <w:tcW w:w="993" w:type="dxa"/>
            <w:shd w:val="clear" w:color="auto" w:fill="auto"/>
          </w:tcPr>
          <w:p w:rsidR="00A36711" w:rsidRPr="003353B3" w:rsidRDefault="00A36711" w:rsidP="00281D24">
            <w:pPr>
              <w:pStyle w:val="aff0"/>
              <w:rPr>
                <w:rFonts w:ascii="Calibri" w:hAnsi="Calibri" w:cs="Calibri"/>
                <w:color w:val="000000"/>
                <w:szCs w:val="22"/>
              </w:rPr>
            </w:pPr>
          </w:p>
        </w:tc>
        <w:tc>
          <w:tcPr>
            <w:tcW w:w="851" w:type="dxa"/>
            <w:shd w:val="clear" w:color="auto" w:fill="auto"/>
          </w:tcPr>
          <w:p w:rsidR="00A36711" w:rsidRPr="003353B3" w:rsidRDefault="00A36711" w:rsidP="00281D24">
            <w:pPr>
              <w:pStyle w:val="aff0"/>
              <w:rPr>
                <w:rFonts w:ascii="Calibri" w:hAnsi="Calibri" w:cs="Calibri"/>
                <w:color w:val="000000"/>
                <w:szCs w:val="22"/>
              </w:rPr>
            </w:pPr>
          </w:p>
        </w:tc>
        <w:tc>
          <w:tcPr>
            <w:tcW w:w="890" w:type="dxa"/>
            <w:shd w:val="clear" w:color="auto" w:fill="auto"/>
          </w:tcPr>
          <w:p w:rsidR="00A36711" w:rsidRPr="003353B3" w:rsidRDefault="00A36711" w:rsidP="00281D24">
            <w:pPr>
              <w:pStyle w:val="aff0"/>
              <w:rPr>
                <w:rFonts w:ascii="Calibri" w:hAnsi="Calibri" w:cs="Calibri"/>
                <w:color w:val="000000"/>
                <w:szCs w:val="22"/>
              </w:rPr>
            </w:pPr>
          </w:p>
        </w:tc>
        <w:tc>
          <w:tcPr>
            <w:tcW w:w="952" w:type="dxa"/>
            <w:shd w:val="clear" w:color="auto" w:fill="auto"/>
          </w:tcPr>
          <w:p w:rsidR="00A36711" w:rsidRPr="003353B3" w:rsidRDefault="00A36711" w:rsidP="00281D24">
            <w:pPr>
              <w:pStyle w:val="af6"/>
              <w:jc w:val="center"/>
              <w:rPr>
                <w:rFonts w:eastAsia="Times New Roman" w:cs="Calibri"/>
                <w:b/>
                <w:color w:val="000000"/>
                <w:lang w:eastAsia="ru-RU"/>
              </w:rPr>
            </w:pPr>
          </w:p>
        </w:tc>
        <w:tc>
          <w:tcPr>
            <w:tcW w:w="829" w:type="dxa"/>
            <w:shd w:val="clear" w:color="auto" w:fill="auto"/>
          </w:tcPr>
          <w:p w:rsidR="00A36711" w:rsidRPr="00955863" w:rsidRDefault="00A36711" w:rsidP="00281D24">
            <w:pPr>
              <w:pStyle w:val="af6"/>
              <w:rPr>
                <w:rFonts w:eastAsia="Times New Roman"/>
              </w:rPr>
            </w:pPr>
          </w:p>
        </w:tc>
        <w:tc>
          <w:tcPr>
            <w:tcW w:w="1014"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830" w:type="dxa"/>
            <w:shd w:val="clear" w:color="auto" w:fill="auto"/>
          </w:tcPr>
          <w:p w:rsidR="00A36711" w:rsidRPr="00955863" w:rsidRDefault="00A36711" w:rsidP="00281D24">
            <w:pPr>
              <w:pStyle w:val="af6"/>
              <w:rPr>
                <w:rFonts w:eastAsia="Times New Roman"/>
              </w:rPr>
            </w:pPr>
          </w:p>
        </w:tc>
        <w:tc>
          <w:tcPr>
            <w:tcW w:w="709"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31" w:type="dxa"/>
            <w:shd w:val="clear" w:color="auto" w:fill="auto"/>
          </w:tcPr>
          <w:p w:rsidR="00A36711" w:rsidRPr="00955863" w:rsidRDefault="00A36711" w:rsidP="00281D24">
            <w:pPr>
              <w:pStyle w:val="af6"/>
              <w:rPr>
                <w:rFonts w:eastAsia="Times New Roman"/>
              </w:rPr>
            </w:pPr>
          </w:p>
        </w:tc>
        <w:tc>
          <w:tcPr>
            <w:tcW w:w="993" w:type="dxa"/>
          </w:tcPr>
          <w:p w:rsidR="00A36711" w:rsidRPr="00955863" w:rsidRDefault="00A36711" w:rsidP="00281D24">
            <w:pPr>
              <w:pStyle w:val="af6"/>
              <w:rPr>
                <w:rFonts w:eastAsia="Times New Roman"/>
              </w:rPr>
            </w:pPr>
          </w:p>
        </w:tc>
      </w:tr>
      <w:tr w:rsidR="00A36711" w:rsidRPr="00955863" w:rsidTr="00A36711">
        <w:tc>
          <w:tcPr>
            <w:tcW w:w="1560" w:type="dxa"/>
            <w:shd w:val="clear" w:color="auto" w:fill="auto"/>
          </w:tcPr>
          <w:p w:rsidR="00A36711" w:rsidRDefault="00A36711" w:rsidP="00281D24">
            <w:pPr>
              <w:pStyle w:val="af6"/>
              <w:rPr>
                <w:b/>
              </w:rPr>
            </w:pPr>
            <w:r w:rsidRPr="003353B3">
              <w:rPr>
                <w:b/>
              </w:rPr>
              <w:t>Итого:</w:t>
            </w:r>
          </w:p>
          <w:p w:rsidR="00A36711" w:rsidRPr="003353B3" w:rsidRDefault="00A36711" w:rsidP="00281D24">
            <w:pPr>
              <w:pStyle w:val="af6"/>
              <w:rPr>
                <w:rFonts w:eastAsia="Times New Roman"/>
                <w:b/>
              </w:rPr>
            </w:pPr>
          </w:p>
        </w:tc>
        <w:tc>
          <w:tcPr>
            <w:tcW w:w="1133" w:type="dxa"/>
            <w:shd w:val="clear" w:color="auto" w:fill="auto"/>
            <w:vAlign w:val="bottom"/>
          </w:tcPr>
          <w:p w:rsidR="00A36711" w:rsidRDefault="00A36711" w:rsidP="00A21EFB">
            <w:pPr>
              <w:spacing w:after="0" w:line="240" w:lineRule="auto"/>
              <w:jc w:val="center"/>
              <w:rPr>
                <w:rFonts w:eastAsia="Times New Roman"/>
                <w:b/>
                <w:bCs/>
                <w:color w:val="000000"/>
                <w:lang w:eastAsia="ru-RU"/>
              </w:rPr>
            </w:pPr>
            <w:r w:rsidRPr="000700F5">
              <w:rPr>
                <w:rFonts w:eastAsia="Times New Roman"/>
                <w:b/>
                <w:bCs/>
                <w:color w:val="000000"/>
                <w:lang w:eastAsia="ru-RU"/>
              </w:rPr>
              <w:t>683749</w:t>
            </w:r>
          </w:p>
          <w:p w:rsidR="00A36711" w:rsidRPr="000700F5" w:rsidRDefault="00A36711" w:rsidP="00A21EFB">
            <w:pPr>
              <w:spacing w:after="0" w:line="240" w:lineRule="auto"/>
              <w:jc w:val="center"/>
              <w:rPr>
                <w:rFonts w:eastAsia="Times New Roman"/>
                <w:b/>
                <w:bCs/>
                <w:color w:val="000000"/>
                <w:lang w:eastAsia="ru-RU"/>
              </w:rPr>
            </w:pPr>
          </w:p>
        </w:tc>
        <w:tc>
          <w:tcPr>
            <w:tcW w:w="1134" w:type="dxa"/>
          </w:tcPr>
          <w:p w:rsidR="00A36711" w:rsidRPr="00955863" w:rsidRDefault="00A36711" w:rsidP="00281D24">
            <w:pPr>
              <w:pStyle w:val="af6"/>
              <w:rPr>
                <w:rFonts w:eastAsia="Times New Roman"/>
              </w:rPr>
            </w:pPr>
          </w:p>
        </w:tc>
        <w:tc>
          <w:tcPr>
            <w:tcW w:w="1135" w:type="dxa"/>
            <w:shd w:val="clear" w:color="auto" w:fill="auto"/>
          </w:tcPr>
          <w:p w:rsidR="00A36711" w:rsidRPr="003353B3" w:rsidRDefault="00A36711" w:rsidP="00281D24">
            <w:pPr>
              <w:pStyle w:val="aff0"/>
              <w:rPr>
                <w:rFonts w:ascii="Calibri" w:hAnsi="Calibri" w:cs="Calibri"/>
                <w:color w:val="000000"/>
                <w:szCs w:val="22"/>
              </w:rPr>
            </w:pPr>
          </w:p>
        </w:tc>
        <w:tc>
          <w:tcPr>
            <w:tcW w:w="993" w:type="dxa"/>
            <w:shd w:val="clear" w:color="auto" w:fill="auto"/>
          </w:tcPr>
          <w:p w:rsidR="00A36711" w:rsidRPr="003353B3" w:rsidRDefault="00A36711" w:rsidP="00281D24">
            <w:pPr>
              <w:pStyle w:val="aff0"/>
              <w:rPr>
                <w:rFonts w:ascii="Calibri" w:hAnsi="Calibri" w:cs="Calibri"/>
                <w:color w:val="000000"/>
                <w:szCs w:val="22"/>
              </w:rPr>
            </w:pPr>
          </w:p>
        </w:tc>
        <w:tc>
          <w:tcPr>
            <w:tcW w:w="851" w:type="dxa"/>
            <w:shd w:val="clear" w:color="auto" w:fill="auto"/>
          </w:tcPr>
          <w:p w:rsidR="00A36711" w:rsidRPr="003353B3" w:rsidRDefault="00A36711" w:rsidP="00281D24">
            <w:pPr>
              <w:pStyle w:val="aff0"/>
              <w:rPr>
                <w:rFonts w:ascii="Calibri" w:hAnsi="Calibri" w:cs="Calibri"/>
                <w:color w:val="000000"/>
                <w:szCs w:val="22"/>
              </w:rPr>
            </w:pPr>
          </w:p>
        </w:tc>
        <w:tc>
          <w:tcPr>
            <w:tcW w:w="890" w:type="dxa"/>
            <w:shd w:val="clear" w:color="auto" w:fill="auto"/>
          </w:tcPr>
          <w:p w:rsidR="00A36711" w:rsidRPr="003353B3" w:rsidRDefault="00A36711" w:rsidP="00281D24">
            <w:pPr>
              <w:pStyle w:val="aff0"/>
              <w:rPr>
                <w:rFonts w:ascii="Calibri" w:hAnsi="Calibri" w:cs="Calibri"/>
                <w:color w:val="000000"/>
                <w:szCs w:val="22"/>
              </w:rPr>
            </w:pPr>
          </w:p>
        </w:tc>
        <w:tc>
          <w:tcPr>
            <w:tcW w:w="952" w:type="dxa"/>
            <w:shd w:val="clear" w:color="auto" w:fill="auto"/>
          </w:tcPr>
          <w:p w:rsidR="00A36711" w:rsidRPr="003353B3" w:rsidRDefault="00A36711" w:rsidP="00281D24">
            <w:pPr>
              <w:pStyle w:val="af6"/>
              <w:jc w:val="center"/>
              <w:rPr>
                <w:rFonts w:eastAsia="Times New Roman" w:cs="Calibri"/>
                <w:b/>
                <w:color w:val="000000"/>
                <w:lang w:eastAsia="ru-RU"/>
              </w:rPr>
            </w:pPr>
          </w:p>
        </w:tc>
        <w:tc>
          <w:tcPr>
            <w:tcW w:w="829" w:type="dxa"/>
            <w:shd w:val="clear" w:color="auto" w:fill="auto"/>
          </w:tcPr>
          <w:p w:rsidR="00A36711" w:rsidRPr="00955863" w:rsidRDefault="00A36711" w:rsidP="00281D24">
            <w:pPr>
              <w:pStyle w:val="af6"/>
              <w:rPr>
                <w:rFonts w:eastAsia="Times New Roman"/>
              </w:rPr>
            </w:pPr>
          </w:p>
        </w:tc>
        <w:tc>
          <w:tcPr>
            <w:tcW w:w="1014"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830" w:type="dxa"/>
            <w:shd w:val="clear" w:color="auto" w:fill="auto"/>
          </w:tcPr>
          <w:p w:rsidR="00A36711" w:rsidRPr="00955863" w:rsidRDefault="00A36711" w:rsidP="00281D24">
            <w:pPr>
              <w:pStyle w:val="af6"/>
              <w:rPr>
                <w:rFonts w:eastAsia="Times New Roman"/>
              </w:rPr>
            </w:pPr>
          </w:p>
        </w:tc>
        <w:tc>
          <w:tcPr>
            <w:tcW w:w="709"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08" w:type="dxa"/>
            <w:shd w:val="clear" w:color="auto" w:fill="auto"/>
          </w:tcPr>
          <w:p w:rsidR="00A36711" w:rsidRPr="00955863" w:rsidRDefault="00A36711" w:rsidP="00281D24">
            <w:pPr>
              <w:pStyle w:val="af6"/>
              <w:rPr>
                <w:rFonts w:eastAsia="Times New Roman"/>
              </w:rPr>
            </w:pPr>
          </w:p>
        </w:tc>
        <w:tc>
          <w:tcPr>
            <w:tcW w:w="731" w:type="dxa"/>
            <w:shd w:val="clear" w:color="auto" w:fill="auto"/>
          </w:tcPr>
          <w:p w:rsidR="00A36711" w:rsidRPr="00955863" w:rsidRDefault="00A36711" w:rsidP="00281D24">
            <w:pPr>
              <w:pStyle w:val="af6"/>
              <w:rPr>
                <w:rFonts w:eastAsia="Times New Roman"/>
              </w:rPr>
            </w:pPr>
          </w:p>
        </w:tc>
        <w:tc>
          <w:tcPr>
            <w:tcW w:w="993" w:type="dxa"/>
          </w:tcPr>
          <w:p w:rsidR="00A36711" w:rsidRPr="00955863" w:rsidRDefault="00A36711" w:rsidP="00281D24">
            <w:pPr>
              <w:pStyle w:val="af6"/>
              <w:rPr>
                <w:rFonts w:eastAsia="Times New Roman"/>
              </w:rPr>
            </w:pPr>
          </w:p>
        </w:tc>
      </w:tr>
    </w:tbl>
    <w:p w:rsidR="006D3A54" w:rsidRDefault="006D3A54" w:rsidP="006D3A54">
      <w:pPr>
        <w:spacing w:after="0" w:line="240" w:lineRule="auto"/>
        <w:jc w:val="center"/>
        <w:rPr>
          <w:rFonts w:ascii="Times New Roman" w:eastAsia="Times New Roman" w:hAnsi="Times New Roman"/>
          <w:b/>
          <w:bCs/>
          <w:color w:val="000000"/>
          <w:sz w:val="24"/>
          <w:szCs w:val="24"/>
          <w:lang w:eastAsia="ru-RU"/>
        </w:rPr>
      </w:pPr>
    </w:p>
    <w:p w:rsidR="005B6383" w:rsidRPr="005B6383" w:rsidRDefault="005B6383" w:rsidP="006D3A54">
      <w:pPr>
        <w:spacing w:after="0" w:line="240" w:lineRule="auto"/>
        <w:jc w:val="center"/>
        <w:rPr>
          <w:rFonts w:ascii="Times New Roman" w:eastAsia="Times New Roman" w:hAnsi="Times New Roman"/>
          <w:b/>
          <w:bCs/>
          <w:color w:val="000000"/>
          <w:sz w:val="16"/>
          <w:szCs w:val="16"/>
          <w:lang w:eastAsia="ru-RU"/>
        </w:rPr>
      </w:pPr>
    </w:p>
    <w:tbl>
      <w:tblPr>
        <w:tblW w:w="1587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939"/>
        <w:gridCol w:w="7938"/>
      </w:tblGrid>
      <w:tr w:rsidR="006D3A54" w:rsidRPr="00475DE9" w:rsidTr="0069491F">
        <w:tc>
          <w:tcPr>
            <w:tcW w:w="7939" w:type="dxa"/>
          </w:tcPr>
          <w:p w:rsidR="006D3A54" w:rsidRPr="00475DE9" w:rsidRDefault="006D3A54" w:rsidP="00281D24">
            <w:pPr>
              <w:suppressAutoHyphens/>
              <w:autoSpaceDE w:val="0"/>
              <w:spacing w:after="0" w:line="240" w:lineRule="auto"/>
              <w:jc w:val="center"/>
              <w:rPr>
                <w:rFonts w:ascii="Times New Roman" w:hAnsi="Times New Roman"/>
                <w:sz w:val="24"/>
                <w:szCs w:val="24"/>
              </w:rPr>
            </w:pPr>
            <w:r w:rsidRPr="00475DE9">
              <w:rPr>
                <w:rFonts w:ascii="Times New Roman" w:hAnsi="Times New Roman"/>
                <w:sz w:val="24"/>
                <w:szCs w:val="24"/>
              </w:rPr>
              <w:t>Заказчик</w:t>
            </w:r>
          </w:p>
        </w:tc>
        <w:tc>
          <w:tcPr>
            <w:tcW w:w="7938" w:type="dxa"/>
          </w:tcPr>
          <w:p w:rsidR="006D3A54" w:rsidRPr="00475DE9" w:rsidRDefault="006D3A54" w:rsidP="00281D24">
            <w:pPr>
              <w:suppressAutoHyphens/>
              <w:autoSpaceDE w:val="0"/>
              <w:spacing w:after="0" w:line="240" w:lineRule="auto"/>
              <w:jc w:val="center"/>
              <w:rPr>
                <w:rFonts w:ascii="Times New Roman" w:hAnsi="Times New Roman"/>
                <w:sz w:val="24"/>
                <w:szCs w:val="24"/>
              </w:rPr>
            </w:pPr>
            <w:r>
              <w:rPr>
                <w:rFonts w:ascii="Times New Roman" w:hAnsi="Times New Roman"/>
                <w:sz w:val="24"/>
                <w:szCs w:val="24"/>
              </w:rPr>
              <w:t>Генп</w:t>
            </w:r>
            <w:r w:rsidRPr="00475DE9">
              <w:rPr>
                <w:rFonts w:ascii="Times New Roman" w:hAnsi="Times New Roman"/>
                <w:sz w:val="24"/>
                <w:szCs w:val="24"/>
              </w:rPr>
              <w:t>одрядчик</w:t>
            </w:r>
          </w:p>
        </w:tc>
      </w:tr>
      <w:tr w:rsidR="006D3A54" w:rsidRPr="00475DE9" w:rsidTr="0069491F">
        <w:tc>
          <w:tcPr>
            <w:tcW w:w="7939" w:type="dxa"/>
          </w:tcPr>
          <w:p w:rsidR="006D3A54" w:rsidRPr="00F24A54" w:rsidRDefault="006D3A54" w:rsidP="00281D24">
            <w:pPr>
              <w:suppressAutoHyphens/>
              <w:autoSpaceDE w:val="0"/>
              <w:spacing w:after="0" w:line="240" w:lineRule="auto"/>
              <w:jc w:val="both"/>
              <w:rPr>
                <w:rFonts w:ascii="Times New Roman" w:hAnsi="Times New Roman"/>
                <w:sz w:val="16"/>
                <w:szCs w:val="16"/>
              </w:rPr>
            </w:pPr>
          </w:p>
          <w:p w:rsidR="006D3A54" w:rsidRPr="00475DE9" w:rsidRDefault="006D3A54" w:rsidP="00281D24">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_________________   _____________________</w:t>
            </w:r>
          </w:p>
          <w:p w:rsidR="006D3A54" w:rsidRPr="00475DE9" w:rsidRDefault="006D3A54" w:rsidP="00281D24">
            <w:pPr>
              <w:suppressAutoHyphens/>
              <w:autoSpaceDE w:val="0"/>
              <w:spacing w:after="0" w:line="240" w:lineRule="auto"/>
              <w:jc w:val="both"/>
              <w:rPr>
                <w:rFonts w:ascii="Times New Roman" w:hAnsi="Times New Roman"/>
                <w:sz w:val="20"/>
                <w:szCs w:val="20"/>
              </w:rPr>
            </w:pPr>
            <w:r w:rsidRPr="00475DE9">
              <w:rPr>
                <w:rFonts w:ascii="Times New Roman" w:hAnsi="Times New Roman"/>
                <w:sz w:val="20"/>
                <w:szCs w:val="20"/>
              </w:rPr>
              <w:t xml:space="preserve">              (подпись)                               (Ф.И.О.)</w:t>
            </w:r>
          </w:p>
          <w:p w:rsidR="006D3A54" w:rsidRPr="00F24A54" w:rsidRDefault="006D3A54" w:rsidP="00281D24">
            <w:pPr>
              <w:suppressAutoHyphens/>
              <w:autoSpaceDE w:val="0"/>
              <w:spacing w:after="0" w:line="240" w:lineRule="auto"/>
              <w:jc w:val="both"/>
              <w:rPr>
                <w:rFonts w:ascii="Times New Roman" w:hAnsi="Times New Roman"/>
                <w:sz w:val="20"/>
                <w:szCs w:val="20"/>
              </w:rPr>
            </w:pPr>
            <w:r w:rsidRPr="00F24A54">
              <w:rPr>
                <w:rFonts w:ascii="Times New Roman" w:hAnsi="Times New Roman"/>
                <w:sz w:val="20"/>
                <w:szCs w:val="20"/>
              </w:rPr>
              <w:t>М.П.</w:t>
            </w:r>
          </w:p>
        </w:tc>
        <w:tc>
          <w:tcPr>
            <w:tcW w:w="7938" w:type="dxa"/>
          </w:tcPr>
          <w:p w:rsidR="006D3A54" w:rsidRPr="00F24A54" w:rsidRDefault="006D3A54" w:rsidP="00281D24">
            <w:pPr>
              <w:suppressAutoHyphens/>
              <w:autoSpaceDE w:val="0"/>
              <w:spacing w:after="0" w:line="240" w:lineRule="auto"/>
              <w:jc w:val="both"/>
              <w:rPr>
                <w:rFonts w:ascii="Times New Roman" w:hAnsi="Times New Roman"/>
                <w:sz w:val="16"/>
                <w:szCs w:val="16"/>
              </w:rPr>
            </w:pPr>
          </w:p>
          <w:p w:rsidR="006D3A54" w:rsidRPr="00475DE9" w:rsidRDefault="006D3A54" w:rsidP="00281D24">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___________________  ___________________</w:t>
            </w:r>
          </w:p>
          <w:p w:rsidR="006D3A54" w:rsidRPr="00475DE9" w:rsidRDefault="006D3A54" w:rsidP="00281D24">
            <w:pPr>
              <w:suppressAutoHyphens/>
              <w:autoSpaceDE w:val="0"/>
              <w:spacing w:after="0" w:line="240" w:lineRule="auto"/>
              <w:jc w:val="both"/>
              <w:rPr>
                <w:rFonts w:ascii="Times New Roman" w:hAnsi="Times New Roman"/>
                <w:sz w:val="20"/>
                <w:szCs w:val="20"/>
              </w:rPr>
            </w:pPr>
            <w:r w:rsidRPr="00475DE9">
              <w:rPr>
                <w:rFonts w:ascii="Times New Roman" w:hAnsi="Times New Roman"/>
                <w:sz w:val="20"/>
                <w:szCs w:val="20"/>
              </w:rPr>
              <w:t xml:space="preserve">               (подпись)                                 (Ф.И.О.)</w:t>
            </w:r>
          </w:p>
          <w:p w:rsidR="006D3A54" w:rsidRPr="00F24A54" w:rsidRDefault="006D3A54" w:rsidP="00281D24">
            <w:pPr>
              <w:suppressAutoHyphens/>
              <w:autoSpaceDE w:val="0"/>
              <w:spacing w:after="0" w:line="240" w:lineRule="auto"/>
              <w:jc w:val="both"/>
              <w:rPr>
                <w:rFonts w:ascii="Times New Roman" w:hAnsi="Times New Roman"/>
                <w:sz w:val="20"/>
                <w:szCs w:val="20"/>
              </w:rPr>
            </w:pPr>
            <w:r w:rsidRPr="00F24A54">
              <w:rPr>
                <w:rFonts w:ascii="Times New Roman" w:hAnsi="Times New Roman"/>
                <w:sz w:val="20"/>
                <w:szCs w:val="20"/>
              </w:rPr>
              <w:t>М.П.</w:t>
            </w:r>
          </w:p>
        </w:tc>
      </w:tr>
    </w:tbl>
    <w:p w:rsidR="004F3175" w:rsidRDefault="004F3175" w:rsidP="00D17C06">
      <w:pPr>
        <w:spacing w:after="0" w:line="240" w:lineRule="auto"/>
        <w:jc w:val="center"/>
        <w:rPr>
          <w:rFonts w:ascii="Times New Roman" w:eastAsia="Times New Roman" w:hAnsi="Times New Roman"/>
          <w:b/>
          <w:bCs/>
          <w:color w:val="000000"/>
          <w:sz w:val="26"/>
          <w:szCs w:val="26"/>
          <w:lang w:eastAsia="ru-RU"/>
        </w:rPr>
      </w:pPr>
    </w:p>
    <w:p w:rsidR="000E3069" w:rsidRDefault="000E3069" w:rsidP="00D17C06">
      <w:pPr>
        <w:spacing w:after="0" w:line="240" w:lineRule="auto"/>
        <w:jc w:val="center"/>
        <w:rPr>
          <w:rFonts w:ascii="Times New Roman" w:eastAsia="Times New Roman" w:hAnsi="Times New Roman"/>
          <w:b/>
          <w:bCs/>
          <w:color w:val="000000"/>
          <w:sz w:val="26"/>
          <w:szCs w:val="26"/>
          <w:lang w:eastAsia="ru-RU"/>
        </w:rPr>
      </w:pPr>
    </w:p>
    <w:p w:rsidR="000E3069" w:rsidRDefault="000E3069" w:rsidP="00D17C06">
      <w:pPr>
        <w:spacing w:after="0" w:line="240" w:lineRule="auto"/>
        <w:jc w:val="center"/>
        <w:rPr>
          <w:rFonts w:ascii="Times New Roman" w:eastAsia="Times New Roman" w:hAnsi="Times New Roman"/>
          <w:b/>
          <w:bCs/>
          <w:color w:val="000000"/>
          <w:sz w:val="26"/>
          <w:szCs w:val="26"/>
          <w:lang w:eastAsia="ru-RU"/>
        </w:rPr>
      </w:pPr>
    </w:p>
    <w:p w:rsidR="000E3069" w:rsidRDefault="000E3069" w:rsidP="00D17C06">
      <w:pPr>
        <w:spacing w:after="0" w:line="240" w:lineRule="auto"/>
        <w:jc w:val="center"/>
        <w:rPr>
          <w:rFonts w:ascii="Times New Roman" w:eastAsia="Times New Roman" w:hAnsi="Times New Roman"/>
          <w:b/>
          <w:bCs/>
          <w:color w:val="000000"/>
          <w:sz w:val="26"/>
          <w:szCs w:val="26"/>
          <w:lang w:eastAsia="ru-RU"/>
        </w:rPr>
      </w:pPr>
    </w:p>
    <w:p w:rsidR="000E3069" w:rsidRDefault="000E3069" w:rsidP="00D17C06">
      <w:pPr>
        <w:spacing w:after="0" w:line="240" w:lineRule="auto"/>
        <w:jc w:val="center"/>
        <w:rPr>
          <w:rFonts w:ascii="Times New Roman" w:eastAsia="Times New Roman" w:hAnsi="Times New Roman"/>
          <w:b/>
          <w:bCs/>
          <w:color w:val="000000"/>
          <w:sz w:val="26"/>
          <w:szCs w:val="26"/>
          <w:lang w:eastAsia="ru-RU"/>
        </w:rPr>
      </w:pPr>
    </w:p>
    <w:p w:rsidR="000E3069" w:rsidRDefault="000E3069" w:rsidP="00D17C06">
      <w:pPr>
        <w:spacing w:after="0" w:line="240" w:lineRule="auto"/>
        <w:jc w:val="center"/>
        <w:rPr>
          <w:rFonts w:ascii="Times New Roman" w:eastAsia="Times New Roman" w:hAnsi="Times New Roman"/>
          <w:b/>
          <w:bCs/>
          <w:color w:val="000000"/>
          <w:sz w:val="26"/>
          <w:szCs w:val="26"/>
          <w:lang w:eastAsia="ru-RU"/>
        </w:rPr>
      </w:pPr>
    </w:p>
    <w:p w:rsidR="009832E1" w:rsidRDefault="00D17C06" w:rsidP="00D17C06">
      <w:pPr>
        <w:suppressAutoHyphens/>
        <w:autoSpaceDE w:val="0"/>
        <w:spacing w:after="0" w:line="240" w:lineRule="auto"/>
        <w:ind w:firstLine="851"/>
        <w:jc w:val="right"/>
        <w:rPr>
          <w:rFonts w:ascii="Times New Roman" w:hAnsi="Times New Roman"/>
          <w:sz w:val="24"/>
          <w:szCs w:val="24"/>
        </w:rPr>
      </w:pPr>
      <w:r>
        <w:rPr>
          <w:rFonts w:ascii="Times New Roman" w:hAnsi="Times New Roman"/>
          <w:sz w:val="24"/>
          <w:szCs w:val="24"/>
        </w:rPr>
        <w:lastRenderedPageBreak/>
        <w:t>Приложение № 3</w:t>
      </w:r>
      <w:r w:rsidR="001566BB">
        <w:rPr>
          <w:rFonts w:ascii="Times New Roman" w:hAnsi="Times New Roman"/>
          <w:sz w:val="24"/>
          <w:szCs w:val="24"/>
        </w:rPr>
        <w:t xml:space="preserve"> </w:t>
      </w:r>
    </w:p>
    <w:p w:rsidR="00D17C06" w:rsidRDefault="00D17C06" w:rsidP="00D17C06">
      <w:pPr>
        <w:suppressAutoHyphens/>
        <w:autoSpaceDE w:val="0"/>
        <w:spacing w:after="0" w:line="240" w:lineRule="auto"/>
        <w:ind w:firstLine="851"/>
        <w:jc w:val="right"/>
        <w:rPr>
          <w:rFonts w:ascii="Times New Roman" w:hAnsi="Times New Roman"/>
          <w:sz w:val="24"/>
          <w:szCs w:val="24"/>
        </w:rPr>
      </w:pPr>
      <w:r>
        <w:rPr>
          <w:rFonts w:ascii="Times New Roman" w:hAnsi="Times New Roman"/>
          <w:sz w:val="24"/>
          <w:szCs w:val="24"/>
        </w:rPr>
        <w:t xml:space="preserve">к муниципальному контракту </w:t>
      </w:r>
    </w:p>
    <w:p w:rsidR="009832E1" w:rsidRDefault="00D17C06" w:rsidP="00D17C06">
      <w:pPr>
        <w:suppressAutoHyphens/>
        <w:autoSpaceDE w:val="0"/>
        <w:spacing w:after="0" w:line="240" w:lineRule="auto"/>
        <w:ind w:firstLine="851"/>
        <w:jc w:val="right"/>
        <w:rPr>
          <w:rFonts w:ascii="Times New Roman" w:hAnsi="Times New Roman"/>
          <w:sz w:val="24"/>
          <w:szCs w:val="24"/>
        </w:rPr>
      </w:pPr>
      <w:r>
        <w:rPr>
          <w:rFonts w:ascii="Times New Roman" w:hAnsi="Times New Roman"/>
          <w:sz w:val="24"/>
          <w:szCs w:val="24"/>
        </w:rPr>
        <w:t>№ _______________________</w:t>
      </w:r>
      <w:r w:rsidR="001566BB">
        <w:rPr>
          <w:rFonts w:ascii="Times New Roman" w:hAnsi="Times New Roman"/>
          <w:sz w:val="24"/>
          <w:szCs w:val="24"/>
        </w:rPr>
        <w:t xml:space="preserve"> </w:t>
      </w:r>
    </w:p>
    <w:p w:rsidR="00D17C06" w:rsidRDefault="00D17C06" w:rsidP="00D17C06">
      <w:pPr>
        <w:suppressAutoHyphens/>
        <w:autoSpaceDE w:val="0"/>
        <w:spacing w:after="0" w:line="240" w:lineRule="auto"/>
        <w:ind w:firstLine="851"/>
        <w:jc w:val="right"/>
        <w:rPr>
          <w:rFonts w:ascii="Times New Roman" w:hAnsi="Times New Roman"/>
          <w:sz w:val="24"/>
          <w:szCs w:val="24"/>
        </w:rPr>
      </w:pPr>
      <w:r>
        <w:rPr>
          <w:rFonts w:ascii="Times New Roman" w:hAnsi="Times New Roman"/>
          <w:sz w:val="24"/>
          <w:szCs w:val="24"/>
        </w:rPr>
        <w:t>от «___» ___________ 201</w:t>
      </w:r>
      <w:r w:rsidR="00832BA1">
        <w:rPr>
          <w:rFonts w:ascii="Times New Roman" w:hAnsi="Times New Roman"/>
          <w:sz w:val="24"/>
          <w:szCs w:val="24"/>
        </w:rPr>
        <w:t>8</w:t>
      </w:r>
      <w:r>
        <w:rPr>
          <w:rFonts w:ascii="Times New Roman" w:hAnsi="Times New Roman"/>
          <w:sz w:val="24"/>
          <w:szCs w:val="24"/>
        </w:rPr>
        <w:t xml:space="preserve"> г.</w:t>
      </w:r>
    </w:p>
    <w:p w:rsidR="00D17C06" w:rsidRDefault="00D17C06" w:rsidP="00D17C06">
      <w:pPr>
        <w:suppressAutoHyphens/>
        <w:autoSpaceDE w:val="0"/>
        <w:spacing w:after="0" w:line="240" w:lineRule="auto"/>
        <w:ind w:firstLine="851"/>
        <w:jc w:val="right"/>
        <w:rPr>
          <w:rFonts w:ascii="Times New Roman" w:hAnsi="Times New Roman"/>
          <w:sz w:val="24"/>
          <w:szCs w:val="24"/>
        </w:rPr>
      </w:pPr>
    </w:p>
    <w:p w:rsidR="00D17C06" w:rsidRPr="00561647" w:rsidRDefault="00D17C06" w:rsidP="00D17C06">
      <w:pPr>
        <w:suppressAutoHyphens/>
        <w:autoSpaceDE w:val="0"/>
        <w:spacing w:after="0" w:line="240" w:lineRule="auto"/>
        <w:ind w:firstLine="851"/>
        <w:jc w:val="center"/>
        <w:rPr>
          <w:rFonts w:ascii="Times New Roman" w:hAnsi="Times New Roman"/>
          <w:b/>
          <w:sz w:val="28"/>
          <w:szCs w:val="28"/>
        </w:rPr>
      </w:pPr>
      <w:r w:rsidRPr="00561647">
        <w:rPr>
          <w:rFonts w:ascii="Times New Roman" w:hAnsi="Times New Roman"/>
          <w:b/>
          <w:sz w:val="28"/>
          <w:szCs w:val="28"/>
        </w:rPr>
        <w:t>График выполнения строительно-монтажных работ</w:t>
      </w:r>
    </w:p>
    <w:p w:rsidR="00D17C06" w:rsidRDefault="00D17C06" w:rsidP="00792224">
      <w:pPr>
        <w:spacing w:after="0" w:line="240" w:lineRule="auto"/>
        <w:jc w:val="center"/>
        <w:rPr>
          <w:rFonts w:ascii="Times New Roman" w:eastAsia="Times New Roman" w:hAnsi="Times New Roman"/>
          <w:b/>
          <w:bCs/>
          <w:color w:val="000000"/>
          <w:sz w:val="26"/>
          <w:szCs w:val="26"/>
          <w:lang w:eastAsia="ru-RU"/>
        </w:rPr>
      </w:pPr>
      <w:r w:rsidRPr="00D17C06">
        <w:rPr>
          <w:rFonts w:ascii="Times New Roman" w:eastAsia="Times New Roman" w:hAnsi="Times New Roman"/>
          <w:b/>
          <w:bCs/>
          <w:color w:val="000000"/>
          <w:sz w:val="26"/>
          <w:szCs w:val="26"/>
          <w:lang w:eastAsia="ru-RU"/>
        </w:rPr>
        <w:t>по организации строительства объекта: "</w:t>
      </w:r>
      <w:r w:rsidR="00792224">
        <w:rPr>
          <w:rFonts w:ascii="Times New Roman" w:eastAsia="Times New Roman" w:hAnsi="Times New Roman"/>
          <w:b/>
          <w:bCs/>
          <w:color w:val="000000"/>
          <w:sz w:val="26"/>
          <w:szCs w:val="26"/>
          <w:lang w:eastAsia="ru-RU"/>
        </w:rPr>
        <w:t>Газораспределительные сети низкого давления с. Неварь, п. Лесной, п. Чемерки  Первоавгустовского сельсовета Дмитриевского района Курской области</w:t>
      </w:r>
      <w:r w:rsidRPr="00D17C06">
        <w:rPr>
          <w:rFonts w:ascii="Times New Roman" w:eastAsia="Times New Roman" w:hAnsi="Times New Roman"/>
          <w:b/>
          <w:bCs/>
          <w:color w:val="000000"/>
          <w:sz w:val="26"/>
          <w:szCs w:val="26"/>
          <w:lang w:eastAsia="ru-RU"/>
        </w:rPr>
        <w:t>"</w:t>
      </w:r>
    </w:p>
    <w:p w:rsidR="00832BA1" w:rsidRDefault="00832BA1" w:rsidP="00832BA1">
      <w:pPr>
        <w:spacing w:after="0" w:line="240" w:lineRule="auto"/>
        <w:jc w:val="center"/>
        <w:rPr>
          <w:rFonts w:ascii="Times New Roman" w:eastAsia="Times New Roman" w:hAnsi="Times New Roman"/>
          <w:b/>
          <w:bCs/>
          <w:color w:val="000000"/>
          <w:sz w:val="26"/>
          <w:szCs w:val="26"/>
          <w:lang w:eastAsia="ru-RU"/>
        </w:rPr>
      </w:pP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1134"/>
        <w:gridCol w:w="1169"/>
        <w:gridCol w:w="673"/>
        <w:gridCol w:w="850"/>
        <w:gridCol w:w="993"/>
        <w:gridCol w:w="851"/>
        <w:gridCol w:w="850"/>
        <w:gridCol w:w="992"/>
        <w:gridCol w:w="850"/>
        <w:gridCol w:w="993"/>
        <w:gridCol w:w="729"/>
        <w:gridCol w:w="830"/>
        <w:gridCol w:w="709"/>
        <w:gridCol w:w="708"/>
        <w:gridCol w:w="708"/>
        <w:gridCol w:w="710"/>
        <w:gridCol w:w="993"/>
      </w:tblGrid>
      <w:tr w:rsidR="00BA3348" w:rsidRPr="00955863" w:rsidTr="00B3253F">
        <w:tc>
          <w:tcPr>
            <w:tcW w:w="1560" w:type="dxa"/>
            <w:vMerge w:val="restart"/>
            <w:shd w:val="clear" w:color="auto" w:fill="auto"/>
          </w:tcPr>
          <w:p w:rsidR="00BA3348" w:rsidRPr="00281D24" w:rsidRDefault="00BA3348" w:rsidP="00281D24">
            <w:pPr>
              <w:pStyle w:val="aff0"/>
              <w:rPr>
                <w:rFonts w:ascii="Calibri" w:hAnsi="Calibri" w:cs="Calibri"/>
                <w:color w:val="000000"/>
                <w:sz w:val="20"/>
              </w:rPr>
            </w:pPr>
            <w:r w:rsidRPr="00281D24">
              <w:rPr>
                <w:rFonts w:ascii="Calibri" w:hAnsi="Calibri" w:cs="Calibri"/>
                <w:color w:val="000000"/>
                <w:sz w:val="20"/>
              </w:rPr>
              <w:t>Наименование работ</w:t>
            </w:r>
          </w:p>
        </w:tc>
        <w:tc>
          <w:tcPr>
            <w:tcW w:w="1134" w:type="dxa"/>
            <w:vMerge w:val="restart"/>
          </w:tcPr>
          <w:p w:rsidR="00BA3348" w:rsidRPr="00281D24" w:rsidRDefault="00BA3348" w:rsidP="00281D24">
            <w:pPr>
              <w:pStyle w:val="aff0"/>
              <w:rPr>
                <w:rFonts w:ascii="Calibri" w:hAnsi="Calibri" w:cs="Calibri"/>
                <w:color w:val="000000"/>
                <w:sz w:val="20"/>
              </w:rPr>
            </w:pPr>
            <w:r w:rsidRPr="00281D24">
              <w:rPr>
                <w:rFonts w:ascii="Calibri" w:hAnsi="Calibri" w:cs="Calibri"/>
                <w:color w:val="000000"/>
                <w:sz w:val="20"/>
              </w:rPr>
              <w:t xml:space="preserve">Стоимость работ   </w:t>
            </w:r>
          </w:p>
          <w:p w:rsidR="00BA3348" w:rsidRPr="00281D24" w:rsidRDefault="00BA3348" w:rsidP="00281D24">
            <w:pPr>
              <w:pStyle w:val="aff0"/>
              <w:rPr>
                <w:rFonts w:ascii="Calibri" w:hAnsi="Calibri" w:cs="Calibri"/>
                <w:color w:val="000000"/>
                <w:sz w:val="20"/>
              </w:rPr>
            </w:pPr>
            <w:r w:rsidRPr="00281D24">
              <w:rPr>
                <w:rFonts w:ascii="Calibri" w:hAnsi="Calibri" w:cs="Calibri"/>
                <w:color w:val="000000"/>
                <w:sz w:val="20"/>
              </w:rPr>
              <w:t>в ценах 2001 г. согласно ПСД (руб.)</w:t>
            </w:r>
          </w:p>
        </w:tc>
        <w:tc>
          <w:tcPr>
            <w:tcW w:w="1169" w:type="dxa"/>
            <w:vMerge w:val="restart"/>
            <w:shd w:val="clear" w:color="auto" w:fill="auto"/>
          </w:tcPr>
          <w:p w:rsidR="00BA3348" w:rsidRPr="00AE5C79" w:rsidRDefault="00BA3348" w:rsidP="00281D24">
            <w:pPr>
              <w:pStyle w:val="aff0"/>
              <w:rPr>
                <w:rFonts w:ascii="Calibri" w:hAnsi="Calibri" w:cs="Calibri"/>
                <w:color w:val="000000"/>
                <w:sz w:val="20"/>
              </w:rPr>
            </w:pPr>
            <w:r w:rsidRPr="00AE5C79">
              <w:rPr>
                <w:rFonts w:ascii="Calibri" w:hAnsi="Calibri" w:cs="Calibri"/>
                <w:color w:val="000000"/>
                <w:sz w:val="20"/>
              </w:rPr>
              <w:t>Стоимость</w:t>
            </w:r>
            <w:r w:rsidRPr="00AE5C79">
              <w:rPr>
                <w:rFonts w:ascii="Calibri" w:hAnsi="Calibri" w:cs="Calibri"/>
                <w:color w:val="000000"/>
                <w:sz w:val="21"/>
                <w:szCs w:val="21"/>
              </w:rPr>
              <w:t xml:space="preserve"> </w:t>
            </w:r>
            <w:r w:rsidRPr="00AE5C79">
              <w:rPr>
                <w:rFonts w:ascii="Calibri" w:hAnsi="Calibri" w:cs="Calibri"/>
                <w:color w:val="000000"/>
                <w:sz w:val="20"/>
              </w:rPr>
              <w:t>работ согласно контракта</w:t>
            </w:r>
          </w:p>
          <w:p w:rsidR="00BA3348" w:rsidRDefault="00BA3348" w:rsidP="00281D24">
            <w:pPr>
              <w:pStyle w:val="aff0"/>
            </w:pPr>
            <w:r w:rsidRPr="00281D24">
              <w:rPr>
                <w:rFonts w:ascii="Calibri" w:hAnsi="Calibri" w:cs="Calibri"/>
                <w:color w:val="000000"/>
                <w:sz w:val="20"/>
              </w:rPr>
              <w:t>(руб.)</w:t>
            </w:r>
          </w:p>
        </w:tc>
        <w:tc>
          <w:tcPr>
            <w:tcW w:w="12439" w:type="dxa"/>
            <w:gridSpan w:val="15"/>
          </w:tcPr>
          <w:p w:rsidR="00BA3348" w:rsidRPr="003353B3" w:rsidRDefault="00BA3348" w:rsidP="00281D24">
            <w:pPr>
              <w:pStyle w:val="aff0"/>
              <w:rPr>
                <w:rFonts w:ascii="Calibri" w:hAnsi="Calibri" w:cs="Calibri"/>
                <w:color w:val="000000"/>
                <w:szCs w:val="22"/>
              </w:rPr>
            </w:pPr>
            <w:r w:rsidRPr="002A4A69">
              <w:rPr>
                <w:rFonts w:ascii="Calibri" w:hAnsi="Calibri" w:cs="Calibri"/>
                <w:color w:val="000000"/>
                <w:szCs w:val="22"/>
              </w:rPr>
              <w:t>Сроки выполнения работ по месяцам</w:t>
            </w:r>
          </w:p>
          <w:p w:rsidR="00BA3348" w:rsidRPr="002A4A69" w:rsidRDefault="00BA3348" w:rsidP="00281D24">
            <w:pPr>
              <w:pStyle w:val="aff0"/>
              <w:rPr>
                <w:rFonts w:ascii="Calibri" w:hAnsi="Calibri" w:cs="Calibri"/>
                <w:color w:val="000000"/>
                <w:szCs w:val="22"/>
              </w:rPr>
            </w:pPr>
          </w:p>
        </w:tc>
      </w:tr>
      <w:tr w:rsidR="00BA3348" w:rsidRPr="00955863" w:rsidTr="00B3253F">
        <w:tc>
          <w:tcPr>
            <w:tcW w:w="1560" w:type="dxa"/>
            <w:vMerge/>
            <w:shd w:val="clear" w:color="auto" w:fill="auto"/>
          </w:tcPr>
          <w:p w:rsidR="00BA3348" w:rsidRPr="00955863" w:rsidRDefault="00BA3348" w:rsidP="00281D24">
            <w:pPr>
              <w:pStyle w:val="af6"/>
              <w:rPr>
                <w:rFonts w:eastAsia="Times New Roman"/>
              </w:rPr>
            </w:pPr>
          </w:p>
        </w:tc>
        <w:tc>
          <w:tcPr>
            <w:tcW w:w="1134" w:type="dxa"/>
            <w:vMerge/>
          </w:tcPr>
          <w:p w:rsidR="00BA3348" w:rsidRPr="00955863" w:rsidRDefault="00BA3348" w:rsidP="00281D24">
            <w:pPr>
              <w:pStyle w:val="af6"/>
              <w:rPr>
                <w:rFonts w:eastAsia="Times New Roman"/>
              </w:rPr>
            </w:pPr>
          </w:p>
        </w:tc>
        <w:tc>
          <w:tcPr>
            <w:tcW w:w="1169" w:type="dxa"/>
            <w:vMerge/>
            <w:shd w:val="clear" w:color="auto" w:fill="auto"/>
          </w:tcPr>
          <w:p w:rsidR="00BA3348" w:rsidRPr="00955863" w:rsidRDefault="00BA3348" w:rsidP="00281D24">
            <w:pPr>
              <w:pStyle w:val="af6"/>
              <w:rPr>
                <w:rFonts w:eastAsia="Times New Roman"/>
              </w:rPr>
            </w:pPr>
          </w:p>
        </w:tc>
        <w:tc>
          <w:tcPr>
            <w:tcW w:w="5209" w:type="dxa"/>
            <w:gridSpan w:val="6"/>
          </w:tcPr>
          <w:p w:rsidR="00BA3348" w:rsidRPr="00955863" w:rsidRDefault="00BA3348" w:rsidP="00281D24">
            <w:pPr>
              <w:pStyle w:val="aff0"/>
            </w:pPr>
            <w:r w:rsidRPr="003353B3">
              <w:rPr>
                <w:rFonts w:ascii="Calibri" w:hAnsi="Calibri" w:cs="Calibri"/>
                <w:color w:val="000000"/>
                <w:szCs w:val="22"/>
              </w:rPr>
              <w:t>201</w:t>
            </w:r>
            <w:r>
              <w:rPr>
                <w:rFonts w:ascii="Calibri" w:hAnsi="Calibri" w:cs="Calibri"/>
                <w:color w:val="000000"/>
                <w:szCs w:val="22"/>
              </w:rPr>
              <w:t>8</w:t>
            </w:r>
            <w:r w:rsidRPr="003353B3">
              <w:rPr>
                <w:rFonts w:ascii="Calibri" w:hAnsi="Calibri" w:cs="Calibri"/>
                <w:color w:val="000000"/>
                <w:szCs w:val="22"/>
              </w:rPr>
              <w:t xml:space="preserve"> год</w:t>
            </w:r>
          </w:p>
        </w:tc>
        <w:tc>
          <w:tcPr>
            <w:tcW w:w="7230" w:type="dxa"/>
            <w:gridSpan w:val="9"/>
            <w:shd w:val="clear" w:color="auto" w:fill="auto"/>
          </w:tcPr>
          <w:p w:rsidR="00BA3348" w:rsidRPr="003353B3" w:rsidRDefault="00BA3348" w:rsidP="00281D24">
            <w:pPr>
              <w:pStyle w:val="aff0"/>
              <w:rPr>
                <w:rFonts w:ascii="Calibri" w:hAnsi="Calibri" w:cs="Calibri"/>
                <w:color w:val="000000"/>
                <w:szCs w:val="22"/>
              </w:rPr>
            </w:pPr>
            <w:r w:rsidRPr="003353B3">
              <w:rPr>
                <w:rFonts w:ascii="Calibri" w:hAnsi="Calibri" w:cs="Calibri"/>
                <w:color w:val="000000"/>
                <w:szCs w:val="22"/>
              </w:rPr>
              <w:t>201</w:t>
            </w:r>
            <w:r>
              <w:rPr>
                <w:rFonts w:ascii="Calibri" w:hAnsi="Calibri" w:cs="Calibri"/>
                <w:color w:val="000000"/>
                <w:szCs w:val="22"/>
              </w:rPr>
              <w:t>9</w:t>
            </w:r>
            <w:r w:rsidRPr="003353B3">
              <w:rPr>
                <w:rFonts w:ascii="Calibri" w:hAnsi="Calibri" w:cs="Calibri"/>
                <w:color w:val="000000"/>
                <w:szCs w:val="22"/>
              </w:rPr>
              <w:t xml:space="preserve"> год</w:t>
            </w:r>
          </w:p>
        </w:tc>
      </w:tr>
      <w:tr w:rsidR="00A36711" w:rsidRPr="00955863" w:rsidTr="00B3253F">
        <w:tc>
          <w:tcPr>
            <w:tcW w:w="1560" w:type="dxa"/>
            <w:vMerge/>
            <w:shd w:val="clear" w:color="auto" w:fill="auto"/>
          </w:tcPr>
          <w:p w:rsidR="00A36711" w:rsidRPr="00955863" w:rsidRDefault="00A36711" w:rsidP="00281D24">
            <w:pPr>
              <w:pStyle w:val="af6"/>
              <w:rPr>
                <w:rFonts w:eastAsia="Times New Roman"/>
              </w:rPr>
            </w:pPr>
          </w:p>
        </w:tc>
        <w:tc>
          <w:tcPr>
            <w:tcW w:w="1134" w:type="dxa"/>
            <w:vMerge/>
          </w:tcPr>
          <w:p w:rsidR="00A36711" w:rsidRPr="00955863" w:rsidRDefault="00A36711" w:rsidP="00281D24">
            <w:pPr>
              <w:pStyle w:val="af6"/>
              <w:rPr>
                <w:rFonts w:eastAsia="Times New Roman"/>
              </w:rPr>
            </w:pPr>
          </w:p>
        </w:tc>
        <w:tc>
          <w:tcPr>
            <w:tcW w:w="1169" w:type="dxa"/>
            <w:vMerge/>
            <w:shd w:val="clear" w:color="auto" w:fill="auto"/>
          </w:tcPr>
          <w:p w:rsidR="00A36711" w:rsidRPr="00955863" w:rsidRDefault="00A36711" w:rsidP="00281D24">
            <w:pPr>
              <w:pStyle w:val="af6"/>
              <w:rPr>
                <w:rFonts w:eastAsia="Times New Roman"/>
              </w:rPr>
            </w:pPr>
          </w:p>
        </w:tc>
        <w:tc>
          <w:tcPr>
            <w:tcW w:w="673" w:type="dxa"/>
          </w:tcPr>
          <w:p w:rsidR="00A36711" w:rsidRPr="00BA3348" w:rsidRDefault="00A36711" w:rsidP="00281D24">
            <w:pPr>
              <w:pStyle w:val="aff0"/>
              <w:rPr>
                <w:rFonts w:ascii="Calibri" w:hAnsi="Calibri" w:cs="Calibri"/>
                <w:color w:val="000000"/>
                <w:sz w:val="18"/>
                <w:szCs w:val="18"/>
              </w:rPr>
            </w:pPr>
            <w:r w:rsidRPr="00BA3348">
              <w:rPr>
                <w:rFonts w:ascii="Calibri" w:hAnsi="Calibri" w:cs="Calibri"/>
                <w:color w:val="000000"/>
                <w:sz w:val="18"/>
                <w:szCs w:val="18"/>
              </w:rPr>
              <w:t>июль</w:t>
            </w:r>
          </w:p>
        </w:tc>
        <w:tc>
          <w:tcPr>
            <w:tcW w:w="850" w:type="dxa"/>
            <w:shd w:val="clear" w:color="auto" w:fill="auto"/>
          </w:tcPr>
          <w:p w:rsidR="00A36711" w:rsidRPr="00623C5D" w:rsidRDefault="00A36711" w:rsidP="00281D24">
            <w:pPr>
              <w:pStyle w:val="aff0"/>
              <w:rPr>
                <w:rFonts w:ascii="Calibri" w:hAnsi="Calibri" w:cs="Calibri"/>
                <w:color w:val="000000"/>
                <w:sz w:val="20"/>
              </w:rPr>
            </w:pPr>
            <w:r w:rsidRPr="00623C5D">
              <w:rPr>
                <w:rFonts w:ascii="Calibri" w:hAnsi="Calibri" w:cs="Calibri"/>
                <w:color w:val="000000"/>
                <w:sz w:val="20"/>
              </w:rPr>
              <w:t>август</w:t>
            </w:r>
          </w:p>
        </w:tc>
        <w:tc>
          <w:tcPr>
            <w:tcW w:w="993" w:type="dxa"/>
            <w:shd w:val="clear" w:color="auto" w:fill="auto"/>
          </w:tcPr>
          <w:p w:rsidR="00A36711" w:rsidRPr="00BA3348" w:rsidRDefault="00A36711" w:rsidP="00B3253F">
            <w:pPr>
              <w:pStyle w:val="aff0"/>
              <w:rPr>
                <w:rFonts w:ascii="Calibri" w:hAnsi="Calibri" w:cs="Calibri"/>
                <w:color w:val="000000"/>
                <w:sz w:val="18"/>
                <w:szCs w:val="18"/>
              </w:rPr>
            </w:pPr>
            <w:r>
              <w:rPr>
                <w:rFonts w:ascii="Calibri" w:hAnsi="Calibri" w:cs="Calibri"/>
                <w:color w:val="000000"/>
                <w:sz w:val="18"/>
                <w:szCs w:val="18"/>
              </w:rPr>
              <w:t>с</w:t>
            </w:r>
            <w:r w:rsidRPr="00BA3348">
              <w:rPr>
                <w:rFonts w:ascii="Calibri" w:hAnsi="Calibri" w:cs="Calibri"/>
                <w:color w:val="000000"/>
                <w:sz w:val="18"/>
                <w:szCs w:val="18"/>
              </w:rPr>
              <w:t>ентябрь</w:t>
            </w:r>
          </w:p>
        </w:tc>
        <w:tc>
          <w:tcPr>
            <w:tcW w:w="851" w:type="dxa"/>
            <w:shd w:val="clear" w:color="auto" w:fill="auto"/>
          </w:tcPr>
          <w:p w:rsidR="00A36711" w:rsidRPr="00281D24" w:rsidRDefault="00A36711" w:rsidP="00281D24">
            <w:pPr>
              <w:pStyle w:val="aff0"/>
              <w:rPr>
                <w:rFonts w:ascii="Calibri" w:hAnsi="Calibri" w:cs="Calibri"/>
                <w:color w:val="000000"/>
                <w:sz w:val="18"/>
                <w:szCs w:val="18"/>
              </w:rPr>
            </w:pPr>
            <w:r w:rsidRPr="00281D24">
              <w:rPr>
                <w:rFonts w:ascii="Calibri" w:hAnsi="Calibri" w:cs="Calibri"/>
                <w:color w:val="000000"/>
                <w:sz w:val="18"/>
                <w:szCs w:val="18"/>
              </w:rPr>
              <w:t>октябрь</w:t>
            </w:r>
          </w:p>
        </w:tc>
        <w:tc>
          <w:tcPr>
            <w:tcW w:w="850" w:type="dxa"/>
            <w:shd w:val="clear" w:color="auto" w:fill="auto"/>
          </w:tcPr>
          <w:p w:rsidR="00A36711" w:rsidRPr="00623C5D" w:rsidRDefault="00A36711" w:rsidP="00281D24">
            <w:pPr>
              <w:pStyle w:val="aff0"/>
              <w:rPr>
                <w:rFonts w:ascii="Calibri" w:hAnsi="Calibri" w:cs="Calibri"/>
                <w:color w:val="000000"/>
                <w:sz w:val="20"/>
              </w:rPr>
            </w:pPr>
            <w:r w:rsidRPr="00623C5D">
              <w:rPr>
                <w:rFonts w:ascii="Calibri" w:hAnsi="Calibri" w:cs="Calibri"/>
                <w:color w:val="000000"/>
                <w:sz w:val="20"/>
              </w:rPr>
              <w:t>ноябрь</w:t>
            </w:r>
          </w:p>
        </w:tc>
        <w:tc>
          <w:tcPr>
            <w:tcW w:w="992" w:type="dxa"/>
            <w:shd w:val="clear" w:color="auto" w:fill="auto"/>
          </w:tcPr>
          <w:p w:rsidR="00A36711" w:rsidRPr="00BA3348" w:rsidRDefault="00A36711" w:rsidP="00281D24">
            <w:pPr>
              <w:pStyle w:val="af6"/>
              <w:jc w:val="center"/>
              <w:rPr>
                <w:rFonts w:eastAsia="Times New Roman" w:cs="Calibri"/>
                <w:b/>
                <w:color w:val="000000"/>
                <w:sz w:val="18"/>
                <w:szCs w:val="18"/>
                <w:lang w:eastAsia="ru-RU"/>
              </w:rPr>
            </w:pPr>
            <w:r>
              <w:rPr>
                <w:rFonts w:eastAsia="Times New Roman" w:cs="Calibri"/>
                <w:b/>
                <w:color w:val="000000"/>
                <w:sz w:val="18"/>
                <w:szCs w:val="18"/>
                <w:lang w:eastAsia="ru-RU"/>
              </w:rPr>
              <w:t>д</w:t>
            </w:r>
            <w:r w:rsidRPr="00BA3348">
              <w:rPr>
                <w:rFonts w:eastAsia="Times New Roman" w:cs="Calibri"/>
                <w:b/>
                <w:color w:val="000000"/>
                <w:sz w:val="18"/>
                <w:szCs w:val="18"/>
                <w:lang w:eastAsia="ru-RU"/>
              </w:rPr>
              <w:t>екабрь</w:t>
            </w:r>
          </w:p>
        </w:tc>
        <w:tc>
          <w:tcPr>
            <w:tcW w:w="850" w:type="dxa"/>
            <w:shd w:val="clear" w:color="auto" w:fill="auto"/>
          </w:tcPr>
          <w:p w:rsidR="00A36711" w:rsidRPr="00F53C6F" w:rsidRDefault="00A36711" w:rsidP="00B3253F">
            <w:pPr>
              <w:pStyle w:val="af6"/>
              <w:jc w:val="center"/>
              <w:rPr>
                <w:rFonts w:eastAsia="Times New Roman"/>
                <w:b/>
                <w:sz w:val="17"/>
                <w:szCs w:val="17"/>
              </w:rPr>
            </w:pPr>
            <w:r>
              <w:rPr>
                <w:rFonts w:eastAsia="Times New Roman"/>
                <w:b/>
                <w:sz w:val="17"/>
                <w:szCs w:val="17"/>
              </w:rPr>
              <w:t>я</w:t>
            </w:r>
            <w:r w:rsidRPr="00F53C6F">
              <w:rPr>
                <w:rFonts w:eastAsia="Times New Roman"/>
                <w:b/>
                <w:sz w:val="17"/>
                <w:szCs w:val="17"/>
              </w:rPr>
              <w:t>нварь</w:t>
            </w:r>
          </w:p>
        </w:tc>
        <w:tc>
          <w:tcPr>
            <w:tcW w:w="993" w:type="dxa"/>
            <w:shd w:val="clear" w:color="auto" w:fill="auto"/>
          </w:tcPr>
          <w:p w:rsidR="00A36711" w:rsidRPr="00281D24" w:rsidRDefault="00A36711" w:rsidP="00B3253F">
            <w:pPr>
              <w:pStyle w:val="af6"/>
              <w:jc w:val="center"/>
              <w:rPr>
                <w:rFonts w:eastAsia="Times New Roman"/>
                <w:b/>
                <w:sz w:val="18"/>
                <w:szCs w:val="18"/>
              </w:rPr>
            </w:pPr>
            <w:r>
              <w:rPr>
                <w:rFonts w:eastAsia="Times New Roman"/>
                <w:b/>
                <w:sz w:val="18"/>
                <w:szCs w:val="18"/>
              </w:rPr>
              <w:t>ф</w:t>
            </w:r>
            <w:r w:rsidRPr="00281D24">
              <w:rPr>
                <w:rFonts w:eastAsia="Times New Roman"/>
                <w:b/>
                <w:sz w:val="18"/>
                <w:szCs w:val="18"/>
              </w:rPr>
              <w:t>евраль</w:t>
            </w:r>
          </w:p>
        </w:tc>
        <w:tc>
          <w:tcPr>
            <w:tcW w:w="729" w:type="dxa"/>
            <w:shd w:val="clear" w:color="auto" w:fill="auto"/>
          </w:tcPr>
          <w:p w:rsidR="00A36711" w:rsidRPr="00623C5D" w:rsidRDefault="00A36711" w:rsidP="00281D24">
            <w:pPr>
              <w:pStyle w:val="af6"/>
              <w:rPr>
                <w:rFonts w:eastAsia="Times New Roman"/>
                <w:b/>
                <w:sz w:val="20"/>
                <w:szCs w:val="20"/>
              </w:rPr>
            </w:pPr>
            <w:r w:rsidRPr="00623C5D">
              <w:rPr>
                <w:rFonts w:eastAsia="Times New Roman"/>
                <w:b/>
                <w:sz w:val="20"/>
                <w:szCs w:val="20"/>
              </w:rPr>
              <w:t>март</w:t>
            </w:r>
          </w:p>
        </w:tc>
        <w:tc>
          <w:tcPr>
            <w:tcW w:w="830" w:type="dxa"/>
            <w:shd w:val="clear" w:color="auto" w:fill="auto"/>
          </w:tcPr>
          <w:p w:rsidR="00A36711" w:rsidRPr="00F53C6F" w:rsidRDefault="00A36711" w:rsidP="00F53C6F">
            <w:pPr>
              <w:pStyle w:val="af6"/>
              <w:ind w:right="-250"/>
              <w:rPr>
                <w:rFonts w:eastAsia="Times New Roman"/>
                <w:b/>
                <w:sz w:val="18"/>
                <w:szCs w:val="18"/>
              </w:rPr>
            </w:pPr>
            <w:r w:rsidRPr="00F53C6F">
              <w:rPr>
                <w:rFonts w:eastAsia="Times New Roman"/>
                <w:b/>
                <w:sz w:val="18"/>
                <w:szCs w:val="18"/>
              </w:rPr>
              <w:t>апрель</w:t>
            </w:r>
          </w:p>
        </w:tc>
        <w:tc>
          <w:tcPr>
            <w:tcW w:w="709" w:type="dxa"/>
            <w:shd w:val="clear" w:color="auto" w:fill="auto"/>
          </w:tcPr>
          <w:p w:rsidR="00A36711" w:rsidRPr="00623C5D" w:rsidRDefault="00A36711" w:rsidP="00281D24">
            <w:pPr>
              <w:pStyle w:val="af6"/>
              <w:rPr>
                <w:rFonts w:eastAsia="Times New Roman"/>
                <w:b/>
                <w:sz w:val="20"/>
                <w:szCs w:val="20"/>
              </w:rPr>
            </w:pPr>
            <w:r w:rsidRPr="00623C5D">
              <w:rPr>
                <w:rFonts w:eastAsia="Times New Roman"/>
                <w:b/>
                <w:sz w:val="20"/>
                <w:szCs w:val="20"/>
              </w:rPr>
              <w:t>май</w:t>
            </w:r>
          </w:p>
        </w:tc>
        <w:tc>
          <w:tcPr>
            <w:tcW w:w="708" w:type="dxa"/>
            <w:shd w:val="clear" w:color="auto" w:fill="auto"/>
          </w:tcPr>
          <w:p w:rsidR="00A36711" w:rsidRPr="00623C5D" w:rsidRDefault="00A36711" w:rsidP="00281D24">
            <w:pPr>
              <w:pStyle w:val="af6"/>
              <w:rPr>
                <w:rFonts w:eastAsia="Times New Roman"/>
                <w:b/>
                <w:sz w:val="20"/>
                <w:szCs w:val="20"/>
              </w:rPr>
            </w:pPr>
            <w:r w:rsidRPr="00623C5D">
              <w:rPr>
                <w:rFonts w:eastAsia="Times New Roman"/>
                <w:b/>
                <w:sz w:val="20"/>
                <w:szCs w:val="20"/>
              </w:rPr>
              <w:t>июнь</w:t>
            </w:r>
          </w:p>
        </w:tc>
        <w:tc>
          <w:tcPr>
            <w:tcW w:w="708" w:type="dxa"/>
            <w:shd w:val="clear" w:color="auto" w:fill="auto"/>
          </w:tcPr>
          <w:p w:rsidR="00A36711" w:rsidRPr="00623C5D" w:rsidRDefault="00A36711" w:rsidP="00281D24">
            <w:pPr>
              <w:pStyle w:val="af6"/>
              <w:rPr>
                <w:rFonts w:eastAsia="Times New Roman"/>
                <w:b/>
                <w:sz w:val="20"/>
                <w:szCs w:val="20"/>
              </w:rPr>
            </w:pPr>
            <w:r w:rsidRPr="00623C5D">
              <w:rPr>
                <w:rFonts w:eastAsia="Times New Roman"/>
                <w:b/>
                <w:sz w:val="20"/>
                <w:szCs w:val="20"/>
              </w:rPr>
              <w:t>июль</w:t>
            </w:r>
          </w:p>
        </w:tc>
        <w:tc>
          <w:tcPr>
            <w:tcW w:w="710" w:type="dxa"/>
            <w:shd w:val="clear" w:color="auto" w:fill="auto"/>
          </w:tcPr>
          <w:p w:rsidR="00A36711" w:rsidRPr="00623C5D" w:rsidRDefault="00A36711" w:rsidP="00281D24">
            <w:pPr>
              <w:pStyle w:val="af6"/>
              <w:rPr>
                <w:rFonts w:eastAsia="Times New Roman"/>
                <w:b/>
                <w:sz w:val="20"/>
                <w:szCs w:val="20"/>
              </w:rPr>
            </w:pPr>
            <w:r w:rsidRPr="00F53C6F">
              <w:rPr>
                <w:rFonts w:eastAsia="Times New Roman"/>
                <w:b/>
                <w:sz w:val="18"/>
                <w:szCs w:val="18"/>
              </w:rPr>
              <w:t>август</w:t>
            </w:r>
          </w:p>
        </w:tc>
        <w:tc>
          <w:tcPr>
            <w:tcW w:w="993" w:type="dxa"/>
          </w:tcPr>
          <w:p w:rsidR="00A36711" w:rsidRPr="00BA3348" w:rsidRDefault="00A36711" w:rsidP="00B3253F">
            <w:pPr>
              <w:pStyle w:val="aff0"/>
              <w:rPr>
                <w:rFonts w:ascii="Calibri" w:hAnsi="Calibri" w:cs="Calibri"/>
                <w:color w:val="000000"/>
                <w:sz w:val="18"/>
                <w:szCs w:val="18"/>
              </w:rPr>
            </w:pPr>
            <w:r>
              <w:rPr>
                <w:rFonts w:ascii="Calibri" w:hAnsi="Calibri" w:cs="Calibri"/>
                <w:color w:val="000000"/>
                <w:sz w:val="18"/>
                <w:szCs w:val="18"/>
              </w:rPr>
              <w:t>с</w:t>
            </w:r>
            <w:r w:rsidRPr="00BA3348">
              <w:rPr>
                <w:rFonts w:ascii="Calibri" w:hAnsi="Calibri" w:cs="Calibri"/>
                <w:color w:val="000000"/>
                <w:sz w:val="18"/>
                <w:szCs w:val="18"/>
              </w:rPr>
              <w:t>ентябрь</w:t>
            </w:r>
          </w:p>
        </w:tc>
      </w:tr>
      <w:tr w:rsidR="00B3253F" w:rsidRPr="00955863" w:rsidTr="00B3253F">
        <w:tc>
          <w:tcPr>
            <w:tcW w:w="1560" w:type="dxa"/>
            <w:shd w:val="clear" w:color="auto" w:fill="auto"/>
            <w:vAlign w:val="bottom"/>
          </w:tcPr>
          <w:p w:rsidR="00B3253F" w:rsidRPr="000700F5" w:rsidRDefault="00B3253F" w:rsidP="00A21EFB">
            <w:pPr>
              <w:spacing w:after="0" w:line="240" w:lineRule="auto"/>
              <w:rPr>
                <w:rFonts w:eastAsia="Times New Roman"/>
                <w:color w:val="000000"/>
                <w:lang w:eastAsia="ru-RU"/>
              </w:rPr>
            </w:pPr>
            <w:r w:rsidRPr="000700F5">
              <w:rPr>
                <w:rFonts w:eastAsia="Times New Roman"/>
                <w:color w:val="000000"/>
                <w:lang w:eastAsia="ru-RU"/>
              </w:rPr>
              <w:t xml:space="preserve">Разбивка осей  </w:t>
            </w:r>
          </w:p>
        </w:tc>
        <w:tc>
          <w:tcPr>
            <w:tcW w:w="1134" w:type="dxa"/>
            <w:vAlign w:val="bottom"/>
          </w:tcPr>
          <w:p w:rsidR="00B3253F" w:rsidRDefault="00B3253F" w:rsidP="00A21EFB">
            <w:pPr>
              <w:spacing w:after="0" w:line="240" w:lineRule="auto"/>
              <w:jc w:val="center"/>
              <w:rPr>
                <w:rFonts w:eastAsia="Times New Roman"/>
                <w:color w:val="000000"/>
                <w:lang w:eastAsia="ru-RU"/>
              </w:rPr>
            </w:pPr>
            <w:r w:rsidRPr="000700F5">
              <w:rPr>
                <w:rFonts w:eastAsia="Times New Roman"/>
                <w:color w:val="000000"/>
                <w:lang w:eastAsia="ru-RU"/>
              </w:rPr>
              <w:t>8057</w:t>
            </w:r>
          </w:p>
          <w:p w:rsidR="00B3253F" w:rsidRPr="000700F5" w:rsidRDefault="00B3253F" w:rsidP="00A21EFB">
            <w:pPr>
              <w:spacing w:after="0" w:line="240" w:lineRule="auto"/>
              <w:jc w:val="center"/>
              <w:rPr>
                <w:rFonts w:eastAsia="Times New Roman"/>
                <w:color w:val="000000"/>
                <w:lang w:eastAsia="ru-RU"/>
              </w:rPr>
            </w:pPr>
          </w:p>
        </w:tc>
        <w:tc>
          <w:tcPr>
            <w:tcW w:w="1169" w:type="dxa"/>
            <w:shd w:val="clear" w:color="auto" w:fill="auto"/>
            <w:vAlign w:val="bottom"/>
          </w:tcPr>
          <w:p w:rsidR="00B3253F" w:rsidRPr="0036229F" w:rsidRDefault="00B3253F" w:rsidP="00281D24">
            <w:pPr>
              <w:spacing w:after="0" w:line="240" w:lineRule="auto"/>
              <w:jc w:val="center"/>
              <w:rPr>
                <w:rFonts w:eastAsia="Times New Roman"/>
                <w:color w:val="000000"/>
                <w:lang w:eastAsia="ru-RU"/>
              </w:rPr>
            </w:pPr>
          </w:p>
        </w:tc>
        <w:tc>
          <w:tcPr>
            <w:tcW w:w="673" w:type="dxa"/>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3" w:type="dxa"/>
            <w:shd w:val="clear" w:color="auto" w:fill="auto"/>
          </w:tcPr>
          <w:p w:rsidR="00B3253F" w:rsidRPr="003353B3" w:rsidRDefault="00B3253F" w:rsidP="00281D24">
            <w:pPr>
              <w:pStyle w:val="aff0"/>
              <w:rPr>
                <w:rFonts w:ascii="Calibri" w:hAnsi="Calibri" w:cs="Calibri"/>
                <w:color w:val="000000"/>
                <w:szCs w:val="22"/>
              </w:rPr>
            </w:pPr>
          </w:p>
        </w:tc>
        <w:tc>
          <w:tcPr>
            <w:tcW w:w="851" w:type="dxa"/>
            <w:shd w:val="clear" w:color="auto" w:fill="auto"/>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2" w:type="dxa"/>
            <w:shd w:val="clear" w:color="auto" w:fill="auto"/>
          </w:tcPr>
          <w:p w:rsidR="00B3253F" w:rsidRPr="003353B3" w:rsidRDefault="00B3253F" w:rsidP="00281D24">
            <w:pPr>
              <w:pStyle w:val="af6"/>
              <w:jc w:val="center"/>
              <w:rPr>
                <w:rFonts w:eastAsia="Times New Roman" w:cs="Calibri"/>
                <w:b/>
                <w:color w:val="000000"/>
                <w:lang w:eastAsia="ru-RU"/>
              </w:rPr>
            </w:pPr>
          </w:p>
        </w:tc>
        <w:tc>
          <w:tcPr>
            <w:tcW w:w="850" w:type="dxa"/>
            <w:shd w:val="clear" w:color="auto" w:fill="auto"/>
          </w:tcPr>
          <w:p w:rsidR="00B3253F" w:rsidRPr="00955863" w:rsidRDefault="00B3253F" w:rsidP="00281D24">
            <w:pPr>
              <w:pStyle w:val="af6"/>
              <w:rPr>
                <w:rFonts w:eastAsia="Times New Roman"/>
              </w:rPr>
            </w:pPr>
          </w:p>
        </w:tc>
        <w:tc>
          <w:tcPr>
            <w:tcW w:w="993" w:type="dxa"/>
            <w:shd w:val="clear" w:color="auto" w:fill="auto"/>
          </w:tcPr>
          <w:p w:rsidR="00B3253F" w:rsidRPr="00955863" w:rsidRDefault="00B3253F" w:rsidP="00281D24">
            <w:pPr>
              <w:pStyle w:val="af6"/>
              <w:rPr>
                <w:rFonts w:eastAsia="Times New Roman"/>
              </w:rPr>
            </w:pPr>
          </w:p>
        </w:tc>
        <w:tc>
          <w:tcPr>
            <w:tcW w:w="729" w:type="dxa"/>
            <w:shd w:val="clear" w:color="auto" w:fill="auto"/>
          </w:tcPr>
          <w:p w:rsidR="00B3253F" w:rsidRPr="00955863" w:rsidRDefault="00B3253F" w:rsidP="00281D24">
            <w:pPr>
              <w:pStyle w:val="af6"/>
              <w:rPr>
                <w:rFonts w:eastAsia="Times New Roman"/>
              </w:rPr>
            </w:pPr>
          </w:p>
        </w:tc>
        <w:tc>
          <w:tcPr>
            <w:tcW w:w="830" w:type="dxa"/>
            <w:shd w:val="clear" w:color="auto" w:fill="auto"/>
          </w:tcPr>
          <w:p w:rsidR="00B3253F" w:rsidRPr="00955863" w:rsidRDefault="00B3253F" w:rsidP="00281D24">
            <w:pPr>
              <w:pStyle w:val="af6"/>
              <w:rPr>
                <w:rFonts w:eastAsia="Times New Roman"/>
              </w:rPr>
            </w:pPr>
          </w:p>
        </w:tc>
        <w:tc>
          <w:tcPr>
            <w:tcW w:w="709"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10" w:type="dxa"/>
            <w:shd w:val="clear" w:color="auto" w:fill="auto"/>
          </w:tcPr>
          <w:p w:rsidR="00B3253F" w:rsidRPr="00955863" w:rsidRDefault="00B3253F" w:rsidP="00281D24">
            <w:pPr>
              <w:pStyle w:val="af6"/>
              <w:rPr>
                <w:rFonts w:eastAsia="Times New Roman"/>
              </w:rPr>
            </w:pPr>
          </w:p>
        </w:tc>
        <w:tc>
          <w:tcPr>
            <w:tcW w:w="993" w:type="dxa"/>
          </w:tcPr>
          <w:p w:rsidR="00B3253F" w:rsidRPr="00955863" w:rsidRDefault="00B3253F" w:rsidP="00281D24">
            <w:pPr>
              <w:pStyle w:val="af6"/>
              <w:rPr>
                <w:rFonts w:eastAsia="Times New Roman"/>
              </w:rPr>
            </w:pPr>
          </w:p>
        </w:tc>
      </w:tr>
      <w:tr w:rsidR="00B3253F" w:rsidRPr="00955863" w:rsidTr="00B3253F">
        <w:tc>
          <w:tcPr>
            <w:tcW w:w="1560" w:type="dxa"/>
            <w:shd w:val="clear" w:color="auto" w:fill="auto"/>
          </w:tcPr>
          <w:p w:rsidR="00B3253F" w:rsidRPr="000700F5" w:rsidRDefault="00B3253F" w:rsidP="00A21EFB">
            <w:pPr>
              <w:spacing w:after="0" w:line="240" w:lineRule="auto"/>
              <w:rPr>
                <w:rFonts w:eastAsia="Times New Roman"/>
                <w:color w:val="000000"/>
                <w:lang w:eastAsia="ru-RU"/>
              </w:rPr>
            </w:pPr>
            <w:r w:rsidRPr="000700F5">
              <w:rPr>
                <w:rFonts w:eastAsia="Times New Roman"/>
                <w:color w:val="000000"/>
                <w:lang w:eastAsia="ru-RU"/>
              </w:rPr>
              <w:t>Газопр</w:t>
            </w:r>
            <w:r>
              <w:rPr>
                <w:rFonts w:eastAsia="Times New Roman"/>
                <w:color w:val="000000"/>
                <w:lang w:eastAsia="ru-RU"/>
              </w:rPr>
              <w:t>о</w:t>
            </w:r>
            <w:r w:rsidRPr="000700F5">
              <w:rPr>
                <w:rFonts w:eastAsia="Times New Roman"/>
                <w:color w:val="000000"/>
                <w:lang w:eastAsia="ru-RU"/>
              </w:rPr>
              <w:t xml:space="preserve">вод низкого давления по с.Неварь </w:t>
            </w:r>
          </w:p>
        </w:tc>
        <w:tc>
          <w:tcPr>
            <w:tcW w:w="1134" w:type="dxa"/>
            <w:vAlign w:val="bottom"/>
          </w:tcPr>
          <w:p w:rsidR="00B3253F" w:rsidRDefault="00B3253F" w:rsidP="00A21EFB">
            <w:pPr>
              <w:spacing w:after="0" w:line="240" w:lineRule="auto"/>
              <w:jc w:val="center"/>
              <w:rPr>
                <w:rFonts w:eastAsia="Times New Roman"/>
                <w:color w:val="000000"/>
                <w:lang w:eastAsia="ru-RU"/>
              </w:rPr>
            </w:pPr>
            <w:r w:rsidRPr="000700F5">
              <w:rPr>
                <w:rFonts w:eastAsia="Times New Roman"/>
                <w:color w:val="000000"/>
                <w:lang w:eastAsia="ru-RU"/>
              </w:rPr>
              <w:t>272328</w:t>
            </w:r>
          </w:p>
          <w:p w:rsidR="00B3253F" w:rsidRPr="000700F5" w:rsidRDefault="00B3253F" w:rsidP="00A21EFB">
            <w:pPr>
              <w:spacing w:after="0" w:line="240" w:lineRule="auto"/>
              <w:jc w:val="center"/>
              <w:rPr>
                <w:rFonts w:eastAsia="Times New Roman"/>
                <w:color w:val="000000"/>
                <w:lang w:eastAsia="ru-RU"/>
              </w:rPr>
            </w:pPr>
          </w:p>
        </w:tc>
        <w:tc>
          <w:tcPr>
            <w:tcW w:w="1169" w:type="dxa"/>
            <w:shd w:val="clear" w:color="auto" w:fill="auto"/>
            <w:vAlign w:val="bottom"/>
          </w:tcPr>
          <w:p w:rsidR="00B3253F" w:rsidRPr="0036229F" w:rsidRDefault="00B3253F" w:rsidP="00281D24">
            <w:pPr>
              <w:spacing w:after="0" w:line="240" w:lineRule="auto"/>
              <w:jc w:val="center"/>
              <w:rPr>
                <w:rFonts w:eastAsia="Times New Roman"/>
                <w:color w:val="000000"/>
                <w:lang w:eastAsia="ru-RU"/>
              </w:rPr>
            </w:pPr>
          </w:p>
        </w:tc>
        <w:tc>
          <w:tcPr>
            <w:tcW w:w="673" w:type="dxa"/>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3" w:type="dxa"/>
            <w:shd w:val="clear" w:color="auto" w:fill="auto"/>
          </w:tcPr>
          <w:p w:rsidR="00B3253F" w:rsidRPr="003353B3" w:rsidRDefault="00B3253F" w:rsidP="00281D24">
            <w:pPr>
              <w:pStyle w:val="aff0"/>
              <w:rPr>
                <w:rFonts w:ascii="Calibri" w:hAnsi="Calibri" w:cs="Calibri"/>
                <w:color w:val="000000"/>
                <w:szCs w:val="22"/>
              </w:rPr>
            </w:pPr>
          </w:p>
        </w:tc>
        <w:tc>
          <w:tcPr>
            <w:tcW w:w="851" w:type="dxa"/>
            <w:shd w:val="clear" w:color="auto" w:fill="auto"/>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2" w:type="dxa"/>
            <w:shd w:val="clear" w:color="auto" w:fill="auto"/>
          </w:tcPr>
          <w:p w:rsidR="00B3253F" w:rsidRPr="003353B3" w:rsidRDefault="00B3253F" w:rsidP="00281D24">
            <w:pPr>
              <w:pStyle w:val="af6"/>
              <w:jc w:val="center"/>
              <w:rPr>
                <w:rFonts w:eastAsia="Times New Roman" w:cs="Calibri"/>
                <w:b/>
                <w:color w:val="000000"/>
                <w:lang w:eastAsia="ru-RU"/>
              </w:rPr>
            </w:pPr>
          </w:p>
        </w:tc>
        <w:tc>
          <w:tcPr>
            <w:tcW w:w="850" w:type="dxa"/>
            <w:shd w:val="clear" w:color="auto" w:fill="auto"/>
          </w:tcPr>
          <w:p w:rsidR="00B3253F" w:rsidRPr="00955863" w:rsidRDefault="00B3253F" w:rsidP="00281D24">
            <w:pPr>
              <w:pStyle w:val="af6"/>
              <w:rPr>
                <w:rFonts w:eastAsia="Times New Roman"/>
              </w:rPr>
            </w:pPr>
          </w:p>
        </w:tc>
        <w:tc>
          <w:tcPr>
            <w:tcW w:w="993" w:type="dxa"/>
            <w:shd w:val="clear" w:color="auto" w:fill="auto"/>
          </w:tcPr>
          <w:p w:rsidR="00B3253F" w:rsidRPr="00955863" w:rsidRDefault="00B3253F" w:rsidP="00281D24">
            <w:pPr>
              <w:pStyle w:val="af6"/>
              <w:rPr>
                <w:rFonts w:eastAsia="Times New Roman"/>
              </w:rPr>
            </w:pPr>
          </w:p>
        </w:tc>
        <w:tc>
          <w:tcPr>
            <w:tcW w:w="729" w:type="dxa"/>
            <w:shd w:val="clear" w:color="auto" w:fill="auto"/>
          </w:tcPr>
          <w:p w:rsidR="00B3253F" w:rsidRPr="00955863" w:rsidRDefault="00B3253F" w:rsidP="00281D24">
            <w:pPr>
              <w:pStyle w:val="af6"/>
              <w:rPr>
                <w:rFonts w:eastAsia="Times New Roman"/>
              </w:rPr>
            </w:pPr>
          </w:p>
        </w:tc>
        <w:tc>
          <w:tcPr>
            <w:tcW w:w="830" w:type="dxa"/>
            <w:shd w:val="clear" w:color="auto" w:fill="auto"/>
          </w:tcPr>
          <w:p w:rsidR="00B3253F" w:rsidRPr="00955863" w:rsidRDefault="00B3253F" w:rsidP="00281D24">
            <w:pPr>
              <w:pStyle w:val="af6"/>
              <w:rPr>
                <w:rFonts w:eastAsia="Times New Roman"/>
              </w:rPr>
            </w:pPr>
          </w:p>
        </w:tc>
        <w:tc>
          <w:tcPr>
            <w:tcW w:w="709"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10" w:type="dxa"/>
            <w:shd w:val="clear" w:color="auto" w:fill="auto"/>
          </w:tcPr>
          <w:p w:rsidR="00B3253F" w:rsidRPr="00955863" w:rsidRDefault="00B3253F" w:rsidP="00281D24">
            <w:pPr>
              <w:pStyle w:val="af6"/>
              <w:rPr>
                <w:rFonts w:eastAsia="Times New Roman"/>
              </w:rPr>
            </w:pPr>
          </w:p>
        </w:tc>
        <w:tc>
          <w:tcPr>
            <w:tcW w:w="993" w:type="dxa"/>
          </w:tcPr>
          <w:p w:rsidR="00B3253F" w:rsidRPr="00955863" w:rsidRDefault="00B3253F" w:rsidP="00281D24">
            <w:pPr>
              <w:pStyle w:val="af6"/>
              <w:rPr>
                <w:rFonts w:eastAsia="Times New Roman"/>
              </w:rPr>
            </w:pPr>
          </w:p>
        </w:tc>
      </w:tr>
      <w:tr w:rsidR="00B3253F" w:rsidRPr="00955863" w:rsidTr="00B3253F">
        <w:tc>
          <w:tcPr>
            <w:tcW w:w="1560" w:type="dxa"/>
            <w:shd w:val="clear" w:color="auto" w:fill="auto"/>
          </w:tcPr>
          <w:p w:rsidR="00B3253F" w:rsidRPr="000700F5" w:rsidRDefault="00B3253F" w:rsidP="00A21EFB">
            <w:pPr>
              <w:spacing w:after="0" w:line="240" w:lineRule="auto"/>
              <w:rPr>
                <w:rFonts w:eastAsia="Times New Roman"/>
                <w:color w:val="000000"/>
                <w:lang w:eastAsia="ru-RU"/>
              </w:rPr>
            </w:pPr>
            <w:r w:rsidRPr="000700F5">
              <w:rPr>
                <w:rFonts w:eastAsia="Times New Roman"/>
                <w:color w:val="000000"/>
                <w:lang w:eastAsia="ru-RU"/>
              </w:rPr>
              <w:t xml:space="preserve">Переход №1 Методом ННБ установкой "Навигатор" L=9м </w:t>
            </w:r>
          </w:p>
        </w:tc>
        <w:tc>
          <w:tcPr>
            <w:tcW w:w="1134" w:type="dxa"/>
            <w:vAlign w:val="bottom"/>
          </w:tcPr>
          <w:p w:rsidR="00B3253F" w:rsidRDefault="00B3253F" w:rsidP="00A21EFB">
            <w:pPr>
              <w:spacing w:after="0" w:line="240" w:lineRule="auto"/>
              <w:jc w:val="center"/>
              <w:rPr>
                <w:rFonts w:eastAsia="Times New Roman"/>
                <w:color w:val="000000"/>
                <w:lang w:eastAsia="ru-RU"/>
              </w:rPr>
            </w:pPr>
            <w:r w:rsidRPr="000700F5">
              <w:rPr>
                <w:rFonts w:eastAsia="Times New Roman"/>
                <w:color w:val="000000"/>
                <w:lang w:eastAsia="ru-RU"/>
              </w:rPr>
              <w:t>7192</w:t>
            </w:r>
          </w:p>
          <w:p w:rsidR="00B3253F" w:rsidRPr="000700F5" w:rsidRDefault="00B3253F" w:rsidP="00A21EFB">
            <w:pPr>
              <w:spacing w:after="0" w:line="240" w:lineRule="auto"/>
              <w:jc w:val="center"/>
              <w:rPr>
                <w:rFonts w:eastAsia="Times New Roman"/>
                <w:color w:val="000000"/>
                <w:lang w:eastAsia="ru-RU"/>
              </w:rPr>
            </w:pPr>
          </w:p>
        </w:tc>
        <w:tc>
          <w:tcPr>
            <w:tcW w:w="1169" w:type="dxa"/>
            <w:shd w:val="clear" w:color="auto" w:fill="auto"/>
            <w:vAlign w:val="bottom"/>
          </w:tcPr>
          <w:p w:rsidR="00B3253F" w:rsidRPr="0036229F" w:rsidRDefault="00B3253F" w:rsidP="00281D24">
            <w:pPr>
              <w:spacing w:after="0" w:line="240" w:lineRule="auto"/>
              <w:jc w:val="center"/>
              <w:rPr>
                <w:rFonts w:eastAsia="Times New Roman"/>
                <w:color w:val="000000"/>
                <w:lang w:eastAsia="ru-RU"/>
              </w:rPr>
            </w:pPr>
          </w:p>
        </w:tc>
        <w:tc>
          <w:tcPr>
            <w:tcW w:w="673" w:type="dxa"/>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3" w:type="dxa"/>
            <w:shd w:val="clear" w:color="auto" w:fill="auto"/>
          </w:tcPr>
          <w:p w:rsidR="00B3253F" w:rsidRPr="003353B3" w:rsidRDefault="00B3253F" w:rsidP="00281D24">
            <w:pPr>
              <w:pStyle w:val="aff0"/>
              <w:rPr>
                <w:rFonts w:ascii="Calibri" w:hAnsi="Calibri" w:cs="Calibri"/>
                <w:color w:val="000000"/>
                <w:szCs w:val="22"/>
              </w:rPr>
            </w:pPr>
          </w:p>
        </w:tc>
        <w:tc>
          <w:tcPr>
            <w:tcW w:w="851" w:type="dxa"/>
            <w:shd w:val="clear" w:color="auto" w:fill="auto"/>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2" w:type="dxa"/>
            <w:shd w:val="clear" w:color="auto" w:fill="auto"/>
          </w:tcPr>
          <w:p w:rsidR="00B3253F" w:rsidRPr="003353B3" w:rsidRDefault="00B3253F" w:rsidP="00281D24">
            <w:pPr>
              <w:pStyle w:val="af6"/>
              <w:jc w:val="center"/>
              <w:rPr>
                <w:rFonts w:eastAsia="Times New Roman" w:cs="Calibri"/>
                <w:b/>
                <w:color w:val="000000"/>
                <w:lang w:eastAsia="ru-RU"/>
              </w:rPr>
            </w:pPr>
          </w:p>
        </w:tc>
        <w:tc>
          <w:tcPr>
            <w:tcW w:w="850" w:type="dxa"/>
            <w:shd w:val="clear" w:color="auto" w:fill="auto"/>
          </w:tcPr>
          <w:p w:rsidR="00B3253F" w:rsidRPr="00955863" w:rsidRDefault="00B3253F" w:rsidP="00281D24">
            <w:pPr>
              <w:pStyle w:val="af6"/>
              <w:rPr>
                <w:rFonts w:eastAsia="Times New Roman"/>
              </w:rPr>
            </w:pPr>
          </w:p>
        </w:tc>
        <w:tc>
          <w:tcPr>
            <w:tcW w:w="993" w:type="dxa"/>
            <w:shd w:val="clear" w:color="auto" w:fill="auto"/>
          </w:tcPr>
          <w:p w:rsidR="00B3253F" w:rsidRPr="00955863" w:rsidRDefault="00B3253F" w:rsidP="00281D24">
            <w:pPr>
              <w:pStyle w:val="af6"/>
              <w:rPr>
                <w:rFonts w:eastAsia="Times New Roman"/>
              </w:rPr>
            </w:pPr>
          </w:p>
        </w:tc>
        <w:tc>
          <w:tcPr>
            <w:tcW w:w="729" w:type="dxa"/>
            <w:shd w:val="clear" w:color="auto" w:fill="auto"/>
          </w:tcPr>
          <w:p w:rsidR="00B3253F" w:rsidRPr="00955863" w:rsidRDefault="00B3253F" w:rsidP="00281D24">
            <w:pPr>
              <w:pStyle w:val="af6"/>
              <w:rPr>
                <w:rFonts w:eastAsia="Times New Roman"/>
              </w:rPr>
            </w:pPr>
          </w:p>
        </w:tc>
        <w:tc>
          <w:tcPr>
            <w:tcW w:w="830" w:type="dxa"/>
            <w:shd w:val="clear" w:color="auto" w:fill="auto"/>
          </w:tcPr>
          <w:p w:rsidR="00B3253F" w:rsidRPr="00955863" w:rsidRDefault="00B3253F" w:rsidP="00281D24">
            <w:pPr>
              <w:pStyle w:val="af6"/>
              <w:rPr>
                <w:rFonts w:eastAsia="Times New Roman"/>
              </w:rPr>
            </w:pPr>
          </w:p>
        </w:tc>
        <w:tc>
          <w:tcPr>
            <w:tcW w:w="709"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10" w:type="dxa"/>
            <w:shd w:val="clear" w:color="auto" w:fill="auto"/>
          </w:tcPr>
          <w:p w:rsidR="00B3253F" w:rsidRPr="00955863" w:rsidRDefault="00B3253F" w:rsidP="00281D24">
            <w:pPr>
              <w:pStyle w:val="af6"/>
              <w:rPr>
                <w:rFonts w:eastAsia="Times New Roman"/>
              </w:rPr>
            </w:pPr>
          </w:p>
        </w:tc>
        <w:tc>
          <w:tcPr>
            <w:tcW w:w="993" w:type="dxa"/>
          </w:tcPr>
          <w:p w:rsidR="00B3253F" w:rsidRPr="00955863" w:rsidRDefault="00B3253F" w:rsidP="00281D24">
            <w:pPr>
              <w:pStyle w:val="af6"/>
              <w:rPr>
                <w:rFonts w:eastAsia="Times New Roman"/>
              </w:rPr>
            </w:pPr>
          </w:p>
        </w:tc>
      </w:tr>
      <w:tr w:rsidR="00B3253F" w:rsidRPr="00955863" w:rsidTr="00B3253F">
        <w:tc>
          <w:tcPr>
            <w:tcW w:w="1560" w:type="dxa"/>
            <w:shd w:val="clear" w:color="auto" w:fill="auto"/>
          </w:tcPr>
          <w:p w:rsidR="00B3253F" w:rsidRPr="000700F5" w:rsidRDefault="00B3253F" w:rsidP="00A21EFB">
            <w:pPr>
              <w:spacing w:after="0" w:line="240" w:lineRule="auto"/>
              <w:rPr>
                <w:rFonts w:eastAsia="Times New Roman"/>
                <w:color w:val="000000"/>
                <w:lang w:eastAsia="ru-RU"/>
              </w:rPr>
            </w:pPr>
            <w:r w:rsidRPr="000700F5">
              <w:rPr>
                <w:rFonts w:eastAsia="Times New Roman"/>
                <w:color w:val="000000"/>
                <w:lang w:eastAsia="ru-RU"/>
              </w:rPr>
              <w:t>Переход №2 через болото методом ННБ установк</w:t>
            </w:r>
            <w:r>
              <w:rPr>
                <w:rFonts w:eastAsia="Times New Roman"/>
                <w:color w:val="000000"/>
                <w:lang w:eastAsia="ru-RU"/>
              </w:rPr>
              <w:t>ой</w:t>
            </w:r>
            <w:r w:rsidRPr="000700F5">
              <w:rPr>
                <w:rFonts w:eastAsia="Times New Roman"/>
                <w:color w:val="000000"/>
                <w:lang w:eastAsia="ru-RU"/>
              </w:rPr>
              <w:t xml:space="preserve"> "Навигатор"</w:t>
            </w:r>
            <w:r>
              <w:rPr>
                <w:rFonts w:eastAsia="Times New Roman"/>
                <w:color w:val="000000"/>
                <w:lang w:eastAsia="ru-RU"/>
              </w:rPr>
              <w:t xml:space="preserve"> </w:t>
            </w:r>
            <w:r w:rsidRPr="000700F5">
              <w:rPr>
                <w:rFonts w:eastAsia="Times New Roman"/>
                <w:color w:val="000000"/>
                <w:lang w:eastAsia="ru-RU"/>
              </w:rPr>
              <w:t xml:space="preserve">L-100м </w:t>
            </w:r>
          </w:p>
        </w:tc>
        <w:tc>
          <w:tcPr>
            <w:tcW w:w="1134" w:type="dxa"/>
            <w:vAlign w:val="bottom"/>
          </w:tcPr>
          <w:p w:rsidR="00B3253F" w:rsidRDefault="00B3253F" w:rsidP="00A21EFB">
            <w:pPr>
              <w:spacing w:after="0" w:line="240" w:lineRule="auto"/>
              <w:jc w:val="center"/>
              <w:rPr>
                <w:rFonts w:eastAsia="Times New Roman"/>
                <w:color w:val="000000"/>
                <w:lang w:eastAsia="ru-RU"/>
              </w:rPr>
            </w:pPr>
            <w:r w:rsidRPr="000700F5">
              <w:rPr>
                <w:rFonts w:eastAsia="Times New Roman"/>
                <w:color w:val="000000"/>
                <w:lang w:eastAsia="ru-RU"/>
              </w:rPr>
              <w:t>69130</w:t>
            </w:r>
          </w:p>
          <w:p w:rsidR="00B3253F" w:rsidRPr="000700F5" w:rsidRDefault="00B3253F" w:rsidP="00A21EFB">
            <w:pPr>
              <w:spacing w:after="0" w:line="240" w:lineRule="auto"/>
              <w:jc w:val="center"/>
              <w:rPr>
                <w:rFonts w:eastAsia="Times New Roman"/>
                <w:color w:val="000000"/>
                <w:lang w:eastAsia="ru-RU"/>
              </w:rPr>
            </w:pPr>
          </w:p>
        </w:tc>
        <w:tc>
          <w:tcPr>
            <w:tcW w:w="1169" w:type="dxa"/>
            <w:shd w:val="clear" w:color="auto" w:fill="auto"/>
            <w:vAlign w:val="bottom"/>
          </w:tcPr>
          <w:p w:rsidR="00B3253F" w:rsidRPr="0036229F" w:rsidRDefault="00B3253F" w:rsidP="00281D24">
            <w:pPr>
              <w:spacing w:after="0" w:line="240" w:lineRule="auto"/>
              <w:jc w:val="center"/>
              <w:rPr>
                <w:rFonts w:eastAsia="Times New Roman"/>
                <w:color w:val="000000"/>
                <w:lang w:eastAsia="ru-RU"/>
              </w:rPr>
            </w:pPr>
          </w:p>
        </w:tc>
        <w:tc>
          <w:tcPr>
            <w:tcW w:w="673" w:type="dxa"/>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3" w:type="dxa"/>
            <w:shd w:val="clear" w:color="auto" w:fill="auto"/>
          </w:tcPr>
          <w:p w:rsidR="00B3253F" w:rsidRPr="003353B3" w:rsidRDefault="00B3253F" w:rsidP="00281D24">
            <w:pPr>
              <w:pStyle w:val="aff0"/>
              <w:rPr>
                <w:rFonts w:ascii="Calibri" w:hAnsi="Calibri" w:cs="Calibri"/>
                <w:color w:val="000000"/>
                <w:szCs w:val="22"/>
              </w:rPr>
            </w:pPr>
          </w:p>
        </w:tc>
        <w:tc>
          <w:tcPr>
            <w:tcW w:w="851" w:type="dxa"/>
            <w:shd w:val="clear" w:color="auto" w:fill="auto"/>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2" w:type="dxa"/>
            <w:shd w:val="clear" w:color="auto" w:fill="auto"/>
          </w:tcPr>
          <w:p w:rsidR="00B3253F" w:rsidRPr="003353B3" w:rsidRDefault="00B3253F" w:rsidP="00281D24">
            <w:pPr>
              <w:pStyle w:val="af6"/>
              <w:jc w:val="center"/>
              <w:rPr>
                <w:rFonts w:eastAsia="Times New Roman" w:cs="Calibri"/>
                <w:b/>
                <w:color w:val="000000"/>
                <w:lang w:eastAsia="ru-RU"/>
              </w:rPr>
            </w:pPr>
          </w:p>
        </w:tc>
        <w:tc>
          <w:tcPr>
            <w:tcW w:w="850" w:type="dxa"/>
            <w:shd w:val="clear" w:color="auto" w:fill="auto"/>
          </w:tcPr>
          <w:p w:rsidR="00B3253F" w:rsidRPr="00955863" w:rsidRDefault="00B3253F" w:rsidP="00281D24">
            <w:pPr>
              <w:pStyle w:val="af6"/>
              <w:rPr>
                <w:rFonts w:eastAsia="Times New Roman"/>
              </w:rPr>
            </w:pPr>
          </w:p>
        </w:tc>
        <w:tc>
          <w:tcPr>
            <w:tcW w:w="993" w:type="dxa"/>
            <w:shd w:val="clear" w:color="auto" w:fill="auto"/>
          </w:tcPr>
          <w:p w:rsidR="00B3253F" w:rsidRPr="00955863" w:rsidRDefault="00B3253F" w:rsidP="00281D24">
            <w:pPr>
              <w:pStyle w:val="af6"/>
              <w:rPr>
                <w:rFonts w:eastAsia="Times New Roman"/>
              </w:rPr>
            </w:pPr>
          </w:p>
        </w:tc>
        <w:tc>
          <w:tcPr>
            <w:tcW w:w="729" w:type="dxa"/>
            <w:shd w:val="clear" w:color="auto" w:fill="auto"/>
          </w:tcPr>
          <w:p w:rsidR="00B3253F" w:rsidRPr="00955863" w:rsidRDefault="00B3253F" w:rsidP="00281D24">
            <w:pPr>
              <w:pStyle w:val="af6"/>
              <w:rPr>
                <w:rFonts w:eastAsia="Times New Roman"/>
              </w:rPr>
            </w:pPr>
          </w:p>
        </w:tc>
        <w:tc>
          <w:tcPr>
            <w:tcW w:w="830" w:type="dxa"/>
            <w:shd w:val="clear" w:color="auto" w:fill="auto"/>
          </w:tcPr>
          <w:p w:rsidR="00B3253F" w:rsidRPr="00955863" w:rsidRDefault="00B3253F" w:rsidP="00281D24">
            <w:pPr>
              <w:pStyle w:val="af6"/>
              <w:rPr>
                <w:rFonts w:eastAsia="Times New Roman"/>
              </w:rPr>
            </w:pPr>
          </w:p>
        </w:tc>
        <w:tc>
          <w:tcPr>
            <w:tcW w:w="709"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10" w:type="dxa"/>
            <w:shd w:val="clear" w:color="auto" w:fill="auto"/>
          </w:tcPr>
          <w:p w:rsidR="00B3253F" w:rsidRPr="00955863" w:rsidRDefault="00B3253F" w:rsidP="00281D24">
            <w:pPr>
              <w:pStyle w:val="af6"/>
              <w:rPr>
                <w:rFonts w:eastAsia="Times New Roman"/>
              </w:rPr>
            </w:pPr>
          </w:p>
        </w:tc>
        <w:tc>
          <w:tcPr>
            <w:tcW w:w="993" w:type="dxa"/>
          </w:tcPr>
          <w:p w:rsidR="00B3253F" w:rsidRPr="00955863" w:rsidRDefault="00B3253F" w:rsidP="00281D24">
            <w:pPr>
              <w:pStyle w:val="af6"/>
              <w:rPr>
                <w:rFonts w:eastAsia="Times New Roman"/>
              </w:rPr>
            </w:pPr>
          </w:p>
        </w:tc>
      </w:tr>
      <w:tr w:rsidR="00B3253F" w:rsidRPr="00955863" w:rsidTr="00B3253F">
        <w:tc>
          <w:tcPr>
            <w:tcW w:w="1560" w:type="dxa"/>
            <w:shd w:val="clear" w:color="auto" w:fill="auto"/>
          </w:tcPr>
          <w:p w:rsidR="00B3253F" w:rsidRPr="000700F5" w:rsidRDefault="00B3253F" w:rsidP="00A21EFB">
            <w:pPr>
              <w:spacing w:after="0" w:line="240" w:lineRule="auto"/>
              <w:rPr>
                <w:rFonts w:eastAsia="Times New Roman"/>
                <w:color w:val="000000"/>
                <w:lang w:eastAsia="ru-RU"/>
              </w:rPr>
            </w:pPr>
            <w:r w:rsidRPr="000700F5">
              <w:rPr>
                <w:rFonts w:eastAsia="Times New Roman"/>
                <w:color w:val="000000"/>
                <w:lang w:eastAsia="ru-RU"/>
              </w:rPr>
              <w:t>Переход №3 ч/з овраг методом ННБ установкой "Навигатор" L=43м</w:t>
            </w:r>
          </w:p>
        </w:tc>
        <w:tc>
          <w:tcPr>
            <w:tcW w:w="1134" w:type="dxa"/>
            <w:vAlign w:val="bottom"/>
          </w:tcPr>
          <w:p w:rsidR="00B3253F" w:rsidRDefault="00B3253F" w:rsidP="00A21EFB">
            <w:pPr>
              <w:spacing w:after="0" w:line="240" w:lineRule="auto"/>
              <w:jc w:val="center"/>
              <w:rPr>
                <w:rFonts w:eastAsia="Times New Roman"/>
                <w:color w:val="000000"/>
                <w:lang w:eastAsia="ru-RU"/>
              </w:rPr>
            </w:pPr>
            <w:r w:rsidRPr="000700F5">
              <w:rPr>
                <w:rFonts w:eastAsia="Times New Roman"/>
                <w:color w:val="000000"/>
                <w:lang w:eastAsia="ru-RU"/>
              </w:rPr>
              <w:t>24924</w:t>
            </w:r>
          </w:p>
          <w:p w:rsidR="00B3253F" w:rsidRPr="000700F5" w:rsidRDefault="00B3253F" w:rsidP="00A21EFB">
            <w:pPr>
              <w:spacing w:after="0" w:line="240" w:lineRule="auto"/>
              <w:jc w:val="center"/>
              <w:rPr>
                <w:rFonts w:eastAsia="Times New Roman"/>
                <w:color w:val="000000"/>
                <w:lang w:eastAsia="ru-RU"/>
              </w:rPr>
            </w:pPr>
          </w:p>
        </w:tc>
        <w:tc>
          <w:tcPr>
            <w:tcW w:w="1169" w:type="dxa"/>
            <w:shd w:val="clear" w:color="auto" w:fill="auto"/>
            <w:vAlign w:val="bottom"/>
          </w:tcPr>
          <w:p w:rsidR="00B3253F" w:rsidRPr="0036229F" w:rsidRDefault="00B3253F" w:rsidP="00281D24">
            <w:pPr>
              <w:spacing w:after="0" w:line="240" w:lineRule="auto"/>
              <w:jc w:val="center"/>
              <w:rPr>
                <w:rFonts w:eastAsia="Times New Roman"/>
                <w:b/>
                <w:bCs/>
                <w:color w:val="000000"/>
                <w:lang w:eastAsia="ru-RU"/>
              </w:rPr>
            </w:pPr>
          </w:p>
        </w:tc>
        <w:tc>
          <w:tcPr>
            <w:tcW w:w="673" w:type="dxa"/>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3" w:type="dxa"/>
            <w:shd w:val="clear" w:color="auto" w:fill="auto"/>
          </w:tcPr>
          <w:p w:rsidR="00B3253F" w:rsidRPr="003353B3" w:rsidRDefault="00B3253F" w:rsidP="00281D24">
            <w:pPr>
              <w:pStyle w:val="aff0"/>
              <w:rPr>
                <w:rFonts w:ascii="Calibri" w:hAnsi="Calibri" w:cs="Calibri"/>
                <w:color w:val="000000"/>
                <w:szCs w:val="22"/>
              </w:rPr>
            </w:pPr>
          </w:p>
        </w:tc>
        <w:tc>
          <w:tcPr>
            <w:tcW w:w="851" w:type="dxa"/>
            <w:shd w:val="clear" w:color="auto" w:fill="auto"/>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2" w:type="dxa"/>
            <w:shd w:val="clear" w:color="auto" w:fill="auto"/>
          </w:tcPr>
          <w:p w:rsidR="00B3253F" w:rsidRPr="003353B3" w:rsidRDefault="00B3253F" w:rsidP="00281D24">
            <w:pPr>
              <w:pStyle w:val="af6"/>
              <w:jc w:val="center"/>
              <w:rPr>
                <w:rFonts w:eastAsia="Times New Roman" w:cs="Calibri"/>
                <w:b/>
                <w:color w:val="000000"/>
                <w:lang w:eastAsia="ru-RU"/>
              </w:rPr>
            </w:pPr>
          </w:p>
        </w:tc>
        <w:tc>
          <w:tcPr>
            <w:tcW w:w="850" w:type="dxa"/>
            <w:shd w:val="clear" w:color="auto" w:fill="auto"/>
          </w:tcPr>
          <w:p w:rsidR="00B3253F" w:rsidRPr="00955863" w:rsidRDefault="00B3253F" w:rsidP="00281D24">
            <w:pPr>
              <w:pStyle w:val="af6"/>
              <w:rPr>
                <w:rFonts w:eastAsia="Times New Roman"/>
              </w:rPr>
            </w:pPr>
          </w:p>
        </w:tc>
        <w:tc>
          <w:tcPr>
            <w:tcW w:w="993" w:type="dxa"/>
            <w:shd w:val="clear" w:color="auto" w:fill="auto"/>
          </w:tcPr>
          <w:p w:rsidR="00B3253F" w:rsidRPr="00955863" w:rsidRDefault="00B3253F" w:rsidP="00281D24">
            <w:pPr>
              <w:pStyle w:val="af6"/>
              <w:rPr>
                <w:rFonts w:eastAsia="Times New Roman"/>
              </w:rPr>
            </w:pPr>
          </w:p>
        </w:tc>
        <w:tc>
          <w:tcPr>
            <w:tcW w:w="729" w:type="dxa"/>
            <w:shd w:val="clear" w:color="auto" w:fill="auto"/>
          </w:tcPr>
          <w:p w:rsidR="00B3253F" w:rsidRPr="00955863" w:rsidRDefault="00B3253F" w:rsidP="00281D24">
            <w:pPr>
              <w:pStyle w:val="af6"/>
              <w:rPr>
                <w:rFonts w:eastAsia="Times New Roman"/>
              </w:rPr>
            </w:pPr>
          </w:p>
        </w:tc>
        <w:tc>
          <w:tcPr>
            <w:tcW w:w="830" w:type="dxa"/>
            <w:shd w:val="clear" w:color="auto" w:fill="auto"/>
          </w:tcPr>
          <w:p w:rsidR="00B3253F" w:rsidRPr="00955863" w:rsidRDefault="00B3253F" w:rsidP="00281D24">
            <w:pPr>
              <w:pStyle w:val="af6"/>
              <w:rPr>
                <w:rFonts w:eastAsia="Times New Roman"/>
              </w:rPr>
            </w:pPr>
          </w:p>
        </w:tc>
        <w:tc>
          <w:tcPr>
            <w:tcW w:w="709"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10" w:type="dxa"/>
            <w:shd w:val="clear" w:color="auto" w:fill="auto"/>
          </w:tcPr>
          <w:p w:rsidR="00B3253F" w:rsidRPr="00955863" w:rsidRDefault="00B3253F" w:rsidP="00281D24">
            <w:pPr>
              <w:pStyle w:val="af6"/>
              <w:rPr>
                <w:rFonts w:eastAsia="Times New Roman"/>
              </w:rPr>
            </w:pPr>
          </w:p>
        </w:tc>
        <w:tc>
          <w:tcPr>
            <w:tcW w:w="993" w:type="dxa"/>
          </w:tcPr>
          <w:p w:rsidR="00B3253F" w:rsidRPr="00955863" w:rsidRDefault="00B3253F" w:rsidP="00281D24">
            <w:pPr>
              <w:pStyle w:val="af6"/>
              <w:rPr>
                <w:rFonts w:eastAsia="Times New Roman"/>
              </w:rPr>
            </w:pPr>
          </w:p>
        </w:tc>
      </w:tr>
      <w:tr w:rsidR="00B3253F" w:rsidRPr="00955863" w:rsidTr="00B3253F">
        <w:tc>
          <w:tcPr>
            <w:tcW w:w="1560" w:type="dxa"/>
            <w:shd w:val="clear" w:color="auto" w:fill="auto"/>
          </w:tcPr>
          <w:p w:rsidR="00B3253F" w:rsidRPr="000700F5" w:rsidRDefault="00B3253F" w:rsidP="00A21EFB">
            <w:pPr>
              <w:spacing w:after="0" w:line="240" w:lineRule="auto"/>
              <w:rPr>
                <w:rFonts w:eastAsia="Times New Roman"/>
                <w:color w:val="000000"/>
                <w:lang w:eastAsia="ru-RU"/>
              </w:rPr>
            </w:pPr>
            <w:r w:rsidRPr="000700F5">
              <w:rPr>
                <w:rFonts w:eastAsia="Times New Roman"/>
                <w:color w:val="000000"/>
                <w:lang w:eastAsia="ru-RU"/>
              </w:rPr>
              <w:lastRenderedPageBreak/>
              <w:t>Переход №4 ч/з автодорогу методом ННБ установкой "Навигатор"</w:t>
            </w:r>
            <w:r>
              <w:rPr>
                <w:rFonts w:eastAsia="Times New Roman"/>
                <w:color w:val="000000"/>
                <w:lang w:eastAsia="ru-RU"/>
              </w:rPr>
              <w:t xml:space="preserve"> </w:t>
            </w:r>
            <w:r w:rsidRPr="000700F5">
              <w:rPr>
                <w:rFonts w:eastAsia="Times New Roman"/>
                <w:color w:val="000000"/>
                <w:lang w:eastAsia="ru-RU"/>
              </w:rPr>
              <w:t xml:space="preserve">L=29м </w:t>
            </w:r>
          </w:p>
        </w:tc>
        <w:tc>
          <w:tcPr>
            <w:tcW w:w="1134" w:type="dxa"/>
            <w:vAlign w:val="bottom"/>
          </w:tcPr>
          <w:p w:rsidR="00B3253F" w:rsidRDefault="00B3253F" w:rsidP="00A21EFB">
            <w:pPr>
              <w:spacing w:after="0" w:line="240" w:lineRule="auto"/>
              <w:jc w:val="center"/>
              <w:rPr>
                <w:rFonts w:eastAsia="Times New Roman"/>
                <w:color w:val="000000"/>
                <w:lang w:eastAsia="ru-RU"/>
              </w:rPr>
            </w:pPr>
            <w:r w:rsidRPr="000700F5">
              <w:rPr>
                <w:rFonts w:eastAsia="Times New Roman"/>
                <w:color w:val="000000"/>
                <w:lang w:eastAsia="ru-RU"/>
              </w:rPr>
              <w:t>21413</w:t>
            </w:r>
          </w:p>
          <w:p w:rsidR="00B3253F" w:rsidRPr="000700F5" w:rsidRDefault="00B3253F" w:rsidP="00A21EFB">
            <w:pPr>
              <w:spacing w:after="0" w:line="240" w:lineRule="auto"/>
              <w:jc w:val="center"/>
              <w:rPr>
                <w:rFonts w:eastAsia="Times New Roman"/>
                <w:color w:val="000000"/>
                <w:lang w:eastAsia="ru-RU"/>
              </w:rPr>
            </w:pPr>
          </w:p>
        </w:tc>
        <w:tc>
          <w:tcPr>
            <w:tcW w:w="1169" w:type="dxa"/>
            <w:shd w:val="clear" w:color="auto" w:fill="auto"/>
            <w:vAlign w:val="bottom"/>
          </w:tcPr>
          <w:p w:rsidR="00B3253F" w:rsidRPr="0036229F" w:rsidRDefault="00B3253F" w:rsidP="00281D24">
            <w:pPr>
              <w:spacing w:after="0" w:line="240" w:lineRule="auto"/>
              <w:jc w:val="center"/>
              <w:rPr>
                <w:rFonts w:eastAsia="Times New Roman"/>
                <w:b/>
                <w:bCs/>
                <w:color w:val="000000"/>
                <w:lang w:eastAsia="ru-RU"/>
              </w:rPr>
            </w:pPr>
          </w:p>
        </w:tc>
        <w:tc>
          <w:tcPr>
            <w:tcW w:w="673" w:type="dxa"/>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3" w:type="dxa"/>
            <w:shd w:val="clear" w:color="auto" w:fill="auto"/>
          </w:tcPr>
          <w:p w:rsidR="00B3253F" w:rsidRPr="003353B3" w:rsidRDefault="00B3253F" w:rsidP="00281D24">
            <w:pPr>
              <w:pStyle w:val="aff0"/>
              <w:rPr>
                <w:rFonts w:ascii="Calibri" w:hAnsi="Calibri" w:cs="Calibri"/>
                <w:color w:val="000000"/>
                <w:szCs w:val="22"/>
              </w:rPr>
            </w:pPr>
          </w:p>
        </w:tc>
        <w:tc>
          <w:tcPr>
            <w:tcW w:w="851" w:type="dxa"/>
            <w:shd w:val="clear" w:color="auto" w:fill="auto"/>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2" w:type="dxa"/>
            <w:shd w:val="clear" w:color="auto" w:fill="auto"/>
          </w:tcPr>
          <w:p w:rsidR="00B3253F" w:rsidRPr="003353B3" w:rsidRDefault="00B3253F" w:rsidP="00281D24">
            <w:pPr>
              <w:pStyle w:val="af6"/>
              <w:jc w:val="center"/>
              <w:rPr>
                <w:rFonts w:eastAsia="Times New Roman" w:cs="Calibri"/>
                <w:b/>
                <w:color w:val="000000"/>
                <w:lang w:eastAsia="ru-RU"/>
              </w:rPr>
            </w:pPr>
          </w:p>
        </w:tc>
        <w:tc>
          <w:tcPr>
            <w:tcW w:w="850" w:type="dxa"/>
            <w:shd w:val="clear" w:color="auto" w:fill="auto"/>
          </w:tcPr>
          <w:p w:rsidR="00B3253F" w:rsidRPr="00955863" w:rsidRDefault="00B3253F" w:rsidP="00281D24">
            <w:pPr>
              <w:pStyle w:val="af6"/>
              <w:rPr>
                <w:rFonts w:eastAsia="Times New Roman"/>
              </w:rPr>
            </w:pPr>
          </w:p>
        </w:tc>
        <w:tc>
          <w:tcPr>
            <w:tcW w:w="993" w:type="dxa"/>
            <w:shd w:val="clear" w:color="auto" w:fill="auto"/>
          </w:tcPr>
          <w:p w:rsidR="00B3253F" w:rsidRPr="00955863" w:rsidRDefault="00B3253F" w:rsidP="00281D24">
            <w:pPr>
              <w:pStyle w:val="af6"/>
              <w:rPr>
                <w:rFonts w:eastAsia="Times New Roman"/>
              </w:rPr>
            </w:pPr>
          </w:p>
        </w:tc>
        <w:tc>
          <w:tcPr>
            <w:tcW w:w="729" w:type="dxa"/>
            <w:shd w:val="clear" w:color="auto" w:fill="auto"/>
          </w:tcPr>
          <w:p w:rsidR="00B3253F" w:rsidRPr="00955863" w:rsidRDefault="00B3253F" w:rsidP="00281D24">
            <w:pPr>
              <w:pStyle w:val="af6"/>
              <w:rPr>
                <w:rFonts w:eastAsia="Times New Roman"/>
              </w:rPr>
            </w:pPr>
          </w:p>
        </w:tc>
        <w:tc>
          <w:tcPr>
            <w:tcW w:w="830" w:type="dxa"/>
            <w:shd w:val="clear" w:color="auto" w:fill="auto"/>
          </w:tcPr>
          <w:p w:rsidR="00B3253F" w:rsidRPr="00955863" w:rsidRDefault="00B3253F" w:rsidP="00281D24">
            <w:pPr>
              <w:pStyle w:val="af6"/>
              <w:rPr>
                <w:rFonts w:eastAsia="Times New Roman"/>
              </w:rPr>
            </w:pPr>
          </w:p>
        </w:tc>
        <w:tc>
          <w:tcPr>
            <w:tcW w:w="709"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10" w:type="dxa"/>
            <w:shd w:val="clear" w:color="auto" w:fill="auto"/>
          </w:tcPr>
          <w:p w:rsidR="00B3253F" w:rsidRPr="00955863" w:rsidRDefault="00B3253F" w:rsidP="00281D24">
            <w:pPr>
              <w:pStyle w:val="af6"/>
              <w:rPr>
                <w:rFonts w:eastAsia="Times New Roman"/>
              </w:rPr>
            </w:pPr>
          </w:p>
        </w:tc>
        <w:tc>
          <w:tcPr>
            <w:tcW w:w="993" w:type="dxa"/>
          </w:tcPr>
          <w:p w:rsidR="00B3253F" w:rsidRPr="00955863" w:rsidRDefault="00B3253F" w:rsidP="00281D24">
            <w:pPr>
              <w:pStyle w:val="af6"/>
              <w:rPr>
                <w:rFonts w:eastAsia="Times New Roman"/>
              </w:rPr>
            </w:pPr>
          </w:p>
        </w:tc>
      </w:tr>
      <w:tr w:rsidR="00B3253F" w:rsidRPr="00955863" w:rsidTr="00B3253F">
        <w:tc>
          <w:tcPr>
            <w:tcW w:w="1560" w:type="dxa"/>
            <w:shd w:val="clear" w:color="auto" w:fill="auto"/>
          </w:tcPr>
          <w:p w:rsidR="00B3253F" w:rsidRPr="000700F5" w:rsidRDefault="00B3253F" w:rsidP="00A21EFB">
            <w:pPr>
              <w:spacing w:after="0" w:line="240" w:lineRule="auto"/>
              <w:rPr>
                <w:rFonts w:eastAsia="Times New Roman"/>
                <w:color w:val="000000"/>
                <w:lang w:eastAsia="ru-RU"/>
              </w:rPr>
            </w:pPr>
            <w:r w:rsidRPr="000700F5">
              <w:rPr>
                <w:rFonts w:eastAsia="Times New Roman"/>
                <w:color w:val="000000"/>
                <w:lang w:eastAsia="ru-RU"/>
              </w:rPr>
              <w:t>Переход №5 ч/з ручей методом ННБ установкой "Навигатор"</w:t>
            </w:r>
            <w:r>
              <w:rPr>
                <w:rFonts w:eastAsia="Times New Roman"/>
                <w:color w:val="000000"/>
                <w:lang w:eastAsia="ru-RU"/>
              </w:rPr>
              <w:t xml:space="preserve"> </w:t>
            </w:r>
            <w:r w:rsidRPr="000700F5">
              <w:rPr>
                <w:rFonts w:eastAsia="Times New Roman"/>
                <w:color w:val="000000"/>
                <w:lang w:eastAsia="ru-RU"/>
              </w:rPr>
              <w:t xml:space="preserve">L=58м </w:t>
            </w:r>
          </w:p>
        </w:tc>
        <w:tc>
          <w:tcPr>
            <w:tcW w:w="1134" w:type="dxa"/>
            <w:vAlign w:val="bottom"/>
          </w:tcPr>
          <w:p w:rsidR="00B3253F" w:rsidRDefault="00B3253F" w:rsidP="00A21EFB">
            <w:pPr>
              <w:spacing w:after="0" w:line="240" w:lineRule="auto"/>
              <w:jc w:val="center"/>
              <w:rPr>
                <w:rFonts w:eastAsia="Times New Roman"/>
                <w:color w:val="000000"/>
                <w:lang w:eastAsia="ru-RU"/>
              </w:rPr>
            </w:pPr>
            <w:r w:rsidRPr="000700F5">
              <w:rPr>
                <w:rFonts w:eastAsia="Times New Roman"/>
                <w:color w:val="000000"/>
                <w:lang w:eastAsia="ru-RU"/>
              </w:rPr>
              <w:t>34810</w:t>
            </w:r>
          </w:p>
          <w:p w:rsidR="00B3253F" w:rsidRPr="000700F5" w:rsidRDefault="00B3253F" w:rsidP="00A21EFB">
            <w:pPr>
              <w:spacing w:after="0" w:line="240" w:lineRule="auto"/>
              <w:jc w:val="center"/>
              <w:rPr>
                <w:rFonts w:eastAsia="Times New Roman"/>
                <w:color w:val="000000"/>
                <w:lang w:eastAsia="ru-RU"/>
              </w:rPr>
            </w:pPr>
          </w:p>
        </w:tc>
        <w:tc>
          <w:tcPr>
            <w:tcW w:w="1169" w:type="dxa"/>
            <w:shd w:val="clear" w:color="auto" w:fill="auto"/>
            <w:vAlign w:val="bottom"/>
          </w:tcPr>
          <w:p w:rsidR="00B3253F" w:rsidRPr="0036229F" w:rsidRDefault="00B3253F" w:rsidP="00281D24">
            <w:pPr>
              <w:spacing w:after="0" w:line="240" w:lineRule="auto"/>
              <w:jc w:val="center"/>
              <w:rPr>
                <w:rFonts w:eastAsia="Times New Roman"/>
                <w:b/>
                <w:bCs/>
                <w:color w:val="000000"/>
                <w:lang w:eastAsia="ru-RU"/>
              </w:rPr>
            </w:pPr>
          </w:p>
        </w:tc>
        <w:tc>
          <w:tcPr>
            <w:tcW w:w="673" w:type="dxa"/>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3" w:type="dxa"/>
            <w:shd w:val="clear" w:color="auto" w:fill="auto"/>
          </w:tcPr>
          <w:p w:rsidR="00B3253F" w:rsidRPr="003353B3" w:rsidRDefault="00B3253F" w:rsidP="00281D24">
            <w:pPr>
              <w:pStyle w:val="aff0"/>
              <w:rPr>
                <w:rFonts w:ascii="Calibri" w:hAnsi="Calibri" w:cs="Calibri"/>
                <w:color w:val="000000"/>
                <w:szCs w:val="22"/>
              </w:rPr>
            </w:pPr>
          </w:p>
        </w:tc>
        <w:tc>
          <w:tcPr>
            <w:tcW w:w="851" w:type="dxa"/>
            <w:shd w:val="clear" w:color="auto" w:fill="auto"/>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2" w:type="dxa"/>
            <w:shd w:val="clear" w:color="auto" w:fill="auto"/>
          </w:tcPr>
          <w:p w:rsidR="00B3253F" w:rsidRPr="003353B3" w:rsidRDefault="00B3253F" w:rsidP="00281D24">
            <w:pPr>
              <w:pStyle w:val="af6"/>
              <w:jc w:val="center"/>
              <w:rPr>
                <w:rFonts w:eastAsia="Times New Roman" w:cs="Calibri"/>
                <w:b/>
                <w:color w:val="000000"/>
                <w:lang w:eastAsia="ru-RU"/>
              </w:rPr>
            </w:pPr>
          </w:p>
        </w:tc>
        <w:tc>
          <w:tcPr>
            <w:tcW w:w="850" w:type="dxa"/>
            <w:shd w:val="clear" w:color="auto" w:fill="auto"/>
          </w:tcPr>
          <w:p w:rsidR="00B3253F" w:rsidRPr="00955863" w:rsidRDefault="00B3253F" w:rsidP="00281D24">
            <w:pPr>
              <w:pStyle w:val="af6"/>
              <w:rPr>
                <w:rFonts w:eastAsia="Times New Roman"/>
              </w:rPr>
            </w:pPr>
          </w:p>
        </w:tc>
        <w:tc>
          <w:tcPr>
            <w:tcW w:w="993" w:type="dxa"/>
            <w:shd w:val="clear" w:color="auto" w:fill="auto"/>
          </w:tcPr>
          <w:p w:rsidR="00B3253F" w:rsidRPr="00955863" w:rsidRDefault="00B3253F" w:rsidP="00281D24">
            <w:pPr>
              <w:pStyle w:val="af6"/>
              <w:rPr>
                <w:rFonts w:eastAsia="Times New Roman"/>
              </w:rPr>
            </w:pPr>
          </w:p>
        </w:tc>
        <w:tc>
          <w:tcPr>
            <w:tcW w:w="729" w:type="dxa"/>
            <w:shd w:val="clear" w:color="auto" w:fill="auto"/>
          </w:tcPr>
          <w:p w:rsidR="00B3253F" w:rsidRPr="00955863" w:rsidRDefault="00B3253F" w:rsidP="00281D24">
            <w:pPr>
              <w:pStyle w:val="af6"/>
              <w:rPr>
                <w:rFonts w:eastAsia="Times New Roman"/>
              </w:rPr>
            </w:pPr>
          </w:p>
        </w:tc>
        <w:tc>
          <w:tcPr>
            <w:tcW w:w="830" w:type="dxa"/>
            <w:shd w:val="clear" w:color="auto" w:fill="auto"/>
          </w:tcPr>
          <w:p w:rsidR="00B3253F" w:rsidRPr="00955863" w:rsidRDefault="00B3253F" w:rsidP="00281D24">
            <w:pPr>
              <w:pStyle w:val="af6"/>
              <w:rPr>
                <w:rFonts w:eastAsia="Times New Roman"/>
              </w:rPr>
            </w:pPr>
          </w:p>
        </w:tc>
        <w:tc>
          <w:tcPr>
            <w:tcW w:w="709"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10" w:type="dxa"/>
            <w:shd w:val="clear" w:color="auto" w:fill="auto"/>
          </w:tcPr>
          <w:p w:rsidR="00B3253F" w:rsidRPr="00955863" w:rsidRDefault="00B3253F" w:rsidP="00281D24">
            <w:pPr>
              <w:pStyle w:val="af6"/>
              <w:rPr>
                <w:rFonts w:eastAsia="Times New Roman"/>
              </w:rPr>
            </w:pPr>
          </w:p>
        </w:tc>
        <w:tc>
          <w:tcPr>
            <w:tcW w:w="993" w:type="dxa"/>
          </w:tcPr>
          <w:p w:rsidR="00B3253F" w:rsidRPr="00955863" w:rsidRDefault="00B3253F" w:rsidP="00281D24">
            <w:pPr>
              <w:pStyle w:val="af6"/>
              <w:rPr>
                <w:rFonts w:eastAsia="Times New Roman"/>
              </w:rPr>
            </w:pPr>
          </w:p>
        </w:tc>
      </w:tr>
      <w:tr w:rsidR="00B3253F" w:rsidRPr="00955863" w:rsidTr="00B3253F">
        <w:tc>
          <w:tcPr>
            <w:tcW w:w="1560" w:type="dxa"/>
            <w:shd w:val="clear" w:color="auto" w:fill="auto"/>
          </w:tcPr>
          <w:p w:rsidR="00B3253F" w:rsidRPr="000700F5" w:rsidRDefault="00B3253F" w:rsidP="00A21EFB">
            <w:pPr>
              <w:spacing w:after="0" w:line="240" w:lineRule="auto"/>
              <w:rPr>
                <w:rFonts w:eastAsia="Times New Roman"/>
                <w:color w:val="000000"/>
                <w:lang w:eastAsia="ru-RU"/>
              </w:rPr>
            </w:pPr>
            <w:r w:rsidRPr="000700F5">
              <w:rPr>
                <w:rFonts w:eastAsia="Times New Roman"/>
                <w:color w:val="000000"/>
                <w:lang w:eastAsia="ru-RU"/>
              </w:rPr>
              <w:t>Переход №6 ч/з автодорогу методом ННБ установкой "Навигатор"</w:t>
            </w:r>
            <w:r>
              <w:rPr>
                <w:rFonts w:eastAsia="Times New Roman"/>
                <w:color w:val="000000"/>
                <w:lang w:eastAsia="ru-RU"/>
              </w:rPr>
              <w:t xml:space="preserve"> </w:t>
            </w:r>
            <w:r w:rsidRPr="000700F5">
              <w:rPr>
                <w:rFonts w:eastAsia="Times New Roman"/>
                <w:color w:val="000000"/>
                <w:lang w:eastAsia="ru-RU"/>
              </w:rPr>
              <w:t xml:space="preserve">L=27м </w:t>
            </w:r>
          </w:p>
        </w:tc>
        <w:tc>
          <w:tcPr>
            <w:tcW w:w="1134" w:type="dxa"/>
            <w:vAlign w:val="bottom"/>
          </w:tcPr>
          <w:p w:rsidR="00B3253F" w:rsidRDefault="00B3253F" w:rsidP="00A21EFB">
            <w:pPr>
              <w:spacing w:after="0" w:line="240" w:lineRule="auto"/>
              <w:jc w:val="center"/>
              <w:rPr>
                <w:rFonts w:eastAsia="Times New Roman"/>
                <w:color w:val="000000"/>
                <w:lang w:eastAsia="ru-RU"/>
              </w:rPr>
            </w:pPr>
            <w:r w:rsidRPr="000700F5">
              <w:rPr>
                <w:rFonts w:eastAsia="Times New Roman"/>
                <w:color w:val="000000"/>
                <w:lang w:eastAsia="ru-RU"/>
              </w:rPr>
              <w:t>19985</w:t>
            </w:r>
          </w:p>
          <w:p w:rsidR="00B3253F" w:rsidRPr="000700F5" w:rsidRDefault="00B3253F" w:rsidP="00A21EFB">
            <w:pPr>
              <w:spacing w:after="0" w:line="240" w:lineRule="auto"/>
              <w:jc w:val="center"/>
              <w:rPr>
                <w:rFonts w:eastAsia="Times New Roman"/>
                <w:color w:val="000000"/>
                <w:lang w:eastAsia="ru-RU"/>
              </w:rPr>
            </w:pPr>
          </w:p>
        </w:tc>
        <w:tc>
          <w:tcPr>
            <w:tcW w:w="1169" w:type="dxa"/>
            <w:shd w:val="clear" w:color="auto" w:fill="auto"/>
            <w:vAlign w:val="bottom"/>
          </w:tcPr>
          <w:p w:rsidR="00B3253F" w:rsidRPr="0036229F" w:rsidRDefault="00B3253F" w:rsidP="00281D24">
            <w:pPr>
              <w:spacing w:after="0" w:line="240" w:lineRule="auto"/>
              <w:jc w:val="center"/>
              <w:rPr>
                <w:rFonts w:eastAsia="Times New Roman"/>
                <w:b/>
                <w:bCs/>
                <w:color w:val="000000"/>
                <w:lang w:eastAsia="ru-RU"/>
              </w:rPr>
            </w:pPr>
          </w:p>
        </w:tc>
        <w:tc>
          <w:tcPr>
            <w:tcW w:w="673" w:type="dxa"/>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3" w:type="dxa"/>
            <w:shd w:val="clear" w:color="auto" w:fill="auto"/>
          </w:tcPr>
          <w:p w:rsidR="00B3253F" w:rsidRPr="003353B3" w:rsidRDefault="00B3253F" w:rsidP="00281D24">
            <w:pPr>
              <w:pStyle w:val="aff0"/>
              <w:rPr>
                <w:rFonts w:ascii="Calibri" w:hAnsi="Calibri" w:cs="Calibri"/>
                <w:color w:val="000000"/>
                <w:szCs w:val="22"/>
              </w:rPr>
            </w:pPr>
          </w:p>
        </w:tc>
        <w:tc>
          <w:tcPr>
            <w:tcW w:w="851" w:type="dxa"/>
            <w:shd w:val="clear" w:color="auto" w:fill="auto"/>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2" w:type="dxa"/>
            <w:shd w:val="clear" w:color="auto" w:fill="auto"/>
          </w:tcPr>
          <w:p w:rsidR="00B3253F" w:rsidRPr="003353B3" w:rsidRDefault="00B3253F" w:rsidP="00281D24">
            <w:pPr>
              <w:pStyle w:val="af6"/>
              <w:jc w:val="center"/>
              <w:rPr>
                <w:rFonts w:eastAsia="Times New Roman" w:cs="Calibri"/>
                <w:b/>
                <w:color w:val="000000"/>
                <w:lang w:eastAsia="ru-RU"/>
              </w:rPr>
            </w:pPr>
          </w:p>
        </w:tc>
        <w:tc>
          <w:tcPr>
            <w:tcW w:w="850" w:type="dxa"/>
            <w:shd w:val="clear" w:color="auto" w:fill="auto"/>
          </w:tcPr>
          <w:p w:rsidR="00B3253F" w:rsidRPr="00955863" w:rsidRDefault="00B3253F" w:rsidP="00281D24">
            <w:pPr>
              <w:pStyle w:val="af6"/>
              <w:rPr>
                <w:rFonts w:eastAsia="Times New Roman"/>
              </w:rPr>
            </w:pPr>
          </w:p>
        </w:tc>
        <w:tc>
          <w:tcPr>
            <w:tcW w:w="993" w:type="dxa"/>
            <w:shd w:val="clear" w:color="auto" w:fill="auto"/>
          </w:tcPr>
          <w:p w:rsidR="00B3253F" w:rsidRPr="00955863" w:rsidRDefault="00B3253F" w:rsidP="00281D24">
            <w:pPr>
              <w:pStyle w:val="af6"/>
              <w:rPr>
                <w:rFonts w:eastAsia="Times New Roman"/>
              </w:rPr>
            </w:pPr>
          </w:p>
        </w:tc>
        <w:tc>
          <w:tcPr>
            <w:tcW w:w="729" w:type="dxa"/>
            <w:shd w:val="clear" w:color="auto" w:fill="auto"/>
          </w:tcPr>
          <w:p w:rsidR="00B3253F" w:rsidRPr="00955863" w:rsidRDefault="00B3253F" w:rsidP="00281D24">
            <w:pPr>
              <w:pStyle w:val="af6"/>
              <w:rPr>
                <w:rFonts w:eastAsia="Times New Roman"/>
              </w:rPr>
            </w:pPr>
          </w:p>
        </w:tc>
        <w:tc>
          <w:tcPr>
            <w:tcW w:w="830" w:type="dxa"/>
            <w:shd w:val="clear" w:color="auto" w:fill="auto"/>
          </w:tcPr>
          <w:p w:rsidR="00B3253F" w:rsidRPr="00955863" w:rsidRDefault="00B3253F" w:rsidP="00281D24">
            <w:pPr>
              <w:pStyle w:val="af6"/>
              <w:rPr>
                <w:rFonts w:eastAsia="Times New Roman"/>
              </w:rPr>
            </w:pPr>
          </w:p>
        </w:tc>
        <w:tc>
          <w:tcPr>
            <w:tcW w:w="709"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10" w:type="dxa"/>
            <w:shd w:val="clear" w:color="auto" w:fill="auto"/>
          </w:tcPr>
          <w:p w:rsidR="00B3253F" w:rsidRPr="00955863" w:rsidRDefault="00B3253F" w:rsidP="00281D24">
            <w:pPr>
              <w:pStyle w:val="af6"/>
              <w:rPr>
                <w:rFonts w:eastAsia="Times New Roman"/>
              </w:rPr>
            </w:pPr>
          </w:p>
        </w:tc>
        <w:tc>
          <w:tcPr>
            <w:tcW w:w="993" w:type="dxa"/>
          </w:tcPr>
          <w:p w:rsidR="00B3253F" w:rsidRPr="00955863" w:rsidRDefault="00B3253F" w:rsidP="00281D24">
            <w:pPr>
              <w:pStyle w:val="af6"/>
              <w:rPr>
                <w:rFonts w:eastAsia="Times New Roman"/>
              </w:rPr>
            </w:pPr>
          </w:p>
        </w:tc>
      </w:tr>
      <w:tr w:rsidR="00B3253F" w:rsidRPr="00955863" w:rsidTr="00B3253F">
        <w:tc>
          <w:tcPr>
            <w:tcW w:w="1560" w:type="dxa"/>
            <w:shd w:val="clear" w:color="auto" w:fill="auto"/>
          </w:tcPr>
          <w:p w:rsidR="00B3253F" w:rsidRPr="000700F5" w:rsidRDefault="00B3253F" w:rsidP="00A21EFB">
            <w:pPr>
              <w:spacing w:after="0" w:line="240" w:lineRule="auto"/>
              <w:rPr>
                <w:rFonts w:eastAsia="Times New Roman"/>
                <w:color w:val="000000"/>
                <w:lang w:eastAsia="ru-RU"/>
              </w:rPr>
            </w:pPr>
            <w:r w:rsidRPr="000700F5">
              <w:rPr>
                <w:rFonts w:eastAsia="Times New Roman"/>
                <w:color w:val="000000"/>
                <w:lang w:eastAsia="ru-RU"/>
              </w:rPr>
              <w:t>Переход №7 ч/з р.Неварь методом ННБ установкой "Навигатор"</w:t>
            </w:r>
            <w:r>
              <w:rPr>
                <w:rFonts w:eastAsia="Times New Roman"/>
                <w:color w:val="000000"/>
                <w:lang w:eastAsia="ru-RU"/>
              </w:rPr>
              <w:t xml:space="preserve"> </w:t>
            </w:r>
            <w:r w:rsidRPr="000700F5">
              <w:rPr>
                <w:rFonts w:eastAsia="Times New Roman"/>
                <w:color w:val="000000"/>
                <w:lang w:eastAsia="ru-RU"/>
              </w:rPr>
              <w:t xml:space="preserve">L=87м </w:t>
            </w:r>
          </w:p>
        </w:tc>
        <w:tc>
          <w:tcPr>
            <w:tcW w:w="1134" w:type="dxa"/>
            <w:vAlign w:val="bottom"/>
          </w:tcPr>
          <w:p w:rsidR="00B3253F" w:rsidRDefault="00B3253F" w:rsidP="00A21EFB">
            <w:pPr>
              <w:spacing w:after="0" w:line="240" w:lineRule="auto"/>
              <w:jc w:val="center"/>
              <w:rPr>
                <w:rFonts w:eastAsia="Times New Roman"/>
                <w:color w:val="000000"/>
                <w:lang w:eastAsia="ru-RU"/>
              </w:rPr>
            </w:pPr>
            <w:r w:rsidRPr="000700F5">
              <w:rPr>
                <w:rFonts w:eastAsia="Times New Roman"/>
                <w:color w:val="000000"/>
                <w:lang w:eastAsia="ru-RU"/>
              </w:rPr>
              <w:t>58156</w:t>
            </w:r>
          </w:p>
          <w:p w:rsidR="00B3253F" w:rsidRPr="000700F5" w:rsidRDefault="00B3253F" w:rsidP="00A21EFB">
            <w:pPr>
              <w:spacing w:after="0" w:line="240" w:lineRule="auto"/>
              <w:jc w:val="center"/>
              <w:rPr>
                <w:rFonts w:eastAsia="Times New Roman"/>
                <w:color w:val="000000"/>
                <w:lang w:eastAsia="ru-RU"/>
              </w:rPr>
            </w:pPr>
          </w:p>
        </w:tc>
        <w:tc>
          <w:tcPr>
            <w:tcW w:w="1169" w:type="dxa"/>
            <w:shd w:val="clear" w:color="auto" w:fill="auto"/>
            <w:vAlign w:val="bottom"/>
          </w:tcPr>
          <w:p w:rsidR="00B3253F" w:rsidRPr="0036229F" w:rsidRDefault="00B3253F" w:rsidP="00281D24">
            <w:pPr>
              <w:spacing w:after="0" w:line="240" w:lineRule="auto"/>
              <w:jc w:val="center"/>
              <w:rPr>
                <w:rFonts w:eastAsia="Times New Roman"/>
                <w:b/>
                <w:bCs/>
                <w:color w:val="000000"/>
                <w:lang w:eastAsia="ru-RU"/>
              </w:rPr>
            </w:pPr>
          </w:p>
        </w:tc>
        <w:tc>
          <w:tcPr>
            <w:tcW w:w="673" w:type="dxa"/>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3" w:type="dxa"/>
            <w:shd w:val="clear" w:color="auto" w:fill="auto"/>
          </w:tcPr>
          <w:p w:rsidR="00B3253F" w:rsidRPr="003353B3" w:rsidRDefault="00B3253F" w:rsidP="00281D24">
            <w:pPr>
              <w:pStyle w:val="aff0"/>
              <w:rPr>
                <w:rFonts w:ascii="Calibri" w:hAnsi="Calibri" w:cs="Calibri"/>
                <w:color w:val="000000"/>
                <w:szCs w:val="22"/>
              </w:rPr>
            </w:pPr>
          </w:p>
        </w:tc>
        <w:tc>
          <w:tcPr>
            <w:tcW w:w="851" w:type="dxa"/>
            <w:shd w:val="clear" w:color="auto" w:fill="auto"/>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2" w:type="dxa"/>
            <w:shd w:val="clear" w:color="auto" w:fill="auto"/>
          </w:tcPr>
          <w:p w:rsidR="00B3253F" w:rsidRPr="003353B3" w:rsidRDefault="00B3253F" w:rsidP="00281D24">
            <w:pPr>
              <w:pStyle w:val="af6"/>
              <w:jc w:val="center"/>
              <w:rPr>
                <w:rFonts w:eastAsia="Times New Roman" w:cs="Calibri"/>
                <w:b/>
                <w:color w:val="000000"/>
                <w:lang w:eastAsia="ru-RU"/>
              </w:rPr>
            </w:pPr>
          </w:p>
        </w:tc>
        <w:tc>
          <w:tcPr>
            <w:tcW w:w="850" w:type="dxa"/>
            <w:shd w:val="clear" w:color="auto" w:fill="auto"/>
          </w:tcPr>
          <w:p w:rsidR="00B3253F" w:rsidRPr="00955863" w:rsidRDefault="00B3253F" w:rsidP="00281D24">
            <w:pPr>
              <w:pStyle w:val="af6"/>
              <w:rPr>
                <w:rFonts w:eastAsia="Times New Roman"/>
              </w:rPr>
            </w:pPr>
          </w:p>
        </w:tc>
        <w:tc>
          <w:tcPr>
            <w:tcW w:w="993" w:type="dxa"/>
            <w:shd w:val="clear" w:color="auto" w:fill="auto"/>
          </w:tcPr>
          <w:p w:rsidR="00B3253F" w:rsidRPr="00955863" w:rsidRDefault="00B3253F" w:rsidP="00281D24">
            <w:pPr>
              <w:pStyle w:val="af6"/>
              <w:rPr>
                <w:rFonts w:eastAsia="Times New Roman"/>
              </w:rPr>
            </w:pPr>
          </w:p>
        </w:tc>
        <w:tc>
          <w:tcPr>
            <w:tcW w:w="729" w:type="dxa"/>
            <w:shd w:val="clear" w:color="auto" w:fill="auto"/>
          </w:tcPr>
          <w:p w:rsidR="00B3253F" w:rsidRPr="00955863" w:rsidRDefault="00B3253F" w:rsidP="00281D24">
            <w:pPr>
              <w:pStyle w:val="af6"/>
              <w:rPr>
                <w:rFonts w:eastAsia="Times New Roman"/>
              </w:rPr>
            </w:pPr>
          </w:p>
        </w:tc>
        <w:tc>
          <w:tcPr>
            <w:tcW w:w="830" w:type="dxa"/>
            <w:shd w:val="clear" w:color="auto" w:fill="auto"/>
          </w:tcPr>
          <w:p w:rsidR="00B3253F" w:rsidRPr="00955863" w:rsidRDefault="00B3253F" w:rsidP="00281D24">
            <w:pPr>
              <w:pStyle w:val="af6"/>
              <w:rPr>
                <w:rFonts w:eastAsia="Times New Roman"/>
              </w:rPr>
            </w:pPr>
          </w:p>
        </w:tc>
        <w:tc>
          <w:tcPr>
            <w:tcW w:w="709"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10" w:type="dxa"/>
            <w:shd w:val="clear" w:color="auto" w:fill="auto"/>
          </w:tcPr>
          <w:p w:rsidR="00B3253F" w:rsidRPr="00955863" w:rsidRDefault="00B3253F" w:rsidP="00281D24">
            <w:pPr>
              <w:pStyle w:val="af6"/>
              <w:rPr>
                <w:rFonts w:eastAsia="Times New Roman"/>
              </w:rPr>
            </w:pPr>
          </w:p>
        </w:tc>
        <w:tc>
          <w:tcPr>
            <w:tcW w:w="993" w:type="dxa"/>
          </w:tcPr>
          <w:p w:rsidR="00B3253F" w:rsidRPr="00955863" w:rsidRDefault="00B3253F" w:rsidP="00281D24">
            <w:pPr>
              <w:pStyle w:val="af6"/>
              <w:rPr>
                <w:rFonts w:eastAsia="Times New Roman"/>
              </w:rPr>
            </w:pPr>
          </w:p>
        </w:tc>
      </w:tr>
      <w:tr w:rsidR="00B3253F" w:rsidRPr="00955863" w:rsidTr="00B3253F">
        <w:tc>
          <w:tcPr>
            <w:tcW w:w="1560" w:type="dxa"/>
            <w:shd w:val="clear" w:color="auto" w:fill="auto"/>
          </w:tcPr>
          <w:p w:rsidR="00B3253F" w:rsidRPr="000700F5" w:rsidRDefault="00B3253F" w:rsidP="00A21EFB">
            <w:pPr>
              <w:spacing w:after="0" w:line="240" w:lineRule="auto"/>
              <w:rPr>
                <w:rFonts w:eastAsia="Times New Roman"/>
                <w:color w:val="000000"/>
                <w:lang w:eastAsia="ru-RU"/>
              </w:rPr>
            </w:pPr>
            <w:r w:rsidRPr="000700F5">
              <w:rPr>
                <w:rFonts w:eastAsia="Times New Roman"/>
                <w:color w:val="000000"/>
                <w:lang w:eastAsia="ru-RU"/>
              </w:rPr>
              <w:t>Переход №8 ч/з ручей методом ННБ установкой "Навигатор"</w:t>
            </w:r>
            <w:r>
              <w:rPr>
                <w:rFonts w:eastAsia="Times New Roman"/>
                <w:color w:val="000000"/>
                <w:lang w:eastAsia="ru-RU"/>
              </w:rPr>
              <w:t xml:space="preserve"> </w:t>
            </w:r>
            <w:r w:rsidRPr="000700F5">
              <w:rPr>
                <w:rFonts w:eastAsia="Times New Roman"/>
                <w:color w:val="000000"/>
                <w:lang w:eastAsia="ru-RU"/>
              </w:rPr>
              <w:t xml:space="preserve">L=65м </w:t>
            </w:r>
          </w:p>
        </w:tc>
        <w:tc>
          <w:tcPr>
            <w:tcW w:w="1134" w:type="dxa"/>
            <w:vAlign w:val="bottom"/>
          </w:tcPr>
          <w:p w:rsidR="00B3253F" w:rsidRDefault="00B3253F" w:rsidP="00A21EFB">
            <w:pPr>
              <w:spacing w:after="0" w:line="240" w:lineRule="auto"/>
              <w:jc w:val="center"/>
              <w:rPr>
                <w:rFonts w:eastAsia="Times New Roman"/>
                <w:color w:val="000000"/>
                <w:lang w:eastAsia="ru-RU"/>
              </w:rPr>
            </w:pPr>
            <w:r w:rsidRPr="000700F5">
              <w:rPr>
                <w:rFonts w:eastAsia="Times New Roman"/>
                <w:color w:val="000000"/>
                <w:lang w:eastAsia="ru-RU"/>
              </w:rPr>
              <w:t>40610</w:t>
            </w:r>
          </w:p>
          <w:p w:rsidR="00B3253F" w:rsidRPr="000700F5" w:rsidRDefault="00B3253F" w:rsidP="00A21EFB">
            <w:pPr>
              <w:spacing w:after="0" w:line="240" w:lineRule="auto"/>
              <w:jc w:val="center"/>
              <w:rPr>
                <w:rFonts w:eastAsia="Times New Roman"/>
                <w:color w:val="000000"/>
                <w:lang w:eastAsia="ru-RU"/>
              </w:rPr>
            </w:pPr>
          </w:p>
        </w:tc>
        <w:tc>
          <w:tcPr>
            <w:tcW w:w="1169" w:type="dxa"/>
            <w:shd w:val="clear" w:color="auto" w:fill="auto"/>
            <w:vAlign w:val="bottom"/>
          </w:tcPr>
          <w:p w:rsidR="00B3253F" w:rsidRPr="0036229F" w:rsidRDefault="00B3253F" w:rsidP="00281D24">
            <w:pPr>
              <w:spacing w:after="0" w:line="240" w:lineRule="auto"/>
              <w:jc w:val="center"/>
              <w:rPr>
                <w:rFonts w:eastAsia="Times New Roman"/>
                <w:b/>
                <w:bCs/>
                <w:color w:val="000000"/>
                <w:lang w:eastAsia="ru-RU"/>
              </w:rPr>
            </w:pPr>
          </w:p>
        </w:tc>
        <w:tc>
          <w:tcPr>
            <w:tcW w:w="673" w:type="dxa"/>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3" w:type="dxa"/>
            <w:shd w:val="clear" w:color="auto" w:fill="auto"/>
          </w:tcPr>
          <w:p w:rsidR="00B3253F" w:rsidRPr="003353B3" w:rsidRDefault="00B3253F" w:rsidP="00281D24">
            <w:pPr>
              <w:pStyle w:val="aff0"/>
              <w:rPr>
                <w:rFonts w:ascii="Calibri" w:hAnsi="Calibri" w:cs="Calibri"/>
                <w:color w:val="000000"/>
                <w:szCs w:val="22"/>
              </w:rPr>
            </w:pPr>
          </w:p>
        </w:tc>
        <w:tc>
          <w:tcPr>
            <w:tcW w:w="851" w:type="dxa"/>
            <w:shd w:val="clear" w:color="auto" w:fill="auto"/>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2" w:type="dxa"/>
            <w:shd w:val="clear" w:color="auto" w:fill="auto"/>
          </w:tcPr>
          <w:p w:rsidR="00B3253F" w:rsidRPr="003353B3" w:rsidRDefault="00B3253F" w:rsidP="00281D24">
            <w:pPr>
              <w:pStyle w:val="af6"/>
              <w:jc w:val="center"/>
              <w:rPr>
                <w:rFonts w:eastAsia="Times New Roman" w:cs="Calibri"/>
                <w:b/>
                <w:color w:val="000000"/>
                <w:lang w:eastAsia="ru-RU"/>
              </w:rPr>
            </w:pPr>
          </w:p>
        </w:tc>
        <w:tc>
          <w:tcPr>
            <w:tcW w:w="850" w:type="dxa"/>
            <w:shd w:val="clear" w:color="auto" w:fill="auto"/>
          </w:tcPr>
          <w:p w:rsidR="00B3253F" w:rsidRPr="00955863" w:rsidRDefault="00B3253F" w:rsidP="00281D24">
            <w:pPr>
              <w:pStyle w:val="af6"/>
              <w:rPr>
                <w:rFonts w:eastAsia="Times New Roman"/>
              </w:rPr>
            </w:pPr>
          </w:p>
        </w:tc>
        <w:tc>
          <w:tcPr>
            <w:tcW w:w="993" w:type="dxa"/>
            <w:shd w:val="clear" w:color="auto" w:fill="auto"/>
          </w:tcPr>
          <w:p w:rsidR="00B3253F" w:rsidRPr="00955863" w:rsidRDefault="00B3253F" w:rsidP="00281D24">
            <w:pPr>
              <w:pStyle w:val="af6"/>
              <w:rPr>
                <w:rFonts w:eastAsia="Times New Roman"/>
              </w:rPr>
            </w:pPr>
          </w:p>
        </w:tc>
        <w:tc>
          <w:tcPr>
            <w:tcW w:w="729" w:type="dxa"/>
            <w:shd w:val="clear" w:color="auto" w:fill="auto"/>
          </w:tcPr>
          <w:p w:rsidR="00B3253F" w:rsidRPr="00955863" w:rsidRDefault="00B3253F" w:rsidP="00281D24">
            <w:pPr>
              <w:pStyle w:val="af6"/>
              <w:rPr>
                <w:rFonts w:eastAsia="Times New Roman"/>
              </w:rPr>
            </w:pPr>
          </w:p>
        </w:tc>
        <w:tc>
          <w:tcPr>
            <w:tcW w:w="830" w:type="dxa"/>
            <w:shd w:val="clear" w:color="auto" w:fill="auto"/>
          </w:tcPr>
          <w:p w:rsidR="00B3253F" w:rsidRPr="00955863" w:rsidRDefault="00B3253F" w:rsidP="00281D24">
            <w:pPr>
              <w:pStyle w:val="af6"/>
              <w:rPr>
                <w:rFonts w:eastAsia="Times New Roman"/>
              </w:rPr>
            </w:pPr>
          </w:p>
        </w:tc>
        <w:tc>
          <w:tcPr>
            <w:tcW w:w="709"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10" w:type="dxa"/>
            <w:shd w:val="clear" w:color="auto" w:fill="auto"/>
          </w:tcPr>
          <w:p w:rsidR="00B3253F" w:rsidRPr="00955863" w:rsidRDefault="00B3253F" w:rsidP="00281D24">
            <w:pPr>
              <w:pStyle w:val="af6"/>
              <w:rPr>
                <w:rFonts w:eastAsia="Times New Roman"/>
              </w:rPr>
            </w:pPr>
          </w:p>
        </w:tc>
        <w:tc>
          <w:tcPr>
            <w:tcW w:w="993" w:type="dxa"/>
          </w:tcPr>
          <w:p w:rsidR="00B3253F" w:rsidRPr="00955863" w:rsidRDefault="00B3253F" w:rsidP="00281D24">
            <w:pPr>
              <w:pStyle w:val="af6"/>
              <w:rPr>
                <w:rFonts w:eastAsia="Times New Roman"/>
              </w:rPr>
            </w:pPr>
          </w:p>
        </w:tc>
      </w:tr>
      <w:tr w:rsidR="00B3253F" w:rsidRPr="00955863" w:rsidTr="00B3253F">
        <w:tc>
          <w:tcPr>
            <w:tcW w:w="1560" w:type="dxa"/>
            <w:shd w:val="clear" w:color="auto" w:fill="auto"/>
          </w:tcPr>
          <w:p w:rsidR="00B3253F" w:rsidRPr="000700F5" w:rsidRDefault="00B3253F" w:rsidP="00A21EFB">
            <w:pPr>
              <w:spacing w:after="0" w:line="240" w:lineRule="auto"/>
              <w:rPr>
                <w:rFonts w:eastAsia="Times New Roman"/>
                <w:color w:val="000000"/>
                <w:lang w:eastAsia="ru-RU"/>
              </w:rPr>
            </w:pPr>
            <w:r w:rsidRPr="000700F5">
              <w:rPr>
                <w:rFonts w:eastAsia="Times New Roman"/>
                <w:color w:val="000000"/>
                <w:lang w:eastAsia="ru-RU"/>
              </w:rPr>
              <w:t>Переход №9 ч/з а</w:t>
            </w:r>
            <w:r>
              <w:rPr>
                <w:rFonts w:eastAsia="Times New Roman"/>
                <w:color w:val="000000"/>
                <w:lang w:eastAsia="ru-RU"/>
              </w:rPr>
              <w:t>/</w:t>
            </w:r>
            <w:r w:rsidRPr="000700F5">
              <w:rPr>
                <w:rFonts w:eastAsia="Times New Roman"/>
                <w:color w:val="000000"/>
                <w:lang w:eastAsia="ru-RU"/>
              </w:rPr>
              <w:t>дорогу методом ННБ установкой "Навигатор"</w:t>
            </w:r>
            <w:r>
              <w:rPr>
                <w:rFonts w:eastAsia="Times New Roman"/>
                <w:color w:val="000000"/>
                <w:lang w:eastAsia="ru-RU"/>
              </w:rPr>
              <w:t xml:space="preserve"> </w:t>
            </w:r>
            <w:r w:rsidRPr="000700F5">
              <w:rPr>
                <w:rFonts w:eastAsia="Times New Roman"/>
                <w:color w:val="000000"/>
                <w:lang w:eastAsia="ru-RU"/>
              </w:rPr>
              <w:t xml:space="preserve">L=9м </w:t>
            </w:r>
          </w:p>
        </w:tc>
        <w:tc>
          <w:tcPr>
            <w:tcW w:w="1134" w:type="dxa"/>
            <w:vAlign w:val="bottom"/>
          </w:tcPr>
          <w:p w:rsidR="00B3253F" w:rsidRDefault="00B3253F" w:rsidP="00A21EFB">
            <w:pPr>
              <w:spacing w:after="0" w:line="240" w:lineRule="auto"/>
              <w:jc w:val="center"/>
              <w:rPr>
                <w:rFonts w:eastAsia="Times New Roman"/>
                <w:color w:val="000000"/>
                <w:lang w:eastAsia="ru-RU"/>
              </w:rPr>
            </w:pPr>
            <w:r w:rsidRPr="000700F5">
              <w:rPr>
                <w:rFonts w:eastAsia="Times New Roman"/>
                <w:color w:val="000000"/>
                <w:lang w:eastAsia="ru-RU"/>
              </w:rPr>
              <w:t>8503</w:t>
            </w:r>
          </w:p>
          <w:p w:rsidR="00B3253F" w:rsidRPr="000700F5" w:rsidRDefault="00B3253F" w:rsidP="00A21EFB">
            <w:pPr>
              <w:spacing w:after="0" w:line="240" w:lineRule="auto"/>
              <w:jc w:val="center"/>
              <w:rPr>
                <w:rFonts w:eastAsia="Times New Roman"/>
                <w:color w:val="000000"/>
                <w:lang w:eastAsia="ru-RU"/>
              </w:rPr>
            </w:pPr>
          </w:p>
        </w:tc>
        <w:tc>
          <w:tcPr>
            <w:tcW w:w="1169" w:type="dxa"/>
            <w:shd w:val="clear" w:color="auto" w:fill="auto"/>
            <w:vAlign w:val="bottom"/>
          </w:tcPr>
          <w:p w:rsidR="00B3253F" w:rsidRPr="0036229F" w:rsidRDefault="00B3253F" w:rsidP="00281D24">
            <w:pPr>
              <w:spacing w:after="0" w:line="240" w:lineRule="auto"/>
              <w:jc w:val="center"/>
              <w:rPr>
                <w:rFonts w:eastAsia="Times New Roman"/>
                <w:b/>
                <w:bCs/>
                <w:color w:val="000000"/>
                <w:lang w:eastAsia="ru-RU"/>
              </w:rPr>
            </w:pPr>
          </w:p>
        </w:tc>
        <w:tc>
          <w:tcPr>
            <w:tcW w:w="673" w:type="dxa"/>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3" w:type="dxa"/>
            <w:shd w:val="clear" w:color="auto" w:fill="auto"/>
          </w:tcPr>
          <w:p w:rsidR="00B3253F" w:rsidRPr="003353B3" w:rsidRDefault="00B3253F" w:rsidP="00281D24">
            <w:pPr>
              <w:pStyle w:val="aff0"/>
              <w:rPr>
                <w:rFonts w:ascii="Calibri" w:hAnsi="Calibri" w:cs="Calibri"/>
                <w:color w:val="000000"/>
                <w:szCs w:val="22"/>
              </w:rPr>
            </w:pPr>
          </w:p>
        </w:tc>
        <w:tc>
          <w:tcPr>
            <w:tcW w:w="851" w:type="dxa"/>
            <w:shd w:val="clear" w:color="auto" w:fill="auto"/>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2" w:type="dxa"/>
            <w:shd w:val="clear" w:color="auto" w:fill="auto"/>
          </w:tcPr>
          <w:p w:rsidR="00B3253F" w:rsidRPr="003353B3" w:rsidRDefault="00B3253F" w:rsidP="00281D24">
            <w:pPr>
              <w:pStyle w:val="af6"/>
              <w:jc w:val="center"/>
              <w:rPr>
                <w:rFonts w:eastAsia="Times New Roman" w:cs="Calibri"/>
                <w:b/>
                <w:color w:val="000000"/>
                <w:lang w:eastAsia="ru-RU"/>
              </w:rPr>
            </w:pPr>
          </w:p>
        </w:tc>
        <w:tc>
          <w:tcPr>
            <w:tcW w:w="850" w:type="dxa"/>
            <w:shd w:val="clear" w:color="auto" w:fill="auto"/>
          </w:tcPr>
          <w:p w:rsidR="00B3253F" w:rsidRPr="00955863" w:rsidRDefault="00B3253F" w:rsidP="00281D24">
            <w:pPr>
              <w:pStyle w:val="af6"/>
              <w:rPr>
                <w:rFonts w:eastAsia="Times New Roman"/>
              </w:rPr>
            </w:pPr>
          </w:p>
        </w:tc>
        <w:tc>
          <w:tcPr>
            <w:tcW w:w="993" w:type="dxa"/>
            <w:shd w:val="clear" w:color="auto" w:fill="auto"/>
          </w:tcPr>
          <w:p w:rsidR="00B3253F" w:rsidRPr="00955863" w:rsidRDefault="00B3253F" w:rsidP="00281D24">
            <w:pPr>
              <w:pStyle w:val="af6"/>
              <w:rPr>
                <w:rFonts w:eastAsia="Times New Roman"/>
              </w:rPr>
            </w:pPr>
          </w:p>
        </w:tc>
        <w:tc>
          <w:tcPr>
            <w:tcW w:w="729" w:type="dxa"/>
            <w:shd w:val="clear" w:color="auto" w:fill="auto"/>
          </w:tcPr>
          <w:p w:rsidR="00B3253F" w:rsidRPr="00955863" w:rsidRDefault="00B3253F" w:rsidP="00281D24">
            <w:pPr>
              <w:pStyle w:val="af6"/>
              <w:rPr>
                <w:rFonts w:eastAsia="Times New Roman"/>
              </w:rPr>
            </w:pPr>
          </w:p>
        </w:tc>
        <w:tc>
          <w:tcPr>
            <w:tcW w:w="830" w:type="dxa"/>
            <w:shd w:val="clear" w:color="auto" w:fill="auto"/>
          </w:tcPr>
          <w:p w:rsidR="00B3253F" w:rsidRPr="00955863" w:rsidRDefault="00B3253F" w:rsidP="00281D24">
            <w:pPr>
              <w:pStyle w:val="af6"/>
              <w:rPr>
                <w:rFonts w:eastAsia="Times New Roman"/>
              </w:rPr>
            </w:pPr>
          </w:p>
        </w:tc>
        <w:tc>
          <w:tcPr>
            <w:tcW w:w="709"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10" w:type="dxa"/>
            <w:shd w:val="clear" w:color="auto" w:fill="auto"/>
          </w:tcPr>
          <w:p w:rsidR="00B3253F" w:rsidRPr="00955863" w:rsidRDefault="00B3253F" w:rsidP="00281D24">
            <w:pPr>
              <w:pStyle w:val="af6"/>
              <w:rPr>
                <w:rFonts w:eastAsia="Times New Roman"/>
              </w:rPr>
            </w:pPr>
          </w:p>
        </w:tc>
        <w:tc>
          <w:tcPr>
            <w:tcW w:w="993" w:type="dxa"/>
          </w:tcPr>
          <w:p w:rsidR="00B3253F" w:rsidRPr="00955863" w:rsidRDefault="00B3253F" w:rsidP="00281D24">
            <w:pPr>
              <w:pStyle w:val="af6"/>
              <w:rPr>
                <w:rFonts w:eastAsia="Times New Roman"/>
              </w:rPr>
            </w:pPr>
          </w:p>
        </w:tc>
      </w:tr>
      <w:tr w:rsidR="00B3253F" w:rsidRPr="00955863" w:rsidTr="00B3253F">
        <w:tc>
          <w:tcPr>
            <w:tcW w:w="1560" w:type="dxa"/>
            <w:shd w:val="clear" w:color="auto" w:fill="auto"/>
          </w:tcPr>
          <w:p w:rsidR="00B3253F" w:rsidRPr="000700F5" w:rsidRDefault="00B3253F" w:rsidP="00A21EFB">
            <w:pPr>
              <w:spacing w:after="0" w:line="240" w:lineRule="auto"/>
              <w:rPr>
                <w:rFonts w:eastAsia="Times New Roman"/>
                <w:color w:val="000000"/>
                <w:lang w:eastAsia="ru-RU"/>
              </w:rPr>
            </w:pPr>
            <w:r w:rsidRPr="000700F5">
              <w:rPr>
                <w:rFonts w:eastAsia="Times New Roman"/>
                <w:color w:val="000000"/>
                <w:lang w:eastAsia="ru-RU"/>
              </w:rPr>
              <w:lastRenderedPageBreak/>
              <w:t>Переход №10 ч/з автодорогу методом ННБ установкой</w:t>
            </w:r>
            <w:r>
              <w:rPr>
                <w:rFonts w:eastAsia="Times New Roman"/>
                <w:color w:val="000000"/>
                <w:lang w:eastAsia="ru-RU"/>
              </w:rPr>
              <w:t xml:space="preserve"> </w:t>
            </w:r>
            <w:r w:rsidRPr="000700F5">
              <w:rPr>
                <w:rFonts w:eastAsia="Times New Roman"/>
                <w:color w:val="000000"/>
                <w:lang w:eastAsia="ru-RU"/>
              </w:rPr>
              <w:t>"Навигатор"</w:t>
            </w:r>
            <w:r>
              <w:rPr>
                <w:rFonts w:eastAsia="Times New Roman"/>
                <w:color w:val="000000"/>
                <w:lang w:eastAsia="ru-RU"/>
              </w:rPr>
              <w:t xml:space="preserve"> </w:t>
            </w:r>
            <w:r w:rsidRPr="000700F5">
              <w:rPr>
                <w:rFonts w:eastAsia="Times New Roman"/>
                <w:color w:val="000000"/>
                <w:lang w:eastAsia="ru-RU"/>
              </w:rPr>
              <w:t>L=9м</w:t>
            </w:r>
          </w:p>
        </w:tc>
        <w:tc>
          <w:tcPr>
            <w:tcW w:w="1134" w:type="dxa"/>
            <w:vAlign w:val="bottom"/>
          </w:tcPr>
          <w:p w:rsidR="00B3253F" w:rsidRDefault="00B3253F" w:rsidP="00A21EFB">
            <w:pPr>
              <w:spacing w:after="0" w:line="240" w:lineRule="auto"/>
              <w:jc w:val="center"/>
              <w:rPr>
                <w:rFonts w:eastAsia="Times New Roman"/>
                <w:color w:val="000000"/>
                <w:lang w:eastAsia="ru-RU"/>
              </w:rPr>
            </w:pPr>
            <w:r w:rsidRPr="000700F5">
              <w:rPr>
                <w:rFonts w:eastAsia="Times New Roman"/>
                <w:color w:val="000000"/>
                <w:lang w:eastAsia="ru-RU"/>
              </w:rPr>
              <w:t>7192</w:t>
            </w:r>
          </w:p>
          <w:p w:rsidR="00B3253F" w:rsidRPr="000700F5" w:rsidRDefault="00B3253F" w:rsidP="00A21EFB">
            <w:pPr>
              <w:spacing w:after="0" w:line="240" w:lineRule="auto"/>
              <w:jc w:val="center"/>
              <w:rPr>
                <w:rFonts w:eastAsia="Times New Roman"/>
                <w:color w:val="000000"/>
                <w:lang w:eastAsia="ru-RU"/>
              </w:rPr>
            </w:pPr>
          </w:p>
        </w:tc>
        <w:tc>
          <w:tcPr>
            <w:tcW w:w="1169" w:type="dxa"/>
            <w:shd w:val="clear" w:color="auto" w:fill="auto"/>
            <w:vAlign w:val="bottom"/>
          </w:tcPr>
          <w:p w:rsidR="00B3253F" w:rsidRPr="0036229F" w:rsidRDefault="00B3253F" w:rsidP="00281D24">
            <w:pPr>
              <w:spacing w:after="0" w:line="240" w:lineRule="auto"/>
              <w:jc w:val="center"/>
              <w:rPr>
                <w:rFonts w:eastAsia="Times New Roman"/>
                <w:b/>
                <w:bCs/>
                <w:color w:val="000000"/>
                <w:lang w:eastAsia="ru-RU"/>
              </w:rPr>
            </w:pPr>
          </w:p>
        </w:tc>
        <w:tc>
          <w:tcPr>
            <w:tcW w:w="673" w:type="dxa"/>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3" w:type="dxa"/>
            <w:shd w:val="clear" w:color="auto" w:fill="auto"/>
          </w:tcPr>
          <w:p w:rsidR="00B3253F" w:rsidRPr="003353B3" w:rsidRDefault="00B3253F" w:rsidP="00281D24">
            <w:pPr>
              <w:pStyle w:val="aff0"/>
              <w:rPr>
                <w:rFonts w:ascii="Calibri" w:hAnsi="Calibri" w:cs="Calibri"/>
                <w:color w:val="000000"/>
                <w:szCs w:val="22"/>
              </w:rPr>
            </w:pPr>
          </w:p>
        </w:tc>
        <w:tc>
          <w:tcPr>
            <w:tcW w:w="851" w:type="dxa"/>
            <w:shd w:val="clear" w:color="auto" w:fill="auto"/>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2" w:type="dxa"/>
            <w:shd w:val="clear" w:color="auto" w:fill="auto"/>
          </w:tcPr>
          <w:p w:rsidR="00B3253F" w:rsidRPr="003353B3" w:rsidRDefault="00B3253F" w:rsidP="00281D24">
            <w:pPr>
              <w:pStyle w:val="af6"/>
              <w:jc w:val="center"/>
              <w:rPr>
                <w:rFonts w:eastAsia="Times New Roman" w:cs="Calibri"/>
                <w:b/>
                <w:color w:val="000000"/>
                <w:lang w:eastAsia="ru-RU"/>
              </w:rPr>
            </w:pPr>
          </w:p>
        </w:tc>
        <w:tc>
          <w:tcPr>
            <w:tcW w:w="850" w:type="dxa"/>
            <w:shd w:val="clear" w:color="auto" w:fill="auto"/>
          </w:tcPr>
          <w:p w:rsidR="00B3253F" w:rsidRPr="00955863" w:rsidRDefault="00B3253F" w:rsidP="00281D24">
            <w:pPr>
              <w:pStyle w:val="af6"/>
              <w:rPr>
                <w:rFonts w:eastAsia="Times New Roman"/>
              </w:rPr>
            </w:pPr>
          </w:p>
        </w:tc>
        <w:tc>
          <w:tcPr>
            <w:tcW w:w="993" w:type="dxa"/>
            <w:shd w:val="clear" w:color="auto" w:fill="auto"/>
          </w:tcPr>
          <w:p w:rsidR="00B3253F" w:rsidRPr="00955863" w:rsidRDefault="00B3253F" w:rsidP="00281D24">
            <w:pPr>
              <w:pStyle w:val="af6"/>
              <w:rPr>
                <w:rFonts w:eastAsia="Times New Roman"/>
              </w:rPr>
            </w:pPr>
          </w:p>
        </w:tc>
        <w:tc>
          <w:tcPr>
            <w:tcW w:w="729" w:type="dxa"/>
            <w:shd w:val="clear" w:color="auto" w:fill="auto"/>
          </w:tcPr>
          <w:p w:rsidR="00B3253F" w:rsidRPr="00955863" w:rsidRDefault="00B3253F" w:rsidP="00281D24">
            <w:pPr>
              <w:pStyle w:val="af6"/>
              <w:rPr>
                <w:rFonts w:eastAsia="Times New Roman"/>
              </w:rPr>
            </w:pPr>
          </w:p>
        </w:tc>
        <w:tc>
          <w:tcPr>
            <w:tcW w:w="830" w:type="dxa"/>
            <w:shd w:val="clear" w:color="auto" w:fill="auto"/>
          </w:tcPr>
          <w:p w:rsidR="00B3253F" w:rsidRPr="00955863" w:rsidRDefault="00B3253F" w:rsidP="00281D24">
            <w:pPr>
              <w:pStyle w:val="af6"/>
              <w:rPr>
                <w:rFonts w:eastAsia="Times New Roman"/>
              </w:rPr>
            </w:pPr>
          </w:p>
        </w:tc>
        <w:tc>
          <w:tcPr>
            <w:tcW w:w="709"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10" w:type="dxa"/>
            <w:shd w:val="clear" w:color="auto" w:fill="auto"/>
          </w:tcPr>
          <w:p w:rsidR="00B3253F" w:rsidRPr="00955863" w:rsidRDefault="00B3253F" w:rsidP="00281D24">
            <w:pPr>
              <w:pStyle w:val="af6"/>
              <w:rPr>
                <w:rFonts w:eastAsia="Times New Roman"/>
              </w:rPr>
            </w:pPr>
          </w:p>
        </w:tc>
        <w:tc>
          <w:tcPr>
            <w:tcW w:w="993" w:type="dxa"/>
          </w:tcPr>
          <w:p w:rsidR="00B3253F" w:rsidRPr="00955863" w:rsidRDefault="00B3253F" w:rsidP="00281D24">
            <w:pPr>
              <w:pStyle w:val="af6"/>
              <w:rPr>
                <w:rFonts w:eastAsia="Times New Roman"/>
              </w:rPr>
            </w:pPr>
          </w:p>
        </w:tc>
      </w:tr>
      <w:tr w:rsidR="00B3253F" w:rsidRPr="00955863" w:rsidTr="00B3253F">
        <w:tc>
          <w:tcPr>
            <w:tcW w:w="1560" w:type="dxa"/>
            <w:shd w:val="clear" w:color="auto" w:fill="auto"/>
          </w:tcPr>
          <w:p w:rsidR="00B3253F" w:rsidRPr="000700F5" w:rsidRDefault="00B3253F" w:rsidP="00A21EFB">
            <w:pPr>
              <w:spacing w:after="0" w:line="240" w:lineRule="auto"/>
              <w:rPr>
                <w:rFonts w:eastAsia="Times New Roman"/>
                <w:color w:val="000000"/>
                <w:lang w:eastAsia="ru-RU"/>
              </w:rPr>
            </w:pPr>
            <w:r w:rsidRPr="000700F5">
              <w:rPr>
                <w:rFonts w:eastAsia="Times New Roman"/>
                <w:color w:val="000000"/>
                <w:lang w:eastAsia="ru-RU"/>
              </w:rPr>
              <w:t xml:space="preserve">Газопроводы - вводы     </w:t>
            </w:r>
          </w:p>
        </w:tc>
        <w:tc>
          <w:tcPr>
            <w:tcW w:w="1134" w:type="dxa"/>
            <w:vAlign w:val="bottom"/>
          </w:tcPr>
          <w:p w:rsidR="00B3253F" w:rsidRDefault="00B3253F" w:rsidP="00A21EFB">
            <w:pPr>
              <w:spacing w:after="0" w:line="240" w:lineRule="auto"/>
              <w:jc w:val="center"/>
              <w:rPr>
                <w:rFonts w:eastAsia="Times New Roman"/>
                <w:color w:val="000000"/>
                <w:lang w:eastAsia="ru-RU"/>
              </w:rPr>
            </w:pPr>
            <w:r w:rsidRPr="000700F5">
              <w:rPr>
                <w:rFonts w:eastAsia="Times New Roman"/>
                <w:color w:val="000000"/>
                <w:lang w:eastAsia="ru-RU"/>
              </w:rPr>
              <w:t>72374</w:t>
            </w:r>
          </w:p>
          <w:p w:rsidR="00B3253F" w:rsidRPr="000700F5" w:rsidRDefault="00B3253F" w:rsidP="00A21EFB">
            <w:pPr>
              <w:spacing w:after="0" w:line="240" w:lineRule="auto"/>
              <w:jc w:val="center"/>
              <w:rPr>
                <w:rFonts w:eastAsia="Times New Roman"/>
                <w:color w:val="000000"/>
                <w:lang w:eastAsia="ru-RU"/>
              </w:rPr>
            </w:pPr>
          </w:p>
        </w:tc>
        <w:tc>
          <w:tcPr>
            <w:tcW w:w="1169" w:type="dxa"/>
            <w:shd w:val="clear" w:color="auto" w:fill="auto"/>
            <w:vAlign w:val="bottom"/>
          </w:tcPr>
          <w:p w:rsidR="00B3253F" w:rsidRPr="0036229F" w:rsidRDefault="00B3253F" w:rsidP="00281D24">
            <w:pPr>
              <w:spacing w:after="0" w:line="240" w:lineRule="auto"/>
              <w:jc w:val="center"/>
              <w:rPr>
                <w:rFonts w:eastAsia="Times New Roman"/>
                <w:b/>
                <w:bCs/>
                <w:color w:val="000000"/>
                <w:lang w:eastAsia="ru-RU"/>
              </w:rPr>
            </w:pPr>
          </w:p>
        </w:tc>
        <w:tc>
          <w:tcPr>
            <w:tcW w:w="673" w:type="dxa"/>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3" w:type="dxa"/>
            <w:shd w:val="clear" w:color="auto" w:fill="auto"/>
          </w:tcPr>
          <w:p w:rsidR="00B3253F" w:rsidRPr="003353B3" w:rsidRDefault="00B3253F" w:rsidP="00281D24">
            <w:pPr>
              <w:pStyle w:val="aff0"/>
              <w:rPr>
                <w:rFonts w:ascii="Calibri" w:hAnsi="Calibri" w:cs="Calibri"/>
                <w:color w:val="000000"/>
                <w:szCs w:val="22"/>
              </w:rPr>
            </w:pPr>
          </w:p>
        </w:tc>
        <w:tc>
          <w:tcPr>
            <w:tcW w:w="851" w:type="dxa"/>
            <w:shd w:val="clear" w:color="auto" w:fill="auto"/>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2" w:type="dxa"/>
            <w:shd w:val="clear" w:color="auto" w:fill="auto"/>
          </w:tcPr>
          <w:p w:rsidR="00B3253F" w:rsidRPr="003353B3" w:rsidRDefault="00B3253F" w:rsidP="00281D24">
            <w:pPr>
              <w:pStyle w:val="af6"/>
              <w:jc w:val="center"/>
              <w:rPr>
                <w:rFonts w:eastAsia="Times New Roman" w:cs="Calibri"/>
                <w:b/>
                <w:color w:val="000000"/>
                <w:lang w:eastAsia="ru-RU"/>
              </w:rPr>
            </w:pPr>
          </w:p>
        </w:tc>
        <w:tc>
          <w:tcPr>
            <w:tcW w:w="850" w:type="dxa"/>
            <w:shd w:val="clear" w:color="auto" w:fill="auto"/>
          </w:tcPr>
          <w:p w:rsidR="00B3253F" w:rsidRPr="00955863" w:rsidRDefault="00B3253F" w:rsidP="00281D24">
            <w:pPr>
              <w:pStyle w:val="af6"/>
              <w:rPr>
                <w:rFonts w:eastAsia="Times New Roman"/>
              </w:rPr>
            </w:pPr>
          </w:p>
        </w:tc>
        <w:tc>
          <w:tcPr>
            <w:tcW w:w="993" w:type="dxa"/>
            <w:shd w:val="clear" w:color="auto" w:fill="auto"/>
          </w:tcPr>
          <w:p w:rsidR="00B3253F" w:rsidRPr="00955863" w:rsidRDefault="00B3253F" w:rsidP="00281D24">
            <w:pPr>
              <w:pStyle w:val="af6"/>
              <w:rPr>
                <w:rFonts w:eastAsia="Times New Roman"/>
              </w:rPr>
            </w:pPr>
          </w:p>
        </w:tc>
        <w:tc>
          <w:tcPr>
            <w:tcW w:w="729" w:type="dxa"/>
            <w:shd w:val="clear" w:color="auto" w:fill="auto"/>
          </w:tcPr>
          <w:p w:rsidR="00B3253F" w:rsidRPr="00955863" w:rsidRDefault="00B3253F" w:rsidP="00281D24">
            <w:pPr>
              <w:pStyle w:val="af6"/>
              <w:rPr>
                <w:rFonts w:eastAsia="Times New Roman"/>
              </w:rPr>
            </w:pPr>
          </w:p>
        </w:tc>
        <w:tc>
          <w:tcPr>
            <w:tcW w:w="830" w:type="dxa"/>
            <w:shd w:val="clear" w:color="auto" w:fill="auto"/>
          </w:tcPr>
          <w:p w:rsidR="00B3253F" w:rsidRPr="00955863" w:rsidRDefault="00B3253F" w:rsidP="00281D24">
            <w:pPr>
              <w:pStyle w:val="af6"/>
              <w:rPr>
                <w:rFonts w:eastAsia="Times New Roman"/>
              </w:rPr>
            </w:pPr>
          </w:p>
        </w:tc>
        <w:tc>
          <w:tcPr>
            <w:tcW w:w="709"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10" w:type="dxa"/>
            <w:shd w:val="clear" w:color="auto" w:fill="auto"/>
          </w:tcPr>
          <w:p w:rsidR="00B3253F" w:rsidRPr="00955863" w:rsidRDefault="00B3253F" w:rsidP="00281D24">
            <w:pPr>
              <w:pStyle w:val="af6"/>
              <w:rPr>
                <w:rFonts w:eastAsia="Times New Roman"/>
              </w:rPr>
            </w:pPr>
          </w:p>
        </w:tc>
        <w:tc>
          <w:tcPr>
            <w:tcW w:w="993" w:type="dxa"/>
          </w:tcPr>
          <w:p w:rsidR="00B3253F" w:rsidRPr="00955863" w:rsidRDefault="00B3253F" w:rsidP="00281D24">
            <w:pPr>
              <w:pStyle w:val="af6"/>
              <w:rPr>
                <w:rFonts w:eastAsia="Times New Roman"/>
              </w:rPr>
            </w:pPr>
          </w:p>
        </w:tc>
      </w:tr>
      <w:tr w:rsidR="00B3253F" w:rsidRPr="00955863" w:rsidTr="00B3253F">
        <w:tc>
          <w:tcPr>
            <w:tcW w:w="1560" w:type="dxa"/>
            <w:shd w:val="clear" w:color="auto" w:fill="auto"/>
          </w:tcPr>
          <w:p w:rsidR="00B3253F" w:rsidRPr="000700F5" w:rsidRDefault="00B3253F" w:rsidP="00A21EFB">
            <w:pPr>
              <w:spacing w:after="0" w:line="240" w:lineRule="auto"/>
              <w:rPr>
                <w:rFonts w:eastAsia="Times New Roman"/>
                <w:color w:val="000000"/>
                <w:lang w:eastAsia="ru-RU"/>
              </w:rPr>
            </w:pPr>
            <w:r w:rsidRPr="000700F5">
              <w:rPr>
                <w:rFonts w:eastAsia="Times New Roman"/>
                <w:color w:val="000000"/>
                <w:lang w:eastAsia="ru-RU"/>
              </w:rPr>
              <w:t>Газопр</w:t>
            </w:r>
            <w:r>
              <w:rPr>
                <w:rFonts w:eastAsia="Times New Roman"/>
                <w:color w:val="000000"/>
                <w:lang w:eastAsia="ru-RU"/>
              </w:rPr>
              <w:t>о</w:t>
            </w:r>
            <w:r w:rsidRPr="000700F5">
              <w:rPr>
                <w:rFonts w:eastAsia="Times New Roman"/>
                <w:color w:val="000000"/>
                <w:lang w:eastAsia="ru-RU"/>
              </w:rPr>
              <w:t>вод низкого давления по п.Лесной,</w:t>
            </w:r>
            <w:r>
              <w:rPr>
                <w:rFonts w:eastAsia="Times New Roman"/>
                <w:color w:val="000000"/>
                <w:lang w:eastAsia="ru-RU"/>
              </w:rPr>
              <w:t xml:space="preserve"> </w:t>
            </w:r>
            <w:r w:rsidRPr="000700F5">
              <w:rPr>
                <w:rFonts w:eastAsia="Times New Roman"/>
                <w:color w:val="000000"/>
                <w:lang w:eastAsia="ru-RU"/>
              </w:rPr>
              <w:t xml:space="preserve">п.Чемерки </w:t>
            </w:r>
          </w:p>
        </w:tc>
        <w:tc>
          <w:tcPr>
            <w:tcW w:w="1134" w:type="dxa"/>
            <w:vAlign w:val="bottom"/>
          </w:tcPr>
          <w:p w:rsidR="00B3253F" w:rsidRDefault="00B3253F" w:rsidP="00A21EFB">
            <w:pPr>
              <w:spacing w:after="0" w:line="240" w:lineRule="auto"/>
              <w:jc w:val="center"/>
              <w:rPr>
                <w:rFonts w:eastAsia="Times New Roman"/>
                <w:color w:val="000000"/>
                <w:lang w:eastAsia="ru-RU"/>
              </w:rPr>
            </w:pPr>
            <w:r w:rsidRPr="000700F5">
              <w:rPr>
                <w:rFonts w:eastAsia="Times New Roman"/>
                <w:color w:val="000000"/>
                <w:lang w:eastAsia="ru-RU"/>
              </w:rPr>
              <w:t>22791</w:t>
            </w:r>
          </w:p>
          <w:p w:rsidR="00B3253F" w:rsidRPr="000700F5" w:rsidRDefault="00B3253F" w:rsidP="00A21EFB">
            <w:pPr>
              <w:spacing w:after="0" w:line="240" w:lineRule="auto"/>
              <w:jc w:val="center"/>
              <w:rPr>
                <w:rFonts w:eastAsia="Times New Roman"/>
                <w:color w:val="000000"/>
                <w:lang w:eastAsia="ru-RU"/>
              </w:rPr>
            </w:pPr>
          </w:p>
        </w:tc>
        <w:tc>
          <w:tcPr>
            <w:tcW w:w="1169" w:type="dxa"/>
            <w:shd w:val="clear" w:color="auto" w:fill="auto"/>
            <w:vAlign w:val="bottom"/>
          </w:tcPr>
          <w:p w:rsidR="00B3253F" w:rsidRPr="0036229F" w:rsidRDefault="00B3253F" w:rsidP="00281D24">
            <w:pPr>
              <w:spacing w:after="0" w:line="240" w:lineRule="auto"/>
              <w:jc w:val="center"/>
              <w:rPr>
                <w:rFonts w:eastAsia="Times New Roman"/>
                <w:b/>
                <w:bCs/>
                <w:color w:val="000000"/>
                <w:lang w:eastAsia="ru-RU"/>
              </w:rPr>
            </w:pPr>
          </w:p>
        </w:tc>
        <w:tc>
          <w:tcPr>
            <w:tcW w:w="673" w:type="dxa"/>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3" w:type="dxa"/>
            <w:shd w:val="clear" w:color="auto" w:fill="auto"/>
          </w:tcPr>
          <w:p w:rsidR="00B3253F" w:rsidRPr="003353B3" w:rsidRDefault="00B3253F" w:rsidP="00281D24">
            <w:pPr>
              <w:pStyle w:val="aff0"/>
              <w:rPr>
                <w:rFonts w:ascii="Calibri" w:hAnsi="Calibri" w:cs="Calibri"/>
                <w:color w:val="000000"/>
                <w:szCs w:val="22"/>
              </w:rPr>
            </w:pPr>
          </w:p>
        </w:tc>
        <w:tc>
          <w:tcPr>
            <w:tcW w:w="851" w:type="dxa"/>
            <w:shd w:val="clear" w:color="auto" w:fill="auto"/>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2" w:type="dxa"/>
            <w:shd w:val="clear" w:color="auto" w:fill="auto"/>
          </w:tcPr>
          <w:p w:rsidR="00B3253F" w:rsidRPr="003353B3" w:rsidRDefault="00B3253F" w:rsidP="00281D24">
            <w:pPr>
              <w:pStyle w:val="af6"/>
              <w:jc w:val="center"/>
              <w:rPr>
                <w:rFonts w:eastAsia="Times New Roman" w:cs="Calibri"/>
                <w:b/>
                <w:color w:val="000000"/>
                <w:lang w:eastAsia="ru-RU"/>
              </w:rPr>
            </w:pPr>
          </w:p>
        </w:tc>
        <w:tc>
          <w:tcPr>
            <w:tcW w:w="850" w:type="dxa"/>
            <w:shd w:val="clear" w:color="auto" w:fill="auto"/>
          </w:tcPr>
          <w:p w:rsidR="00B3253F" w:rsidRPr="00955863" w:rsidRDefault="00B3253F" w:rsidP="00281D24">
            <w:pPr>
              <w:pStyle w:val="af6"/>
              <w:rPr>
                <w:rFonts w:eastAsia="Times New Roman"/>
              </w:rPr>
            </w:pPr>
          </w:p>
        </w:tc>
        <w:tc>
          <w:tcPr>
            <w:tcW w:w="993" w:type="dxa"/>
            <w:shd w:val="clear" w:color="auto" w:fill="auto"/>
          </w:tcPr>
          <w:p w:rsidR="00B3253F" w:rsidRPr="00955863" w:rsidRDefault="00B3253F" w:rsidP="00281D24">
            <w:pPr>
              <w:pStyle w:val="af6"/>
              <w:rPr>
                <w:rFonts w:eastAsia="Times New Roman"/>
              </w:rPr>
            </w:pPr>
          </w:p>
        </w:tc>
        <w:tc>
          <w:tcPr>
            <w:tcW w:w="729" w:type="dxa"/>
            <w:shd w:val="clear" w:color="auto" w:fill="auto"/>
          </w:tcPr>
          <w:p w:rsidR="00B3253F" w:rsidRPr="00955863" w:rsidRDefault="00B3253F" w:rsidP="00281D24">
            <w:pPr>
              <w:pStyle w:val="af6"/>
              <w:rPr>
                <w:rFonts w:eastAsia="Times New Roman"/>
              </w:rPr>
            </w:pPr>
          </w:p>
        </w:tc>
        <w:tc>
          <w:tcPr>
            <w:tcW w:w="830" w:type="dxa"/>
            <w:shd w:val="clear" w:color="auto" w:fill="auto"/>
          </w:tcPr>
          <w:p w:rsidR="00B3253F" w:rsidRPr="00955863" w:rsidRDefault="00B3253F" w:rsidP="00281D24">
            <w:pPr>
              <w:pStyle w:val="af6"/>
              <w:rPr>
                <w:rFonts w:eastAsia="Times New Roman"/>
              </w:rPr>
            </w:pPr>
          </w:p>
        </w:tc>
        <w:tc>
          <w:tcPr>
            <w:tcW w:w="709"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10" w:type="dxa"/>
            <w:shd w:val="clear" w:color="auto" w:fill="auto"/>
          </w:tcPr>
          <w:p w:rsidR="00B3253F" w:rsidRPr="00955863" w:rsidRDefault="00B3253F" w:rsidP="00281D24">
            <w:pPr>
              <w:pStyle w:val="af6"/>
              <w:rPr>
                <w:rFonts w:eastAsia="Times New Roman"/>
              </w:rPr>
            </w:pPr>
          </w:p>
        </w:tc>
        <w:tc>
          <w:tcPr>
            <w:tcW w:w="993" w:type="dxa"/>
          </w:tcPr>
          <w:p w:rsidR="00B3253F" w:rsidRPr="00955863" w:rsidRDefault="00B3253F" w:rsidP="00281D24">
            <w:pPr>
              <w:pStyle w:val="af6"/>
              <w:rPr>
                <w:rFonts w:eastAsia="Times New Roman"/>
              </w:rPr>
            </w:pPr>
          </w:p>
        </w:tc>
      </w:tr>
      <w:tr w:rsidR="00B3253F" w:rsidRPr="00955863" w:rsidTr="00B3253F">
        <w:tc>
          <w:tcPr>
            <w:tcW w:w="1560" w:type="dxa"/>
            <w:shd w:val="clear" w:color="auto" w:fill="auto"/>
          </w:tcPr>
          <w:p w:rsidR="00B3253F" w:rsidRPr="000700F5" w:rsidRDefault="00B3253F" w:rsidP="00A21EFB">
            <w:pPr>
              <w:spacing w:after="0" w:line="240" w:lineRule="auto"/>
              <w:rPr>
                <w:rFonts w:eastAsia="Times New Roman"/>
                <w:color w:val="000000"/>
                <w:lang w:eastAsia="ru-RU"/>
              </w:rPr>
            </w:pPr>
            <w:r w:rsidRPr="000700F5">
              <w:rPr>
                <w:rFonts w:eastAsia="Times New Roman"/>
                <w:color w:val="000000"/>
                <w:lang w:eastAsia="ru-RU"/>
              </w:rPr>
              <w:t>Переход №1 ч/з автодорогу методом ННБ установкой"</w:t>
            </w:r>
            <w:r>
              <w:rPr>
                <w:rFonts w:eastAsia="Times New Roman"/>
                <w:color w:val="000000"/>
                <w:lang w:eastAsia="ru-RU"/>
              </w:rPr>
              <w:t xml:space="preserve"> </w:t>
            </w:r>
            <w:r w:rsidRPr="000700F5">
              <w:rPr>
                <w:rFonts w:eastAsia="Times New Roman"/>
                <w:color w:val="000000"/>
                <w:lang w:eastAsia="ru-RU"/>
              </w:rPr>
              <w:t>Навигатор"</w:t>
            </w:r>
            <w:r>
              <w:rPr>
                <w:rFonts w:eastAsia="Times New Roman"/>
                <w:color w:val="000000"/>
                <w:lang w:eastAsia="ru-RU"/>
              </w:rPr>
              <w:t xml:space="preserve"> </w:t>
            </w:r>
            <w:r w:rsidRPr="000700F5">
              <w:rPr>
                <w:rFonts w:eastAsia="Times New Roman"/>
                <w:color w:val="000000"/>
                <w:lang w:eastAsia="ru-RU"/>
              </w:rPr>
              <w:t>L=12м</w:t>
            </w:r>
          </w:p>
        </w:tc>
        <w:tc>
          <w:tcPr>
            <w:tcW w:w="1134" w:type="dxa"/>
            <w:vAlign w:val="bottom"/>
          </w:tcPr>
          <w:p w:rsidR="00B3253F" w:rsidRDefault="00B3253F" w:rsidP="00A21EFB">
            <w:pPr>
              <w:spacing w:after="0" w:line="240" w:lineRule="auto"/>
              <w:jc w:val="center"/>
              <w:rPr>
                <w:rFonts w:eastAsia="Times New Roman"/>
                <w:color w:val="000000"/>
                <w:lang w:eastAsia="ru-RU"/>
              </w:rPr>
            </w:pPr>
            <w:r w:rsidRPr="000700F5">
              <w:rPr>
                <w:rFonts w:eastAsia="Times New Roman"/>
                <w:color w:val="000000"/>
                <w:lang w:eastAsia="ru-RU"/>
              </w:rPr>
              <w:t>9361</w:t>
            </w:r>
          </w:p>
          <w:p w:rsidR="00B3253F" w:rsidRPr="000700F5" w:rsidRDefault="00B3253F" w:rsidP="00A21EFB">
            <w:pPr>
              <w:spacing w:after="0" w:line="240" w:lineRule="auto"/>
              <w:jc w:val="center"/>
              <w:rPr>
                <w:rFonts w:eastAsia="Times New Roman"/>
                <w:color w:val="000000"/>
                <w:lang w:eastAsia="ru-RU"/>
              </w:rPr>
            </w:pPr>
          </w:p>
        </w:tc>
        <w:tc>
          <w:tcPr>
            <w:tcW w:w="1169" w:type="dxa"/>
            <w:shd w:val="clear" w:color="auto" w:fill="auto"/>
            <w:vAlign w:val="bottom"/>
          </w:tcPr>
          <w:p w:rsidR="00B3253F" w:rsidRPr="0036229F" w:rsidRDefault="00B3253F" w:rsidP="00281D24">
            <w:pPr>
              <w:spacing w:after="0" w:line="240" w:lineRule="auto"/>
              <w:jc w:val="center"/>
              <w:rPr>
                <w:rFonts w:eastAsia="Times New Roman"/>
                <w:b/>
                <w:bCs/>
                <w:color w:val="000000"/>
                <w:lang w:eastAsia="ru-RU"/>
              </w:rPr>
            </w:pPr>
          </w:p>
        </w:tc>
        <w:tc>
          <w:tcPr>
            <w:tcW w:w="673" w:type="dxa"/>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3" w:type="dxa"/>
            <w:shd w:val="clear" w:color="auto" w:fill="auto"/>
          </w:tcPr>
          <w:p w:rsidR="00B3253F" w:rsidRPr="003353B3" w:rsidRDefault="00B3253F" w:rsidP="00281D24">
            <w:pPr>
              <w:pStyle w:val="aff0"/>
              <w:rPr>
                <w:rFonts w:ascii="Calibri" w:hAnsi="Calibri" w:cs="Calibri"/>
                <w:color w:val="000000"/>
                <w:szCs w:val="22"/>
              </w:rPr>
            </w:pPr>
          </w:p>
        </w:tc>
        <w:tc>
          <w:tcPr>
            <w:tcW w:w="851" w:type="dxa"/>
            <w:shd w:val="clear" w:color="auto" w:fill="auto"/>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2" w:type="dxa"/>
            <w:shd w:val="clear" w:color="auto" w:fill="auto"/>
          </w:tcPr>
          <w:p w:rsidR="00B3253F" w:rsidRPr="003353B3" w:rsidRDefault="00B3253F" w:rsidP="00281D24">
            <w:pPr>
              <w:pStyle w:val="af6"/>
              <w:jc w:val="center"/>
              <w:rPr>
                <w:rFonts w:eastAsia="Times New Roman" w:cs="Calibri"/>
                <w:b/>
                <w:color w:val="000000"/>
                <w:lang w:eastAsia="ru-RU"/>
              </w:rPr>
            </w:pPr>
          </w:p>
        </w:tc>
        <w:tc>
          <w:tcPr>
            <w:tcW w:w="850" w:type="dxa"/>
            <w:shd w:val="clear" w:color="auto" w:fill="auto"/>
          </w:tcPr>
          <w:p w:rsidR="00B3253F" w:rsidRPr="00955863" w:rsidRDefault="00B3253F" w:rsidP="00281D24">
            <w:pPr>
              <w:pStyle w:val="af6"/>
              <w:rPr>
                <w:rFonts w:eastAsia="Times New Roman"/>
              </w:rPr>
            </w:pPr>
          </w:p>
        </w:tc>
        <w:tc>
          <w:tcPr>
            <w:tcW w:w="993" w:type="dxa"/>
            <w:shd w:val="clear" w:color="auto" w:fill="auto"/>
          </w:tcPr>
          <w:p w:rsidR="00B3253F" w:rsidRPr="00955863" w:rsidRDefault="00B3253F" w:rsidP="00281D24">
            <w:pPr>
              <w:pStyle w:val="af6"/>
              <w:rPr>
                <w:rFonts w:eastAsia="Times New Roman"/>
              </w:rPr>
            </w:pPr>
          </w:p>
        </w:tc>
        <w:tc>
          <w:tcPr>
            <w:tcW w:w="729" w:type="dxa"/>
            <w:shd w:val="clear" w:color="auto" w:fill="auto"/>
          </w:tcPr>
          <w:p w:rsidR="00B3253F" w:rsidRPr="00955863" w:rsidRDefault="00B3253F" w:rsidP="00281D24">
            <w:pPr>
              <w:pStyle w:val="af6"/>
              <w:rPr>
                <w:rFonts w:eastAsia="Times New Roman"/>
              </w:rPr>
            </w:pPr>
          </w:p>
        </w:tc>
        <w:tc>
          <w:tcPr>
            <w:tcW w:w="830" w:type="dxa"/>
            <w:shd w:val="clear" w:color="auto" w:fill="auto"/>
          </w:tcPr>
          <w:p w:rsidR="00B3253F" w:rsidRPr="00955863" w:rsidRDefault="00B3253F" w:rsidP="00281D24">
            <w:pPr>
              <w:pStyle w:val="af6"/>
              <w:rPr>
                <w:rFonts w:eastAsia="Times New Roman"/>
              </w:rPr>
            </w:pPr>
          </w:p>
        </w:tc>
        <w:tc>
          <w:tcPr>
            <w:tcW w:w="709"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10" w:type="dxa"/>
            <w:shd w:val="clear" w:color="auto" w:fill="auto"/>
          </w:tcPr>
          <w:p w:rsidR="00B3253F" w:rsidRPr="00955863" w:rsidRDefault="00B3253F" w:rsidP="00281D24">
            <w:pPr>
              <w:pStyle w:val="af6"/>
              <w:rPr>
                <w:rFonts w:eastAsia="Times New Roman"/>
              </w:rPr>
            </w:pPr>
          </w:p>
        </w:tc>
        <w:tc>
          <w:tcPr>
            <w:tcW w:w="993" w:type="dxa"/>
          </w:tcPr>
          <w:p w:rsidR="00B3253F" w:rsidRPr="00955863" w:rsidRDefault="00B3253F" w:rsidP="00281D24">
            <w:pPr>
              <w:pStyle w:val="af6"/>
              <w:rPr>
                <w:rFonts w:eastAsia="Times New Roman"/>
              </w:rPr>
            </w:pPr>
          </w:p>
        </w:tc>
      </w:tr>
      <w:tr w:rsidR="00B3253F" w:rsidRPr="00955863" w:rsidTr="00B3253F">
        <w:tc>
          <w:tcPr>
            <w:tcW w:w="1560" w:type="dxa"/>
            <w:shd w:val="clear" w:color="auto" w:fill="auto"/>
          </w:tcPr>
          <w:p w:rsidR="00B3253F" w:rsidRPr="000700F5" w:rsidRDefault="00B3253F" w:rsidP="00A21EFB">
            <w:pPr>
              <w:spacing w:after="0" w:line="240" w:lineRule="auto"/>
              <w:rPr>
                <w:rFonts w:eastAsia="Times New Roman"/>
                <w:color w:val="000000"/>
                <w:lang w:eastAsia="ru-RU"/>
              </w:rPr>
            </w:pPr>
            <w:r w:rsidRPr="000700F5">
              <w:rPr>
                <w:rFonts w:eastAsia="Times New Roman"/>
                <w:color w:val="000000"/>
                <w:lang w:eastAsia="ru-RU"/>
              </w:rPr>
              <w:t xml:space="preserve">Газопроводы - вводы   </w:t>
            </w:r>
          </w:p>
        </w:tc>
        <w:tc>
          <w:tcPr>
            <w:tcW w:w="1134" w:type="dxa"/>
            <w:vAlign w:val="bottom"/>
          </w:tcPr>
          <w:p w:rsidR="00B3253F" w:rsidRDefault="00B3253F" w:rsidP="00A21EFB">
            <w:pPr>
              <w:spacing w:after="0" w:line="240" w:lineRule="auto"/>
              <w:jc w:val="center"/>
              <w:rPr>
                <w:rFonts w:eastAsia="Times New Roman"/>
                <w:color w:val="000000"/>
                <w:lang w:eastAsia="ru-RU"/>
              </w:rPr>
            </w:pPr>
            <w:r w:rsidRPr="000700F5">
              <w:rPr>
                <w:rFonts w:eastAsia="Times New Roman"/>
                <w:color w:val="000000"/>
                <w:lang w:eastAsia="ru-RU"/>
              </w:rPr>
              <w:t>6923</w:t>
            </w:r>
          </w:p>
          <w:p w:rsidR="00B3253F" w:rsidRPr="000700F5" w:rsidRDefault="00B3253F" w:rsidP="00A21EFB">
            <w:pPr>
              <w:spacing w:after="0" w:line="240" w:lineRule="auto"/>
              <w:jc w:val="center"/>
              <w:rPr>
                <w:rFonts w:eastAsia="Times New Roman"/>
                <w:color w:val="000000"/>
                <w:lang w:eastAsia="ru-RU"/>
              </w:rPr>
            </w:pPr>
          </w:p>
        </w:tc>
        <w:tc>
          <w:tcPr>
            <w:tcW w:w="1169" w:type="dxa"/>
            <w:shd w:val="clear" w:color="auto" w:fill="auto"/>
            <w:vAlign w:val="bottom"/>
          </w:tcPr>
          <w:p w:rsidR="00B3253F" w:rsidRPr="0036229F" w:rsidRDefault="00B3253F" w:rsidP="00281D24">
            <w:pPr>
              <w:spacing w:after="0" w:line="240" w:lineRule="auto"/>
              <w:jc w:val="center"/>
              <w:rPr>
                <w:rFonts w:eastAsia="Times New Roman"/>
                <w:b/>
                <w:bCs/>
                <w:color w:val="000000"/>
                <w:lang w:eastAsia="ru-RU"/>
              </w:rPr>
            </w:pPr>
          </w:p>
        </w:tc>
        <w:tc>
          <w:tcPr>
            <w:tcW w:w="673" w:type="dxa"/>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3" w:type="dxa"/>
            <w:shd w:val="clear" w:color="auto" w:fill="auto"/>
          </w:tcPr>
          <w:p w:rsidR="00B3253F" w:rsidRPr="003353B3" w:rsidRDefault="00B3253F" w:rsidP="00281D24">
            <w:pPr>
              <w:pStyle w:val="aff0"/>
              <w:rPr>
                <w:rFonts w:ascii="Calibri" w:hAnsi="Calibri" w:cs="Calibri"/>
                <w:color w:val="000000"/>
                <w:szCs w:val="22"/>
              </w:rPr>
            </w:pPr>
          </w:p>
        </w:tc>
        <w:tc>
          <w:tcPr>
            <w:tcW w:w="851" w:type="dxa"/>
            <w:shd w:val="clear" w:color="auto" w:fill="auto"/>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2" w:type="dxa"/>
            <w:shd w:val="clear" w:color="auto" w:fill="auto"/>
          </w:tcPr>
          <w:p w:rsidR="00B3253F" w:rsidRPr="003353B3" w:rsidRDefault="00B3253F" w:rsidP="00281D24">
            <w:pPr>
              <w:pStyle w:val="af6"/>
              <w:jc w:val="center"/>
              <w:rPr>
                <w:rFonts w:eastAsia="Times New Roman" w:cs="Calibri"/>
                <w:b/>
                <w:color w:val="000000"/>
                <w:lang w:eastAsia="ru-RU"/>
              </w:rPr>
            </w:pPr>
          </w:p>
        </w:tc>
        <w:tc>
          <w:tcPr>
            <w:tcW w:w="850" w:type="dxa"/>
            <w:shd w:val="clear" w:color="auto" w:fill="auto"/>
          </w:tcPr>
          <w:p w:rsidR="00B3253F" w:rsidRPr="00955863" w:rsidRDefault="00B3253F" w:rsidP="00281D24">
            <w:pPr>
              <w:pStyle w:val="af6"/>
              <w:rPr>
                <w:rFonts w:eastAsia="Times New Roman"/>
              </w:rPr>
            </w:pPr>
          </w:p>
        </w:tc>
        <w:tc>
          <w:tcPr>
            <w:tcW w:w="993" w:type="dxa"/>
            <w:shd w:val="clear" w:color="auto" w:fill="auto"/>
          </w:tcPr>
          <w:p w:rsidR="00B3253F" w:rsidRPr="00955863" w:rsidRDefault="00B3253F" w:rsidP="00281D24">
            <w:pPr>
              <w:pStyle w:val="af6"/>
              <w:rPr>
                <w:rFonts w:eastAsia="Times New Roman"/>
              </w:rPr>
            </w:pPr>
          </w:p>
        </w:tc>
        <w:tc>
          <w:tcPr>
            <w:tcW w:w="729" w:type="dxa"/>
            <w:shd w:val="clear" w:color="auto" w:fill="auto"/>
          </w:tcPr>
          <w:p w:rsidR="00B3253F" w:rsidRPr="00955863" w:rsidRDefault="00B3253F" w:rsidP="00281D24">
            <w:pPr>
              <w:pStyle w:val="af6"/>
              <w:rPr>
                <w:rFonts w:eastAsia="Times New Roman"/>
              </w:rPr>
            </w:pPr>
          </w:p>
        </w:tc>
        <w:tc>
          <w:tcPr>
            <w:tcW w:w="830" w:type="dxa"/>
            <w:shd w:val="clear" w:color="auto" w:fill="auto"/>
          </w:tcPr>
          <w:p w:rsidR="00B3253F" w:rsidRPr="00955863" w:rsidRDefault="00B3253F" w:rsidP="00281D24">
            <w:pPr>
              <w:pStyle w:val="af6"/>
              <w:rPr>
                <w:rFonts w:eastAsia="Times New Roman"/>
              </w:rPr>
            </w:pPr>
          </w:p>
        </w:tc>
        <w:tc>
          <w:tcPr>
            <w:tcW w:w="709"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10" w:type="dxa"/>
            <w:shd w:val="clear" w:color="auto" w:fill="auto"/>
          </w:tcPr>
          <w:p w:rsidR="00B3253F" w:rsidRPr="00955863" w:rsidRDefault="00B3253F" w:rsidP="00281D24">
            <w:pPr>
              <w:pStyle w:val="af6"/>
              <w:rPr>
                <w:rFonts w:eastAsia="Times New Roman"/>
              </w:rPr>
            </w:pPr>
          </w:p>
        </w:tc>
        <w:tc>
          <w:tcPr>
            <w:tcW w:w="993" w:type="dxa"/>
          </w:tcPr>
          <w:p w:rsidR="00B3253F" w:rsidRPr="00955863" w:rsidRDefault="00B3253F" w:rsidP="00281D24">
            <w:pPr>
              <w:pStyle w:val="af6"/>
              <w:rPr>
                <w:rFonts w:eastAsia="Times New Roman"/>
              </w:rPr>
            </w:pPr>
          </w:p>
        </w:tc>
      </w:tr>
      <w:tr w:rsidR="00B3253F" w:rsidRPr="00955863" w:rsidTr="00B3253F">
        <w:tc>
          <w:tcPr>
            <w:tcW w:w="1560" w:type="dxa"/>
            <w:shd w:val="clear" w:color="auto" w:fill="auto"/>
          </w:tcPr>
          <w:p w:rsidR="00B3253F" w:rsidRDefault="00B3253F" w:rsidP="00DB240D">
            <w:pPr>
              <w:pStyle w:val="af6"/>
              <w:rPr>
                <w:b/>
              </w:rPr>
            </w:pPr>
            <w:r w:rsidRPr="003353B3">
              <w:rPr>
                <w:b/>
              </w:rPr>
              <w:t>Итого:</w:t>
            </w:r>
          </w:p>
          <w:p w:rsidR="00B3253F" w:rsidRPr="003353B3" w:rsidRDefault="00B3253F" w:rsidP="00DB240D">
            <w:pPr>
              <w:pStyle w:val="af6"/>
              <w:rPr>
                <w:rFonts w:eastAsia="Times New Roman"/>
                <w:b/>
              </w:rPr>
            </w:pPr>
          </w:p>
        </w:tc>
        <w:tc>
          <w:tcPr>
            <w:tcW w:w="1134" w:type="dxa"/>
            <w:vAlign w:val="bottom"/>
          </w:tcPr>
          <w:p w:rsidR="00B3253F" w:rsidRDefault="00B3253F" w:rsidP="00A21EFB">
            <w:pPr>
              <w:spacing w:after="0" w:line="240" w:lineRule="auto"/>
              <w:jc w:val="center"/>
              <w:rPr>
                <w:rFonts w:eastAsia="Times New Roman"/>
                <w:b/>
                <w:bCs/>
                <w:color w:val="000000"/>
                <w:lang w:eastAsia="ru-RU"/>
              </w:rPr>
            </w:pPr>
            <w:r w:rsidRPr="000700F5">
              <w:rPr>
                <w:rFonts w:eastAsia="Times New Roman"/>
                <w:b/>
                <w:bCs/>
                <w:color w:val="000000"/>
                <w:lang w:eastAsia="ru-RU"/>
              </w:rPr>
              <w:t>683749</w:t>
            </w:r>
          </w:p>
          <w:p w:rsidR="00B3253F" w:rsidRPr="000700F5" w:rsidRDefault="00B3253F" w:rsidP="00A21EFB">
            <w:pPr>
              <w:spacing w:after="0" w:line="240" w:lineRule="auto"/>
              <w:jc w:val="center"/>
              <w:rPr>
                <w:rFonts w:eastAsia="Times New Roman"/>
                <w:b/>
                <w:bCs/>
                <w:color w:val="000000"/>
                <w:lang w:eastAsia="ru-RU"/>
              </w:rPr>
            </w:pPr>
          </w:p>
        </w:tc>
        <w:tc>
          <w:tcPr>
            <w:tcW w:w="1169" w:type="dxa"/>
            <w:shd w:val="clear" w:color="auto" w:fill="auto"/>
            <w:vAlign w:val="bottom"/>
          </w:tcPr>
          <w:p w:rsidR="00B3253F" w:rsidRPr="0036229F" w:rsidRDefault="00B3253F" w:rsidP="00281D24">
            <w:pPr>
              <w:spacing w:after="0" w:line="240" w:lineRule="auto"/>
              <w:jc w:val="center"/>
              <w:rPr>
                <w:rFonts w:eastAsia="Times New Roman"/>
                <w:b/>
                <w:bCs/>
                <w:color w:val="000000"/>
                <w:lang w:eastAsia="ru-RU"/>
              </w:rPr>
            </w:pPr>
          </w:p>
        </w:tc>
        <w:tc>
          <w:tcPr>
            <w:tcW w:w="673" w:type="dxa"/>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3" w:type="dxa"/>
            <w:shd w:val="clear" w:color="auto" w:fill="auto"/>
          </w:tcPr>
          <w:p w:rsidR="00B3253F" w:rsidRPr="003353B3" w:rsidRDefault="00B3253F" w:rsidP="00281D24">
            <w:pPr>
              <w:pStyle w:val="aff0"/>
              <w:rPr>
                <w:rFonts w:ascii="Calibri" w:hAnsi="Calibri" w:cs="Calibri"/>
                <w:color w:val="000000"/>
                <w:szCs w:val="22"/>
              </w:rPr>
            </w:pPr>
          </w:p>
        </w:tc>
        <w:tc>
          <w:tcPr>
            <w:tcW w:w="851" w:type="dxa"/>
            <w:shd w:val="clear" w:color="auto" w:fill="auto"/>
          </w:tcPr>
          <w:p w:rsidR="00B3253F" w:rsidRPr="003353B3" w:rsidRDefault="00B3253F" w:rsidP="00281D24">
            <w:pPr>
              <w:pStyle w:val="aff0"/>
              <w:rPr>
                <w:rFonts w:ascii="Calibri" w:hAnsi="Calibri" w:cs="Calibri"/>
                <w:color w:val="000000"/>
                <w:szCs w:val="22"/>
              </w:rPr>
            </w:pPr>
          </w:p>
        </w:tc>
        <w:tc>
          <w:tcPr>
            <w:tcW w:w="850" w:type="dxa"/>
            <w:shd w:val="clear" w:color="auto" w:fill="auto"/>
          </w:tcPr>
          <w:p w:rsidR="00B3253F" w:rsidRPr="003353B3" w:rsidRDefault="00B3253F" w:rsidP="00281D24">
            <w:pPr>
              <w:pStyle w:val="aff0"/>
              <w:rPr>
                <w:rFonts w:ascii="Calibri" w:hAnsi="Calibri" w:cs="Calibri"/>
                <w:color w:val="000000"/>
                <w:szCs w:val="22"/>
              </w:rPr>
            </w:pPr>
          </w:p>
        </w:tc>
        <w:tc>
          <w:tcPr>
            <w:tcW w:w="992" w:type="dxa"/>
            <w:shd w:val="clear" w:color="auto" w:fill="auto"/>
          </w:tcPr>
          <w:p w:rsidR="00B3253F" w:rsidRPr="003353B3" w:rsidRDefault="00B3253F" w:rsidP="00281D24">
            <w:pPr>
              <w:pStyle w:val="af6"/>
              <w:jc w:val="center"/>
              <w:rPr>
                <w:rFonts w:eastAsia="Times New Roman" w:cs="Calibri"/>
                <w:b/>
                <w:color w:val="000000"/>
                <w:lang w:eastAsia="ru-RU"/>
              </w:rPr>
            </w:pPr>
          </w:p>
        </w:tc>
        <w:tc>
          <w:tcPr>
            <w:tcW w:w="850" w:type="dxa"/>
            <w:shd w:val="clear" w:color="auto" w:fill="auto"/>
          </w:tcPr>
          <w:p w:rsidR="00B3253F" w:rsidRPr="00955863" w:rsidRDefault="00B3253F" w:rsidP="00281D24">
            <w:pPr>
              <w:pStyle w:val="af6"/>
              <w:rPr>
                <w:rFonts w:eastAsia="Times New Roman"/>
              </w:rPr>
            </w:pPr>
          </w:p>
        </w:tc>
        <w:tc>
          <w:tcPr>
            <w:tcW w:w="993" w:type="dxa"/>
            <w:shd w:val="clear" w:color="auto" w:fill="auto"/>
          </w:tcPr>
          <w:p w:rsidR="00B3253F" w:rsidRPr="00955863" w:rsidRDefault="00B3253F" w:rsidP="00281D24">
            <w:pPr>
              <w:pStyle w:val="af6"/>
              <w:rPr>
                <w:rFonts w:eastAsia="Times New Roman"/>
              </w:rPr>
            </w:pPr>
          </w:p>
        </w:tc>
        <w:tc>
          <w:tcPr>
            <w:tcW w:w="729" w:type="dxa"/>
            <w:shd w:val="clear" w:color="auto" w:fill="auto"/>
          </w:tcPr>
          <w:p w:rsidR="00B3253F" w:rsidRPr="00955863" w:rsidRDefault="00B3253F" w:rsidP="00281D24">
            <w:pPr>
              <w:pStyle w:val="af6"/>
              <w:rPr>
                <w:rFonts w:eastAsia="Times New Roman"/>
              </w:rPr>
            </w:pPr>
          </w:p>
        </w:tc>
        <w:tc>
          <w:tcPr>
            <w:tcW w:w="830" w:type="dxa"/>
            <w:shd w:val="clear" w:color="auto" w:fill="auto"/>
          </w:tcPr>
          <w:p w:rsidR="00B3253F" w:rsidRPr="00955863" w:rsidRDefault="00B3253F" w:rsidP="00281D24">
            <w:pPr>
              <w:pStyle w:val="af6"/>
              <w:rPr>
                <w:rFonts w:eastAsia="Times New Roman"/>
              </w:rPr>
            </w:pPr>
          </w:p>
        </w:tc>
        <w:tc>
          <w:tcPr>
            <w:tcW w:w="709"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08" w:type="dxa"/>
            <w:shd w:val="clear" w:color="auto" w:fill="auto"/>
          </w:tcPr>
          <w:p w:rsidR="00B3253F" w:rsidRPr="00955863" w:rsidRDefault="00B3253F" w:rsidP="00281D24">
            <w:pPr>
              <w:pStyle w:val="af6"/>
              <w:rPr>
                <w:rFonts w:eastAsia="Times New Roman"/>
              </w:rPr>
            </w:pPr>
          </w:p>
        </w:tc>
        <w:tc>
          <w:tcPr>
            <w:tcW w:w="710" w:type="dxa"/>
            <w:shd w:val="clear" w:color="auto" w:fill="auto"/>
          </w:tcPr>
          <w:p w:rsidR="00B3253F" w:rsidRPr="00955863" w:rsidRDefault="00B3253F" w:rsidP="00281D24">
            <w:pPr>
              <w:pStyle w:val="af6"/>
              <w:rPr>
                <w:rFonts w:eastAsia="Times New Roman"/>
              </w:rPr>
            </w:pPr>
          </w:p>
        </w:tc>
        <w:tc>
          <w:tcPr>
            <w:tcW w:w="993" w:type="dxa"/>
          </w:tcPr>
          <w:p w:rsidR="00B3253F" w:rsidRPr="00955863" w:rsidRDefault="00B3253F" w:rsidP="00281D24">
            <w:pPr>
              <w:pStyle w:val="af6"/>
              <w:rPr>
                <w:rFonts w:eastAsia="Times New Roman"/>
              </w:rPr>
            </w:pPr>
          </w:p>
        </w:tc>
      </w:tr>
    </w:tbl>
    <w:p w:rsidR="00281D24" w:rsidRPr="00067E02" w:rsidRDefault="00281D24" w:rsidP="00281D24">
      <w:pPr>
        <w:spacing w:after="0" w:line="240" w:lineRule="auto"/>
        <w:jc w:val="center"/>
        <w:rPr>
          <w:rFonts w:ascii="Times New Roman" w:eastAsia="Times New Roman" w:hAnsi="Times New Roman"/>
          <w:b/>
          <w:bCs/>
          <w:color w:val="000000"/>
          <w:sz w:val="24"/>
          <w:szCs w:val="24"/>
          <w:lang w:eastAsia="ru-RU"/>
        </w:rPr>
      </w:pPr>
    </w:p>
    <w:p w:rsidR="00067E02" w:rsidRPr="00F24A54" w:rsidRDefault="00067E02" w:rsidP="00281D24">
      <w:pPr>
        <w:spacing w:after="0" w:line="240" w:lineRule="auto"/>
        <w:jc w:val="center"/>
        <w:rPr>
          <w:rFonts w:ascii="Times New Roman" w:eastAsia="Times New Roman" w:hAnsi="Times New Roman"/>
          <w:b/>
          <w:bCs/>
          <w:color w:val="000000"/>
          <w:sz w:val="16"/>
          <w:szCs w:val="16"/>
          <w:lang w:eastAsia="ru-RU"/>
        </w:rPr>
      </w:pPr>
    </w:p>
    <w:tbl>
      <w:tblPr>
        <w:tblW w:w="1630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80"/>
        <w:gridCol w:w="8222"/>
      </w:tblGrid>
      <w:tr w:rsidR="00281D24" w:rsidRPr="00475DE9" w:rsidTr="00536C8F">
        <w:tc>
          <w:tcPr>
            <w:tcW w:w="8080" w:type="dxa"/>
          </w:tcPr>
          <w:p w:rsidR="00281D24" w:rsidRPr="00475DE9" w:rsidRDefault="00281D24" w:rsidP="00281D24">
            <w:pPr>
              <w:suppressAutoHyphens/>
              <w:autoSpaceDE w:val="0"/>
              <w:spacing w:after="0" w:line="240" w:lineRule="auto"/>
              <w:jc w:val="center"/>
              <w:rPr>
                <w:rFonts w:ascii="Times New Roman" w:hAnsi="Times New Roman"/>
                <w:sz w:val="24"/>
                <w:szCs w:val="24"/>
              </w:rPr>
            </w:pPr>
            <w:r w:rsidRPr="00475DE9">
              <w:rPr>
                <w:rFonts w:ascii="Times New Roman" w:hAnsi="Times New Roman"/>
                <w:sz w:val="24"/>
                <w:szCs w:val="24"/>
              </w:rPr>
              <w:t>Заказчик</w:t>
            </w:r>
          </w:p>
        </w:tc>
        <w:tc>
          <w:tcPr>
            <w:tcW w:w="8222" w:type="dxa"/>
          </w:tcPr>
          <w:p w:rsidR="00281D24" w:rsidRPr="00475DE9" w:rsidRDefault="00281D24" w:rsidP="00281D24">
            <w:pPr>
              <w:suppressAutoHyphens/>
              <w:autoSpaceDE w:val="0"/>
              <w:spacing w:after="0" w:line="240" w:lineRule="auto"/>
              <w:jc w:val="center"/>
              <w:rPr>
                <w:rFonts w:ascii="Times New Roman" w:hAnsi="Times New Roman"/>
                <w:sz w:val="24"/>
                <w:szCs w:val="24"/>
              </w:rPr>
            </w:pPr>
            <w:r>
              <w:rPr>
                <w:rFonts w:ascii="Times New Roman" w:hAnsi="Times New Roman"/>
                <w:sz w:val="24"/>
                <w:szCs w:val="24"/>
              </w:rPr>
              <w:t>Генп</w:t>
            </w:r>
            <w:r w:rsidRPr="00475DE9">
              <w:rPr>
                <w:rFonts w:ascii="Times New Roman" w:hAnsi="Times New Roman"/>
                <w:sz w:val="24"/>
                <w:szCs w:val="24"/>
              </w:rPr>
              <w:t>одрядчик</w:t>
            </w:r>
          </w:p>
        </w:tc>
      </w:tr>
      <w:tr w:rsidR="00281D24" w:rsidRPr="00475DE9" w:rsidTr="00536C8F">
        <w:tc>
          <w:tcPr>
            <w:tcW w:w="8080" w:type="dxa"/>
          </w:tcPr>
          <w:p w:rsidR="00281D24" w:rsidRPr="005E4958" w:rsidRDefault="00281D24" w:rsidP="00281D24">
            <w:pPr>
              <w:suppressAutoHyphens/>
              <w:autoSpaceDE w:val="0"/>
              <w:spacing w:after="0" w:line="240" w:lineRule="auto"/>
              <w:jc w:val="both"/>
              <w:rPr>
                <w:rFonts w:ascii="Times New Roman" w:hAnsi="Times New Roman"/>
                <w:sz w:val="6"/>
                <w:szCs w:val="6"/>
              </w:rPr>
            </w:pPr>
          </w:p>
          <w:p w:rsidR="00281D24" w:rsidRPr="00475DE9" w:rsidRDefault="00281D24" w:rsidP="00281D24">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_________________   _____________________</w:t>
            </w:r>
          </w:p>
          <w:p w:rsidR="00281D24" w:rsidRPr="00475DE9" w:rsidRDefault="00281D24" w:rsidP="00281D24">
            <w:pPr>
              <w:suppressAutoHyphens/>
              <w:autoSpaceDE w:val="0"/>
              <w:spacing w:after="0" w:line="240" w:lineRule="auto"/>
              <w:jc w:val="both"/>
              <w:rPr>
                <w:rFonts w:ascii="Times New Roman" w:hAnsi="Times New Roman"/>
                <w:sz w:val="20"/>
                <w:szCs w:val="20"/>
              </w:rPr>
            </w:pPr>
            <w:r w:rsidRPr="00475DE9">
              <w:rPr>
                <w:rFonts w:ascii="Times New Roman" w:hAnsi="Times New Roman"/>
                <w:sz w:val="20"/>
                <w:szCs w:val="20"/>
              </w:rPr>
              <w:t xml:space="preserve">              (подпись)                               (Ф.И.О.)</w:t>
            </w:r>
          </w:p>
          <w:p w:rsidR="00281D24" w:rsidRPr="00F24A54" w:rsidRDefault="00281D24" w:rsidP="00281D24">
            <w:pPr>
              <w:suppressAutoHyphens/>
              <w:autoSpaceDE w:val="0"/>
              <w:spacing w:after="0" w:line="240" w:lineRule="auto"/>
              <w:jc w:val="both"/>
              <w:rPr>
                <w:rFonts w:ascii="Times New Roman" w:hAnsi="Times New Roman"/>
                <w:sz w:val="20"/>
                <w:szCs w:val="20"/>
              </w:rPr>
            </w:pPr>
            <w:r w:rsidRPr="00F24A54">
              <w:rPr>
                <w:rFonts w:ascii="Times New Roman" w:hAnsi="Times New Roman"/>
                <w:sz w:val="20"/>
                <w:szCs w:val="20"/>
              </w:rPr>
              <w:t>М.П.</w:t>
            </w:r>
          </w:p>
        </w:tc>
        <w:tc>
          <w:tcPr>
            <w:tcW w:w="8222" w:type="dxa"/>
          </w:tcPr>
          <w:p w:rsidR="00281D24" w:rsidRPr="005E4958" w:rsidRDefault="00281D24" w:rsidP="00281D24">
            <w:pPr>
              <w:suppressAutoHyphens/>
              <w:autoSpaceDE w:val="0"/>
              <w:spacing w:after="0" w:line="240" w:lineRule="auto"/>
              <w:jc w:val="both"/>
              <w:rPr>
                <w:rFonts w:ascii="Times New Roman" w:hAnsi="Times New Roman"/>
                <w:sz w:val="6"/>
                <w:szCs w:val="6"/>
              </w:rPr>
            </w:pPr>
          </w:p>
          <w:p w:rsidR="00281D24" w:rsidRPr="00475DE9" w:rsidRDefault="00281D24" w:rsidP="00281D24">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___________________  ___________________</w:t>
            </w:r>
          </w:p>
          <w:p w:rsidR="00281D24" w:rsidRPr="00475DE9" w:rsidRDefault="00281D24" w:rsidP="00281D24">
            <w:pPr>
              <w:suppressAutoHyphens/>
              <w:autoSpaceDE w:val="0"/>
              <w:spacing w:after="0" w:line="240" w:lineRule="auto"/>
              <w:jc w:val="both"/>
              <w:rPr>
                <w:rFonts w:ascii="Times New Roman" w:hAnsi="Times New Roman"/>
                <w:sz w:val="20"/>
                <w:szCs w:val="20"/>
              </w:rPr>
            </w:pPr>
            <w:r w:rsidRPr="00475DE9">
              <w:rPr>
                <w:rFonts w:ascii="Times New Roman" w:hAnsi="Times New Roman"/>
                <w:sz w:val="20"/>
                <w:szCs w:val="20"/>
              </w:rPr>
              <w:t xml:space="preserve">               (подпись)                                 (Ф.И.О.)</w:t>
            </w:r>
          </w:p>
          <w:p w:rsidR="00281D24" w:rsidRPr="00F24A54" w:rsidRDefault="00281D24" w:rsidP="00281D24">
            <w:pPr>
              <w:suppressAutoHyphens/>
              <w:autoSpaceDE w:val="0"/>
              <w:spacing w:after="0" w:line="240" w:lineRule="auto"/>
              <w:jc w:val="both"/>
              <w:rPr>
                <w:rFonts w:ascii="Times New Roman" w:hAnsi="Times New Roman"/>
                <w:sz w:val="20"/>
                <w:szCs w:val="20"/>
              </w:rPr>
            </w:pPr>
            <w:r w:rsidRPr="00F24A54">
              <w:rPr>
                <w:rFonts w:ascii="Times New Roman" w:hAnsi="Times New Roman"/>
                <w:sz w:val="20"/>
                <w:szCs w:val="20"/>
              </w:rPr>
              <w:t>М.П.</w:t>
            </w:r>
          </w:p>
        </w:tc>
      </w:tr>
    </w:tbl>
    <w:p w:rsidR="00832BA1" w:rsidRDefault="00832BA1" w:rsidP="00832BA1">
      <w:pPr>
        <w:spacing w:after="0" w:line="240" w:lineRule="auto"/>
        <w:jc w:val="center"/>
        <w:rPr>
          <w:rFonts w:ascii="Times New Roman" w:eastAsia="Times New Roman" w:hAnsi="Times New Roman"/>
          <w:b/>
          <w:bCs/>
          <w:color w:val="000000"/>
          <w:sz w:val="26"/>
          <w:szCs w:val="26"/>
          <w:lang w:eastAsia="ru-RU"/>
        </w:rPr>
      </w:pPr>
    </w:p>
    <w:p w:rsidR="00832BA1" w:rsidRDefault="00832BA1" w:rsidP="00832BA1">
      <w:pPr>
        <w:spacing w:after="0" w:line="240" w:lineRule="auto"/>
        <w:jc w:val="center"/>
        <w:rPr>
          <w:rFonts w:ascii="Times New Roman" w:eastAsia="Times New Roman" w:hAnsi="Times New Roman"/>
          <w:b/>
          <w:bCs/>
          <w:color w:val="000000"/>
          <w:sz w:val="26"/>
          <w:szCs w:val="26"/>
          <w:lang w:eastAsia="ru-RU"/>
        </w:rPr>
      </w:pPr>
    </w:p>
    <w:p w:rsidR="006661D7" w:rsidRDefault="006661D7" w:rsidP="00832BA1">
      <w:pPr>
        <w:spacing w:after="0" w:line="240" w:lineRule="auto"/>
        <w:jc w:val="center"/>
        <w:rPr>
          <w:rFonts w:ascii="Times New Roman" w:eastAsia="Times New Roman" w:hAnsi="Times New Roman"/>
          <w:b/>
          <w:bCs/>
          <w:color w:val="000000"/>
          <w:sz w:val="26"/>
          <w:szCs w:val="26"/>
          <w:lang w:eastAsia="ru-RU"/>
        </w:rPr>
      </w:pPr>
    </w:p>
    <w:p w:rsidR="006661D7" w:rsidRDefault="006661D7" w:rsidP="00832BA1">
      <w:pPr>
        <w:spacing w:after="0" w:line="240" w:lineRule="auto"/>
        <w:jc w:val="center"/>
        <w:rPr>
          <w:rFonts w:ascii="Times New Roman" w:eastAsia="Times New Roman" w:hAnsi="Times New Roman"/>
          <w:b/>
          <w:bCs/>
          <w:color w:val="000000"/>
          <w:sz w:val="26"/>
          <w:szCs w:val="26"/>
          <w:lang w:eastAsia="ru-RU"/>
        </w:rPr>
      </w:pPr>
    </w:p>
    <w:p w:rsidR="006661D7" w:rsidRDefault="006661D7" w:rsidP="00832BA1">
      <w:pPr>
        <w:spacing w:after="0" w:line="240" w:lineRule="auto"/>
        <w:jc w:val="center"/>
        <w:rPr>
          <w:rFonts w:ascii="Times New Roman" w:eastAsia="Times New Roman" w:hAnsi="Times New Roman"/>
          <w:b/>
          <w:bCs/>
          <w:color w:val="000000"/>
          <w:sz w:val="26"/>
          <w:szCs w:val="26"/>
          <w:lang w:eastAsia="ru-RU"/>
        </w:rPr>
      </w:pPr>
    </w:p>
    <w:p w:rsidR="006661D7" w:rsidRDefault="006661D7" w:rsidP="00832BA1">
      <w:pPr>
        <w:spacing w:after="0" w:line="240" w:lineRule="auto"/>
        <w:jc w:val="center"/>
        <w:rPr>
          <w:rFonts w:ascii="Times New Roman" w:eastAsia="Times New Roman" w:hAnsi="Times New Roman"/>
          <w:b/>
          <w:bCs/>
          <w:color w:val="000000"/>
          <w:sz w:val="26"/>
          <w:szCs w:val="26"/>
          <w:lang w:eastAsia="ru-RU"/>
        </w:rPr>
      </w:pPr>
    </w:p>
    <w:p w:rsidR="006661D7" w:rsidRDefault="006661D7" w:rsidP="00832BA1">
      <w:pPr>
        <w:spacing w:after="0" w:line="240" w:lineRule="auto"/>
        <w:jc w:val="center"/>
        <w:rPr>
          <w:rFonts w:ascii="Times New Roman" w:eastAsia="Times New Roman" w:hAnsi="Times New Roman"/>
          <w:b/>
          <w:bCs/>
          <w:color w:val="000000"/>
          <w:sz w:val="26"/>
          <w:szCs w:val="26"/>
          <w:lang w:eastAsia="ru-RU"/>
        </w:rPr>
      </w:pPr>
    </w:p>
    <w:p w:rsidR="006661D7" w:rsidRDefault="006661D7" w:rsidP="00832BA1">
      <w:pPr>
        <w:spacing w:after="0" w:line="240" w:lineRule="auto"/>
        <w:jc w:val="center"/>
        <w:rPr>
          <w:rFonts w:ascii="Times New Roman" w:eastAsia="Times New Roman" w:hAnsi="Times New Roman"/>
          <w:b/>
          <w:bCs/>
          <w:color w:val="000000"/>
          <w:sz w:val="26"/>
          <w:szCs w:val="26"/>
          <w:lang w:eastAsia="ru-RU"/>
        </w:rPr>
      </w:pPr>
    </w:p>
    <w:p w:rsidR="00BA3348" w:rsidRDefault="00BA3348" w:rsidP="00F20AB0">
      <w:pPr>
        <w:suppressAutoHyphens/>
        <w:autoSpaceDE w:val="0"/>
        <w:spacing w:after="0" w:line="240" w:lineRule="auto"/>
        <w:ind w:left="851"/>
        <w:jc w:val="center"/>
        <w:rPr>
          <w:rFonts w:ascii="Times New Roman" w:hAnsi="Times New Roman"/>
          <w:b/>
          <w:sz w:val="24"/>
          <w:szCs w:val="24"/>
        </w:rPr>
      </w:pPr>
    </w:p>
    <w:p w:rsidR="00F20AB0" w:rsidRPr="00A47106" w:rsidRDefault="00F20AB0" w:rsidP="00F20AB0">
      <w:pPr>
        <w:suppressAutoHyphens/>
        <w:autoSpaceDE w:val="0"/>
        <w:spacing w:after="0" w:line="240" w:lineRule="auto"/>
        <w:ind w:left="851"/>
        <w:jc w:val="center"/>
        <w:rPr>
          <w:rFonts w:ascii="Times New Roman" w:hAnsi="Times New Roman"/>
          <w:b/>
          <w:sz w:val="24"/>
          <w:szCs w:val="24"/>
        </w:rPr>
      </w:pPr>
      <w:r>
        <w:rPr>
          <w:rFonts w:ascii="Times New Roman" w:hAnsi="Times New Roman"/>
          <w:b/>
          <w:sz w:val="24"/>
          <w:szCs w:val="24"/>
        </w:rPr>
        <w:t>ТЕХНИЧЕСКОЕ  ЗАДАНИЕ</w:t>
      </w:r>
    </w:p>
    <w:p w:rsidR="00F20AB0" w:rsidRDefault="00F20AB0" w:rsidP="00F20AB0">
      <w:pPr>
        <w:suppressAutoHyphens/>
        <w:autoSpaceDE w:val="0"/>
        <w:spacing w:after="0" w:line="240" w:lineRule="auto"/>
        <w:jc w:val="center"/>
        <w:rPr>
          <w:rFonts w:ascii="Times New Roman" w:hAnsi="Times New Roman"/>
          <w:b/>
          <w:sz w:val="24"/>
          <w:szCs w:val="24"/>
        </w:rPr>
      </w:pPr>
    </w:p>
    <w:p w:rsidR="00DC6656" w:rsidRPr="00A47106" w:rsidRDefault="00DC6656" w:rsidP="00F20AB0">
      <w:pPr>
        <w:suppressAutoHyphens/>
        <w:autoSpaceDE w:val="0"/>
        <w:spacing w:after="0" w:line="240" w:lineRule="auto"/>
        <w:jc w:val="center"/>
        <w:rPr>
          <w:rFonts w:ascii="Times New Roman" w:hAnsi="Times New Roman"/>
          <w:b/>
          <w:sz w:val="24"/>
          <w:szCs w:val="24"/>
        </w:rPr>
      </w:pPr>
    </w:p>
    <w:p w:rsidR="00F20AB0" w:rsidRPr="00A47106" w:rsidRDefault="00F20AB0" w:rsidP="00F20AB0">
      <w:pPr>
        <w:suppressAutoHyphens/>
        <w:autoSpaceDE w:val="0"/>
        <w:spacing w:after="0" w:line="240" w:lineRule="auto"/>
        <w:jc w:val="center"/>
        <w:rPr>
          <w:rFonts w:ascii="Times New Roman" w:hAnsi="Times New Roman"/>
          <w:b/>
          <w:sz w:val="24"/>
          <w:szCs w:val="24"/>
        </w:rPr>
      </w:pPr>
    </w:p>
    <w:p w:rsidR="00F20AB0" w:rsidRPr="00603141" w:rsidRDefault="00F20AB0" w:rsidP="00283C2A">
      <w:pPr>
        <w:numPr>
          <w:ilvl w:val="1"/>
          <w:numId w:val="2"/>
        </w:numPr>
        <w:suppressAutoHyphens/>
        <w:autoSpaceDE w:val="0"/>
        <w:spacing w:after="0" w:line="240" w:lineRule="auto"/>
        <w:jc w:val="both"/>
        <w:rPr>
          <w:rFonts w:ascii="Times New Roman" w:hAnsi="Times New Roman"/>
          <w:b/>
          <w:sz w:val="28"/>
          <w:szCs w:val="28"/>
        </w:rPr>
      </w:pPr>
      <w:r w:rsidRPr="000C60BC">
        <w:rPr>
          <w:rFonts w:ascii="Times New Roman" w:hAnsi="Times New Roman"/>
          <w:b/>
          <w:sz w:val="28"/>
          <w:szCs w:val="28"/>
        </w:rPr>
        <w:t>Наименование</w:t>
      </w:r>
      <w:r w:rsidR="00C83D0D">
        <w:rPr>
          <w:rFonts w:ascii="Times New Roman" w:hAnsi="Times New Roman"/>
          <w:b/>
          <w:sz w:val="28"/>
          <w:szCs w:val="28"/>
        </w:rPr>
        <w:t xml:space="preserve"> </w:t>
      </w:r>
      <w:r w:rsidRPr="000C60BC">
        <w:rPr>
          <w:rFonts w:ascii="Times New Roman" w:hAnsi="Times New Roman"/>
          <w:b/>
          <w:sz w:val="28"/>
          <w:szCs w:val="28"/>
        </w:rPr>
        <w:t xml:space="preserve"> выполняем</w:t>
      </w:r>
      <w:r>
        <w:rPr>
          <w:rFonts w:ascii="Times New Roman" w:hAnsi="Times New Roman"/>
          <w:b/>
          <w:sz w:val="28"/>
          <w:szCs w:val="28"/>
        </w:rPr>
        <w:t xml:space="preserve">ых </w:t>
      </w:r>
      <w:r w:rsidR="00C83D0D">
        <w:rPr>
          <w:rFonts w:ascii="Times New Roman" w:hAnsi="Times New Roman"/>
          <w:b/>
          <w:sz w:val="28"/>
          <w:szCs w:val="28"/>
        </w:rPr>
        <w:t xml:space="preserve"> </w:t>
      </w:r>
      <w:r>
        <w:rPr>
          <w:rFonts w:ascii="Times New Roman" w:hAnsi="Times New Roman"/>
          <w:b/>
          <w:sz w:val="28"/>
          <w:szCs w:val="28"/>
        </w:rPr>
        <w:t xml:space="preserve">работ: </w:t>
      </w:r>
      <w:r w:rsidR="00C83D0D">
        <w:rPr>
          <w:rFonts w:ascii="Times New Roman" w:hAnsi="Times New Roman"/>
          <w:b/>
          <w:sz w:val="28"/>
          <w:szCs w:val="28"/>
        </w:rPr>
        <w:t xml:space="preserve">   </w:t>
      </w:r>
      <w:r w:rsidR="00353A3C" w:rsidRPr="00353A3C">
        <w:rPr>
          <w:rFonts w:ascii="Times New Roman" w:hAnsi="Times New Roman"/>
          <w:sz w:val="28"/>
          <w:szCs w:val="28"/>
        </w:rPr>
        <w:t>выполнение работ по организации</w:t>
      </w:r>
      <w:r w:rsidR="00353A3C">
        <w:rPr>
          <w:rFonts w:ascii="Times New Roman" w:hAnsi="Times New Roman"/>
          <w:b/>
          <w:sz w:val="28"/>
          <w:szCs w:val="28"/>
        </w:rPr>
        <w:t xml:space="preserve"> </w:t>
      </w:r>
      <w:r w:rsidRPr="00767A98">
        <w:rPr>
          <w:rFonts w:ascii="Times New Roman" w:hAnsi="Times New Roman"/>
          <w:sz w:val="28"/>
          <w:szCs w:val="28"/>
        </w:rPr>
        <w:t>строительств</w:t>
      </w:r>
      <w:r w:rsidR="00353A3C">
        <w:rPr>
          <w:rFonts w:ascii="Times New Roman" w:hAnsi="Times New Roman"/>
          <w:sz w:val="28"/>
          <w:szCs w:val="28"/>
        </w:rPr>
        <w:t>а</w:t>
      </w:r>
      <w:r w:rsidR="00C83D0D">
        <w:rPr>
          <w:rFonts w:ascii="Times New Roman" w:hAnsi="Times New Roman"/>
          <w:sz w:val="28"/>
          <w:szCs w:val="28"/>
        </w:rPr>
        <w:t xml:space="preserve"> </w:t>
      </w:r>
      <w:r w:rsidRPr="00767A98">
        <w:rPr>
          <w:rFonts w:ascii="Times New Roman" w:hAnsi="Times New Roman"/>
          <w:sz w:val="28"/>
          <w:szCs w:val="28"/>
        </w:rPr>
        <w:t xml:space="preserve"> </w:t>
      </w:r>
      <w:r w:rsidR="00C83D0D">
        <w:rPr>
          <w:rFonts w:ascii="Times New Roman" w:hAnsi="Times New Roman"/>
          <w:sz w:val="28"/>
          <w:szCs w:val="28"/>
        </w:rPr>
        <w:t xml:space="preserve"> </w:t>
      </w:r>
      <w:r w:rsidRPr="00767A98">
        <w:rPr>
          <w:rFonts w:ascii="Times New Roman" w:hAnsi="Times New Roman"/>
          <w:sz w:val="28"/>
          <w:szCs w:val="28"/>
        </w:rPr>
        <w:t>объекта</w:t>
      </w:r>
      <w:r w:rsidR="00353A3C">
        <w:rPr>
          <w:rFonts w:ascii="Times New Roman" w:hAnsi="Times New Roman"/>
          <w:sz w:val="28"/>
          <w:szCs w:val="28"/>
        </w:rPr>
        <w:t>:</w:t>
      </w:r>
      <w:r w:rsidR="000B011A">
        <w:rPr>
          <w:rFonts w:ascii="Times New Roman" w:hAnsi="Times New Roman"/>
          <w:sz w:val="28"/>
          <w:szCs w:val="28"/>
        </w:rPr>
        <w:t xml:space="preserve"> </w:t>
      </w:r>
      <w:r w:rsidR="00C83D0D">
        <w:rPr>
          <w:rFonts w:ascii="Times New Roman" w:hAnsi="Times New Roman"/>
          <w:sz w:val="28"/>
          <w:szCs w:val="28"/>
        </w:rPr>
        <w:t xml:space="preserve"> </w:t>
      </w:r>
      <w:r w:rsidRPr="00603141">
        <w:rPr>
          <w:rFonts w:ascii="Times New Roman" w:hAnsi="Times New Roman"/>
          <w:sz w:val="28"/>
          <w:szCs w:val="28"/>
          <w:lang w:eastAsia="ru-RU"/>
        </w:rPr>
        <w:t>"</w:t>
      </w:r>
      <w:r w:rsidR="00DD7ABF">
        <w:rPr>
          <w:rFonts w:ascii="Times New Roman" w:hAnsi="Times New Roman"/>
          <w:sz w:val="28"/>
          <w:szCs w:val="28"/>
          <w:lang w:eastAsia="ru-RU"/>
        </w:rPr>
        <w:t xml:space="preserve">Газораспределительные сети низкого давления с. Неварь, п. Лесной, п. Чемерки Первоавгустовского сельсовета Дмитриевского </w:t>
      </w:r>
      <w:r w:rsidR="002C54D1">
        <w:rPr>
          <w:rFonts w:ascii="Times New Roman" w:hAnsi="Times New Roman"/>
          <w:sz w:val="28"/>
          <w:szCs w:val="28"/>
          <w:lang w:eastAsia="ru-RU"/>
        </w:rPr>
        <w:t>района Курской области</w:t>
      </w:r>
      <w:r w:rsidRPr="00603141">
        <w:rPr>
          <w:rFonts w:ascii="Times New Roman" w:hAnsi="Times New Roman"/>
          <w:sz w:val="28"/>
          <w:szCs w:val="28"/>
          <w:lang w:eastAsia="ru-RU"/>
        </w:rPr>
        <w:t>"</w:t>
      </w:r>
      <w:r w:rsidRPr="00603141">
        <w:rPr>
          <w:rFonts w:ascii="Times New Roman" w:hAnsi="Times New Roman"/>
          <w:b/>
          <w:bCs/>
          <w:color w:val="000000"/>
          <w:sz w:val="28"/>
          <w:szCs w:val="28"/>
          <w:lang w:eastAsia="ru-RU"/>
        </w:rPr>
        <w:t>.</w:t>
      </w:r>
    </w:p>
    <w:p w:rsidR="00F20AB0" w:rsidRDefault="00F20AB0" w:rsidP="00F20AB0">
      <w:pPr>
        <w:suppressAutoHyphens/>
        <w:autoSpaceDE w:val="0"/>
        <w:spacing w:after="0" w:line="240" w:lineRule="auto"/>
        <w:ind w:left="1931"/>
        <w:jc w:val="both"/>
        <w:rPr>
          <w:rFonts w:ascii="Times New Roman" w:hAnsi="Times New Roman"/>
          <w:b/>
          <w:sz w:val="28"/>
          <w:szCs w:val="28"/>
        </w:rPr>
      </w:pPr>
    </w:p>
    <w:p w:rsidR="00DC6656" w:rsidRPr="000C60BC" w:rsidRDefault="00DC6656" w:rsidP="00F20AB0">
      <w:pPr>
        <w:suppressAutoHyphens/>
        <w:autoSpaceDE w:val="0"/>
        <w:spacing w:after="0" w:line="240" w:lineRule="auto"/>
        <w:ind w:left="1931"/>
        <w:jc w:val="both"/>
        <w:rPr>
          <w:rFonts w:ascii="Times New Roman" w:hAnsi="Times New Roman"/>
          <w:b/>
          <w:sz w:val="28"/>
          <w:szCs w:val="28"/>
        </w:rPr>
      </w:pPr>
    </w:p>
    <w:p w:rsidR="00022BDE" w:rsidRPr="00BD5F9B" w:rsidRDefault="00F20AB0" w:rsidP="00022BDE">
      <w:pPr>
        <w:numPr>
          <w:ilvl w:val="1"/>
          <w:numId w:val="2"/>
        </w:numPr>
        <w:suppressAutoHyphens/>
        <w:autoSpaceDE w:val="0"/>
        <w:spacing w:after="0" w:line="240" w:lineRule="auto"/>
        <w:jc w:val="both"/>
        <w:rPr>
          <w:b/>
          <w:sz w:val="28"/>
          <w:szCs w:val="28"/>
        </w:rPr>
      </w:pPr>
      <w:r w:rsidRPr="00BD5F9B">
        <w:rPr>
          <w:rFonts w:ascii="Times New Roman" w:hAnsi="Times New Roman"/>
          <w:b/>
          <w:sz w:val="28"/>
          <w:szCs w:val="28"/>
        </w:rPr>
        <w:t xml:space="preserve">Место </w:t>
      </w:r>
      <w:r w:rsidR="00D73C79" w:rsidRPr="00BD5F9B">
        <w:rPr>
          <w:rFonts w:ascii="Times New Roman" w:hAnsi="Times New Roman"/>
          <w:b/>
          <w:sz w:val="28"/>
          <w:szCs w:val="28"/>
        </w:rPr>
        <w:t xml:space="preserve">  </w:t>
      </w:r>
      <w:r w:rsidRPr="00BD5F9B">
        <w:rPr>
          <w:rFonts w:ascii="Times New Roman" w:hAnsi="Times New Roman"/>
          <w:b/>
          <w:sz w:val="28"/>
          <w:szCs w:val="28"/>
        </w:rPr>
        <w:t>выполнения</w:t>
      </w:r>
      <w:r w:rsidR="00D73C79" w:rsidRPr="00BD5F9B">
        <w:rPr>
          <w:rFonts w:ascii="Times New Roman" w:hAnsi="Times New Roman"/>
          <w:b/>
          <w:sz w:val="28"/>
          <w:szCs w:val="28"/>
        </w:rPr>
        <w:t xml:space="preserve">  </w:t>
      </w:r>
      <w:r w:rsidRPr="00BD5F9B">
        <w:rPr>
          <w:rFonts w:ascii="Times New Roman" w:hAnsi="Times New Roman"/>
          <w:b/>
          <w:sz w:val="28"/>
          <w:szCs w:val="28"/>
        </w:rPr>
        <w:t xml:space="preserve"> работ:</w:t>
      </w:r>
      <w:r w:rsidR="000E0619" w:rsidRPr="00BD5F9B">
        <w:rPr>
          <w:rFonts w:ascii="Times New Roman" w:hAnsi="Times New Roman"/>
          <w:b/>
          <w:sz w:val="28"/>
          <w:szCs w:val="28"/>
        </w:rPr>
        <w:t xml:space="preserve"> </w:t>
      </w:r>
      <w:r w:rsidRPr="00BD5F9B">
        <w:rPr>
          <w:rFonts w:ascii="Times New Roman" w:hAnsi="Times New Roman"/>
          <w:b/>
          <w:sz w:val="28"/>
          <w:szCs w:val="28"/>
        </w:rPr>
        <w:t xml:space="preserve"> </w:t>
      </w:r>
      <w:r w:rsidR="00D73C79" w:rsidRPr="00BD5F9B">
        <w:rPr>
          <w:rFonts w:ascii="Times New Roman" w:hAnsi="Times New Roman"/>
          <w:b/>
          <w:sz w:val="28"/>
          <w:szCs w:val="28"/>
        </w:rPr>
        <w:t xml:space="preserve"> </w:t>
      </w:r>
      <w:r w:rsidR="00FB3BF4" w:rsidRPr="00BD5F9B">
        <w:rPr>
          <w:rFonts w:ascii="Times New Roman" w:hAnsi="Times New Roman"/>
          <w:sz w:val="28"/>
          <w:szCs w:val="28"/>
        </w:rPr>
        <w:t>Курская</w:t>
      </w:r>
      <w:r w:rsidR="00DC6656" w:rsidRPr="00BD5F9B">
        <w:rPr>
          <w:rFonts w:ascii="Times New Roman" w:hAnsi="Times New Roman"/>
          <w:sz w:val="28"/>
          <w:szCs w:val="28"/>
        </w:rPr>
        <w:t xml:space="preserve">  </w:t>
      </w:r>
      <w:r w:rsidR="00FB3BF4" w:rsidRPr="00BD5F9B">
        <w:rPr>
          <w:rFonts w:ascii="Times New Roman" w:hAnsi="Times New Roman"/>
          <w:sz w:val="28"/>
          <w:szCs w:val="28"/>
        </w:rPr>
        <w:t xml:space="preserve">область, </w:t>
      </w:r>
      <w:r w:rsidR="009B28BE">
        <w:rPr>
          <w:rFonts w:ascii="Times New Roman" w:hAnsi="Times New Roman"/>
          <w:sz w:val="28"/>
          <w:szCs w:val="28"/>
        </w:rPr>
        <w:t>Дмитриев</w:t>
      </w:r>
      <w:r w:rsidR="00DC6656" w:rsidRPr="00BD5F9B">
        <w:rPr>
          <w:rFonts w:ascii="Times New Roman" w:hAnsi="Times New Roman"/>
          <w:sz w:val="28"/>
          <w:szCs w:val="28"/>
        </w:rPr>
        <w:t>ский район</w:t>
      </w:r>
      <w:r w:rsidR="005477F4" w:rsidRPr="00BD5F9B">
        <w:rPr>
          <w:rFonts w:ascii="Times New Roman" w:hAnsi="Times New Roman"/>
          <w:sz w:val="28"/>
          <w:szCs w:val="28"/>
        </w:rPr>
        <w:t xml:space="preserve">, </w:t>
      </w:r>
      <w:r w:rsidR="009B28BE">
        <w:rPr>
          <w:rFonts w:ascii="Times New Roman" w:hAnsi="Times New Roman"/>
          <w:sz w:val="28"/>
          <w:szCs w:val="28"/>
        </w:rPr>
        <w:t>Первоавгустовский сельсовет,                    с</w:t>
      </w:r>
      <w:r w:rsidR="00067559">
        <w:rPr>
          <w:rFonts w:ascii="Times New Roman" w:hAnsi="Times New Roman"/>
          <w:sz w:val="28"/>
          <w:szCs w:val="28"/>
        </w:rPr>
        <w:t xml:space="preserve">. </w:t>
      </w:r>
      <w:r w:rsidR="009B28BE">
        <w:rPr>
          <w:rFonts w:ascii="Times New Roman" w:hAnsi="Times New Roman"/>
          <w:sz w:val="28"/>
          <w:szCs w:val="28"/>
        </w:rPr>
        <w:t>Неварь, п</w:t>
      </w:r>
      <w:r w:rsidR="00067559">
        <w:rPr>
          <w:rFonts w:ascii="Times New Roman" w:hAnsi="Times New Roman"/>
          <w:sz w:val="28"/>
          <w:szCs w:val="28"/>
        </w:rPr>
        <w:t xml:space="preserve">. </w:t>
      </w:r>
      <w:r w:rsidR="009B28BE">
        <w:rPr>
          <w:rFonts w:ascii="Times New Roman" w:hAnsi="Times New Roman"/>
          <w:sz w:val="28"/>
          <w:szCs w:val="28"/>
        </w:rPr>
        <w:t>Лесной, п. Чемерки</w:t>
      </w:r>
      <w:r w:rsidR="008562DD">
        <w:rPr>
          <w:rFonts w:ascii="Times New Roman" w:hAnsi="Times New Roman"/>
          <w:sz w:val="28"/>
          <w:szCs w:val="28"/>
        </w:rPr>
        <w:t>.</w:t>
      </w:r>
    </w:p>
    <w:p w:rsidR="00BD5F9B" w:rsidRPr="00BD5F9B" w:rsidRDefault="00BD5F9B" w:rsidP="00BD5F9B">
      <w:pPr>
        <w:suppressAutoHyphens/>
        <w:autoSpaceDE w:val="0"/>
        <w:spacing w:after="0" w:line="240" w:lineRule="auto"/>
        <w:ind w:left="1931"/>
        <w:jc w:val="both"/>
        <w:rPr>
          <w:b/>
          <w:sz w:val="28"/>
          <w:szCs w:val="28"/>
        </w:rPr>
      </w:pPr>
    </w:p>
    <w:p w:rsidR="00DC6656" w:rsidRDefault="00DC6656" w:rsidP="00022BDE">
      <w:pPr>
        <w:pStyle w:val="af"/>
        <w:rPr>
          <w:b/>
          <w:sz w:val="28"/>
          <w:szCs w:val="28"/>
        </w:rPr>
      </w:pPr>
    </w:p>
    <w:p w:rsidR="00F20AB0" w:rsidRPr="00741DC1" w:rsidRDefault="000B011A" w:rsidP="00F20AB0">
      <w:pPr>
        <w:suppressAutoHyphens/>
        <w:autoSpaceDE w:val="0"/>
        <w:spacing w:after="0" w:line="240" w:lineRule="auto"/>
        <w:jc w:val="both"/>
        <w:rPr>
          <w:rFonts w:ascii="Times New Roman" w:hAnsi="Times New Roman"/>
          <w:sz w:val="28"/>
          <w:szCs w:val="28"/>
        </w:rPr>
      </w:pPr>
      <w:r>
        <w:rPr>
          <w:rFonts w:ascii="Times New Roman" w:hAnsi="Times New Roman"/>
          <w:b/>
          <w:sz w:val="28"/>
          <w:szCs w:val="28"/>
        </w:rPr>
        <w:t xml:space="preserve">                     </w:t>
      </w:r>
      <w:r w:rsidR="00F20AB0">
        <w:rPr>
          <w:rFonts w:ascii="Times New Roman" w:hAnsi="Times New Roman"/>
          <w:b/>
          <w:sz w:val="28"/>
          <w:szCs w:val="28"/>
        </w:rPr>
        <w:t xml:space="preserve">3.  </w:t>
      </w:r>
      <w:r w:rsidR="00F20AB0" w:rsidRPr="000C60BC">
        <w:rPr>
          <w:rFonts w:ascii="Times New Roman" w:hAnsi="Times New Roman"/>
          <w:b/>
          <w:sz w:val="28"/>
          <w:szCs w:val="28"/>
        </w:rPr>
        <w:t>Сроки выполнения работ</w:t>
      </w:r>
      <w:r w:rsidR="00F20AB0" w:rsidRPr="00741DC1">
        <w:rPr>
          <w:rFonts w:ascii="Times New Roman" w:hAnsi="Times New Roman"/>
          <w:b/>
          <w:sz w:val="28"/>
          <w:szCs w:val="28"/>
        </w:rPr>
        <w:t xml:space="preserve">:  </w:t>
      </w:r>
      <w:r w:rsidR="00F20AB0" w:rsidRPr="00741DC1">
        <w:rPr>
          <w:rFonts w:ascii="Times New Roman" w:hAnsi="Times New Roman"/>
          <w:sz w:val="28"/>
          <w:szCs w:val="28"/>
        </w:rPr>
        <w:t xml:space="preserve">Начало работ: с момента </w:t>
      </w:r>
      <w:r w:rsidR="00561647">
        <w:rPr>
          <w:rFonts w:ascii="Times New Roman" w:hAnsi="Times New Roman"/>
          <w:sz w:val="28"/>
          <w:szCs w:val="28"/>
        </w:rPr>
        <w:t>заключе</w:t>
      </w:r>
      <w:r w:rsidR="00F20AB0" w:rsidRPr="00741DC1">
        <w:rPr>
          <w:rFonts w:ascii="Times New Roman" w:hAnsi="Times New Roman"/>
          <w:sz w:val="28"/>
          <w:szCs w:val="28"/>
        </w:rPr>
        <w:t>ния контракта</w:t>
      </w:r>
    </w:p>
    <w:p w:rsidR="00EE1E8C" w:rsidRPr="00EE1E8C" w:rsidRDefault="00EE1E8C" w:rsidP="00EE1E8C">
      <w:pPr>
        <w:suppressAutoHyphens/>
        <w:autoSpaceDE w:val="0"/>
        <w:spacing w:after="0" w:line="240" w:lineRule="auto"/>
        <w:ind w:left="1223" w:firstLine="708"/>
        <w:jc w:val="both"/>
        <w:rPr>
          <w:rFonts w:ascii="Times New Roman" w:hAnsi="Times New Roman"/>
          <w:sz w:val="28"/>
          <w:szCs w:val="28"/>
        </w:rPr>
      </w:pPr>
      <w:r w:rsidRPr="00EE1E8C">
        <w:rPr>
          <w:rFonts w:ascii="Times New Roman" w:hAnsi="Times New Roman"/>
          <w:sz w:val="28"/>
          <w:szCs w:val="28"/>
        </w:rPr>
        <w:t>Срок выполнения работ в пределах лимита средств на 201</w:t>
      </w:r>
      <w:r w:rsidR="00AF1B4C">
        <w:rPr>
          <w:rFonts w:ascii="Times New Roman" w:hAnsi="Times New Roman"/>
          <w:sz w:val="28"/>
          <w:szCs w:val="28"/>
        </w:rPr>
        <w:t>8</w:t>
      </w:r>
      <w:r w:rsidRPr="00EE1E8C">
        <w:rPr>
          <w:rFonts w:ascii="Times New Roman" w:hAnsi="Times New Roman"/>
          <w:sz w:val="28"/>
          <w:szCs w:val="28"/>
        </w:rPr>
        <w:t xml:space="preserve"> г.: 01.12.201</w:t>
      </w:r>
      <w:r w:rsidR="00AF1B4C">
        <w:rPr>
          <w:rFonts w:ascii="Times New Roman" w:hAnsi="Times New Roman"/>
          <w:sz w:val="28"/>
          <w:szCs w:val="28"/>
        </w:rPr>
        <w:t>8</w:t>
      </w:r>
      <w:r w:rsidRPr="00EE1E8C">
        <w:rPr>
          <w:rFonts w:ascii="Times New Roman" w:hAnsi="Times New Roman"/>
          <w:sz w:val="28"/>
          <w:szCs w:val="28"/>
        </w:rPr>
        <w:t xml:space="preserve"> г.</w:t>
      </w:r>
    </w:p>
    <w:p w:rsidR="00EE1E8C" w:rsidRPr="00EE1E8C" w:rsidRDefault="00EE1E8C" w:rsidP="00EE1E8C">
      <w:pPr>
        <w:suppressAutoHyphens/>
        <w:autoSpaceDE w:val="0"/>
        <w:spacing w:after="0" w:line="240" w:lineRule="auto"/>
        <w:ind w:left="1223" w:firstLine="708"/>
        <w:jc w:val="both"/>
        <w:rPr>
          <w:rFonts w:ascii="Times New Roman" w:hAnsi="Times New Roman"/>
          <w:sz w:val="28"/>
          <w:szCs w:val="28"/>
        </w:rPr>
      </w:pPr>
      <w:r w:rsidRPr="00EE1E8C">
        <w:rPr>
          <w:rFonts w:ascii="Times New Roman" w:hAnsi="Times New Roman"/>
          <w:sz w:val="28"/>
          <w:szCs w:val="28"/>
        </w:rPr>
        <w:t>Окончание работ: 1</w:t>
      </w:r>
      <w:r w:rsidR="00AF1B4C">
        <w:rPr>
          <w:rFonts w:ascii="Times New Roman" w:hAnsi="Times New Roman"/>
          <w:sz w:val="28"/>
          <w:szCs w:val="28"/>
        </w:rPr>
        <w:t>5</w:t>
      </w:r>
      <w:r w:rsidRPr="00EE1E8C">
        <w:rPr>
          <w:rFonts w:ascii="Times New Roman" w:hAnsi="Times New Roman"/>
          <w:sz w:val="28"/>
          <w:szCs w:val="28"/>
        </w:rPr>
        <w:t>.0</w:t>
      </w:r>
      <w:r w:rsidR="00CD2C52">
        <w:rPr>
          <w:rFonts w:ascii="Times New Roman" w:hAnsi="Times New Roman"/>
          <w:sz w:val="28"/>
          <w:szCs w:val="28"/>
        </w:rPr>
        <w:t>9</w:t>
      </w:r>
      <w:r w:rsidRPr="00EE1E8C">
        <w:rPr>
          <w:rFonts w:ascii="Times New Roman" w:hAnsi="Times New Roman"/>
          <w:sz w:val="28"/>
          <w:szCs w:val="28"/>
        </w:rPr>
        <w:t>.201</w:t>
      </w:r>
      <w:r w:rsidR="00AF1B4C">
        <w:rPr>
          <w:rFonts w:ascii="Times New Roman" w:hAnsi="Times New Roman"/>
          <w:sz w:val="28"/>
          <w:szCs w:val="28"/>
        </w:rPr>
        <w:t>9</w:t>
      </w:r>
      <w:r w:rsidRPr="00EE1E8C">
        <w:rPr>
          <w:rFonts w:ascii="Times New Roman" w:hAnsi="Times New Roman"/>
          <w:sz w:val="28"/>
          <w:szCs w:val="28"/>
        </w:rPr>
        <w:t xml:space="preserve"> г.</w:t>
      </w:r>
    </w:p>
    <w:p w:rsidR="00BE49EE" w:rsidRDefault="00BE49EE" w:rsidP="00BE49EE">
      <w:pPr>
        <w:suppressAutoHyphens/>
        <w:autoSpaceDE w:val="0"/>
        <w:spacing w:after="0" w:line="240" w:lineRule="auto"/>
        <w:ind w:left="1931"/>
        <w:jc w:val="both"/>
        <w:rPr>
          <w:rFonts w:ascii="Times New Roman" w:hAnsi="Times New Roman"/>
          <w:sz w:val="28"/>
          <w:szCs w:val="28"/>
        </w:rPr>
      </w:pPr>
      <w:r w:rsidRPr="00D23821">
        <w:rPr>
          <w:rFonts w:ascii="Times New Roman" w:hAnsi="Times New Roman"/>
          <w:sz w:val="28"/>
          <w:szCs w:val="28"/>
        </w:rPr>
        <w:t>Генподрядчик по согласованию с Заказчиком может досрочно выполнить работу.</w:t>
      </w:r>
      <w:r>
        <w:rPr>
          <w:rFonts w:ascii="Times New Roman" w:hAnsi="Times New Roman"/>
          <w:sz w:val="28"/>
          <w:szCs w:val="28"/>
        </w:rPr>
        <w:t xml:space="preserve"> </w:t>
      </w:r>
      <w:r w:rsidRPr="000C60BC">
        <w:rPr>
          <w:rFonts w:ascii="Times New Roman" w:hAnsi="Times New Roman"/>
          <w:sz w:val="28"/>
          <w:szCs w:val="28"/>
        </w:rPr>
        <w:t xml:space="preserve">Заказчик вправе досрочно принять и оплатить такую работу в соответствии с условиями Контракта. </w:t>
      </w:r>
    </w:p>
    <w:p w:rsidR="00DC6656" w:rsidRDefault="00DC6656" w:rsidP="00BE49EE">
      <w:pPr>
        <w:suppressAutoHyphens/>
        <w:autoSpaceDE w:val="0"/>
        <w:spacing w:after="0" w:line="240" w:lineRule="auto"/>
        <w:jc w:val="both"/>
        <w:rPr>
          <w:rFonts w:ascii="Times New Roman" w:hAnsi="Times New Roman"/>
          <w:sz w:val="28"/>
          <w:szCs w:val="28"/>
        </w:rPr>
      </w:pPr>
    </w:p>
    <w:p w:rsidR="00BE49EE" w:rsidRPr="000C60BC" w:rsidRDefault="00BE49EE" w:rsidP="00BE49EE">
      <w:pPr>
        <w:suppressAutoHyphens/>
        <w:autoSpaceDE w:val="0"/>
        <w:spacing w:after="0" w:line="240" w:lineRule="auto"/>
        <w:jc w:val="both"/>
        <w:rPr>
          <w:rFonts w:ascii="Times New Roman" w:hAnsi="Times New Roman"/>
          <w:sz w:val="28"/>
          <w:szCs w:val="28"/>
        </w:rPr>
      </w:pPr>
    </w:p>
    <w:p w:rsidR="00022BDE" w:rsidRPr="00022BDE" w:rsidRDefault="00F20AB0" w:rsidP="00A56A0D">
      <w:pPr>
        <w:pStyle w:val="af"/>
        <w:numPr>
          <w:ilvl w:val="0"/>
          <w:numId w:val="3"/>
        </w:numPr>
        <w:suppressAutoHyphens/>
        <w:autoSpaceDE w:val="0"/>
        <w:jc w:val="both"/>
        <w:rPr>
          <w:sz w:val="28"/>
          <w:szCs w:val="28"/>
        </w:rPr>
      </w:pPr>
      <w:r w:rsidRPr="00A56A0D">
        <w:rPr>
          <w:b/>
          <w:sz w:val="28"/>
          <w:szCs w:val="28"/>
        </w:rPr>
        <w:t xml:space="preserve">Начальная максимальная цена контракта: </w:t>
      </w:r>
    </w:p>
    <w:p w:rsidR="00A56A0D" w:rsidRDefault="00720C0E" w:rsidP="00022BDE">
      <w:pPr>
        <w:pStyle w:val="af"/>
        <w:suppressAutoHyphens/>
        <w:autoSpaceDE w:val="0"/>
        <w:ind w:left="1931"/>
        <w:jc w:val="both"/>
        <w:rPr>
          <w:sz w:val="28"/>
          <w:szCs w:val="28"/>
        </w:rPr>
      </w:pPr>
      <w:r>
        <w:rPr>
          <w:sz w:val="28"/>
          <w:szCs w:val="28"/>
        </w:rPr>
        <w:t>5</w:t>
      </w:r>
      <w:r w:rsidR="00FB3BF4" w:rsidRPr="00487778">
        <w:rPr>
          <w:sz w:val="28"/>
          <w:szCs w:val="28"/>
        </w:rPr>
        <w:t xml:space="preserve"> </w:t>
      </w:r>
      <w:r>
        <w:rPr>
          <w:sz w:val="28"/>
          <w:szCs w:val="28"/>
        </w:rPr>
        <w:t>407</w:t>
      </w:r>
      <w:r w:rsidR="00FB3BF4" w:rsidRPr="00E54C0F">
        <w:rPr>
          <w:sz w:val="28"/>
          <w:szCs w:val="28"/>
        </w:rPr>
        <w:t xml:space="preserve"> </w:t>
      </w:r>
      <w:r>
        <w:rPr>
          <w:sz w:val="28"/>
          <w:szCs w:val="28"/>
        </w:rPr>
        <w:t>3</w:t>
      </w:r>
      <w:r w:rsidR="00D80C51">
        <w:rPr>
          <w:sz w:val="28"/>
          <w:szCs w:val="28"/>
        </w:rPr>
        <w:t>7</w:t>
      </w:r>
      <w:r>
        <w:rPr>
          <w:sz w:val="28"/>
          <w:szCs w:val="28"/>
        </w:rPr>
        <w:t>5</w:t>
      </w:r>
      <w:r w:rsidR="00FB3BF4" w:rsidRPr="00E54C0F">
        <w:rPr>
          <w:sz w:val="28"/>
          <w:szCs w:val="28"/>
        </w:rPr>
        <w:t xml:space="preserve">,00 </w:t>
      </w:r>
      <w:r w:rsidR="00FB3BF4" w:rsidRPr="00E54C0F">
        <w:rPr>
          <w:bCs/>
          <w:color w:val="000000"/>
          <w:sz w:val="28"/>
          <w:szCs w:val="28"/>
        </w:rPr>
        <w:t>руб</w:t>
      </w:r>
      <w:r w:rsidR="00FB3BF4" w:rsidRPr="00E54C0F">
        <w:rPr>
          <w:b/>
          <w:bCs/>
          <w:color w:val="000000"/>
          <w:sz w:val="28"/>
          <w:szCs w:val="28"/>
        </w:rPr>
        <w:t xml:space="preserve">. </w:t>
      </w:r>
      <w:r w:rsidR="00A56A0D" w:rsidRPr="00E54C0F">
        <w:rPr>
          <w:sz w:val="28"/>
          <w:szCs w:val="28"/>
        </w:rPr>
        <w:t>определена проектно-сметным методом, расчетом начальной (максимальной) цены муниципального контракта в текущих ценах с пересчетом стоимости строительства на весь период строительства.</w:t>
      </w:r>
    </w:p>
    <w:p w:rsidR="003B6A9F" w:rsidRDefault="003B6A9F" w:rsidP="003B6A9F">
      <w:pPr>
        <w:pStyle w:val="af"/>
        <w:suppressAutoHyphens/>
        <w:autoSpaceDE w:val="0"/>
        <w:ind w:left="1931"/>
        <w:jc w:val="both"/>
        <w:rPr>
          <w:b/>
          <w:sz w:val="26"/>
          <w:szCs w:val="26"/>
        </w:rPr>
      </w:pPr>
    </w:p>
    <w:p w:rsidR="000B66DE" w:rsidRPr="003B6A9F" w:rsidRDefault="000B66DE" w:rsidP="000B66DE">
      <w:pPr>
        <w:pStyle w:val="af"/>
        <w:suppressAutoHyphens/>
        <w:autoSpaceDE w:val="0"/>
        <w:ind w:left="1931"/>
        <w:jc w:val="both"/>
      </w:pPr>
      <w:r w:rsidRPr="003B6A9F">
        <w:rPr>
          <w:b/>
          <w:sz w:val="26"/>
          <w:szCs w:val="26"/>
        </w:rPr>
        <w:t>Лимит средств на 201</w:t>
      </w:r>
      <w:r w:rsidR="00AF1B4C">
        <w:rPr>
          <w:b/>
          <w:sz w:val="26"/>
          <w:szCs w:val="26"/>
        </w:rPr>
        <w:t>8</w:t>
      </w:r>
      <w:r w:rsidRPr="003B6A9F">
        <w:rPr>
          <w:b/>
          <w:sz w:val="26"/>
          <w:szCs w:val="26"/>
        </w:rPr>
        <w:t xml:space="preserve"> г. определен в размере  </w:t>
      </w:r>
      <w:r w:rsidR="00AF1B4C">
        <w:rPr>
          <w:b/>
          <w:sz w:val="26"/>
          <w:szCs w:val="26"/>
        </w:rPr>
        <w:t>2</w:t>
      </w:r>
      <w:r w:rsidR="00D80C51">
        <w:rPr>
          <w:b/>
          <w:sz w:val="26"/>
          <w:szCs w:val="26"/>
        </w:rPr>
        <w:t>0</w:t>
      </w:r>
      <w:r w:rsidR="00CD2C52">
        <w:rPr>
          <w:b/>
          <w:sz w:val="26"/>
          <w:szCs w:val="26"/>
        </w:rPr>
        <w:t>6</w:t>
      </w:r>
      <w:r>
        <w:rPr>
          <w:b/>
          <w:sz w:val="26"/>
          <w:szCs w:val="26"/>
        </w:rPr>
        <w:t> </w:t>
      </w:r>
      <w:r w:rsidR="00CD2C52">
        <w:rPr>
          <w:b/>
          <w:sz w:val="26"/>
          <w:szCs w:val="26"/>
        </w:rPr>
        <w:t>000</w:t>
      </w:r>
      <w:r>
        <w:rPr>
          <w:b/>
          <w:sz w:val="26"/>
          <w:szCs w:val="26"/>
        </w:rPr>
        <w:t>,00 рублей.</w:t>
      </w:r>
    </w:p>
    <w:p w:rsidR="00786E0B" w:rsidRDefault="00786E0B" w:rsidP="00786E0B">
      <w:pPr>
        <w:pStyle w:val="af"/>
        <w:suppressAutoHyphens/>
        <w:autoSpaceDE w:val="0"/>
        <w:ind w:left="1931"/>
        <w:jc w:val="both"/>
        <w:rPr>
          <w:sz w:val="28"/>
          <w:szCs w:val="28"/>
        </w:rPr>
      </w:pPr>
    </w:p>
    <w:p w:rsidR="00561647" w:rsidRDefault="00561647" w:rsidP="00786E0B">
      <w:pPr>
        <w:pStyle w:val="af"/>
        <w:suppressAutoHyphens/>
        <w:autoSpaceDE w:val="0"/>
        <w:ind w:left="1931"/>
        <w:jc w:val="both"/>
        <w:rPr>
          <w:sz w:val="28"/>
          <w:szCs w:val="28"/>
        </w:rPr>
      </w:pPr>
    </w:p>
    <w:p w:rsidR="00A56A0D" w:rsidRDefault="00A56A0D" w:rsidP="00A56A0D">
      <w:pPr>
        <w:suppressAutoHyphens/>
        <w:autoSpaceDE w:val="0"/>
        <w:spacing w:after="0" w:line="240" w:lineRule="auto"/>
        <w:jc w:val="both"/>
        <w:rPr>
          <w:rFonts w:ascii="Times New Roman" w:hAnsi="Times New Roman"/>
          <w:b/>
          <w:sz w:val="28"/>
          <w:szCs w:val="28"/>
        </w:rPr>
      </w:pPr>
    </w:p>
    <w:p w:rsidR="008C55FA" w:rsidRDefault="008C55FA" w:rsidP="00A56A0D">
      <w:pPr>
        <w:suppressAutoHyphens/>
        <w:autoSpaceDE w:val="0"/>
        <w:spacing w:after="0" w:line="240" w:lineRule="auto"/>
        <w:jc w:val="both"/>
        <w:rPr>
          <w:rFonts w:ascii="Times New Roman" w:hAnsi="Times New Roman"/>
          <w:b/>
          <w:sz w:val="28"/>
          <w:szCs w:val="28"/>
        </w:rPr>
      </w:pPr>
    </w:p>
    <w:p w:rsidR="00E107FB" w:rsidRDefault="00E107FB" w:rsidP="00A56A0D">
      <w:pPr>
        <w:suppressAutoHyphens/>
        <w:autoSpaceDE w:val="0"/>
        <w:spacing w:after="0" w:line="240" w:lineRule="auto"/>
        <w:jc w:val="both"/>
        <w:rPr>
          <w:rFonts w:ascii="Times New Roman" w:hAnsi="Times New Roman"/>
          <w:b/>
          <w:sz w:val="28"/>
          <w:szCs w:val="28"/>
        </w:rPr>
      </w:pPr>
    </w:p>
    <w:p w:rsidR="00EA7292" w:rsidRDefault="00EA7292" w:rsidP="00CF28E6">
      <w:pPr>
        <w:suppressAutoHyphens/>
        <w:autoSpaceDE w:val="0"/>
        <w:spacing w:after="0" w:line="240" w:lineRule="auto"/>
        <w:jc w:val="center"/>
        <w:rPr>
          <w:rFonts w:ascii="Times New Roman" w:hAnsi="Times New Roman"/>
          <w:b/>
          <w:sz w:val="24"/>
          <w:szCs w:val="24"/>
        </w:rPr>
      </w:pPr>
    </w:p>
    <w:p w:rsidR="00C46266" w:rsidRDefault="00C46266" w:rsidP="00CF28E6">
      <w:pPr>
        <w:suppressAutoHyphens/>
        <w:autoSpaceDE w:val="0"/>
        <w:spacing w:after="0" w:line="240" w:lineRule="auto"/>
        <w:jc w:val="center"/>
        <w:rPr>
          <w:rFonts w:ascii="Times New Roman" w:hAnsi="Times New Roman"/>
          <w:b/>
          <w:sz w:val="24"/>
          <w:szCs w:val="24"/>
        </w:rPr>
      </w:pPr>
    </w:p>
    <w:p w:rsidR="00E107FB" w:rsidRDefault="00CF28E6" w:rsidP="00CF28E6">
      <w:pPr>
        <w:suppressAutoHyphens/>
        <w:autoSpaceDE w:val="0"/>
        <w:spacing w:after="0" w:line="240" w:lineRule="auto"/>
        <w:jc w:val="center"/>
        <w:rPr>
          <w:rFonts w:ascii="Times New Roman" w:hAnsi="Times New Roman"/>
          <w:b/>
          <w:sz w:val="24"/>
          <w:szCs w:val="24"/>
        </w:rPr>
      </w:pPr>
      <w:r w:rsidRPr="00CF28E6">
        <w:rPr>
          <w:rFonts w:ascii="Times New Roman" w:hAnsi="Times New Roman"/>
          <w:b/>
          <w:sz w:val="24"/>
          <w:szCs w:val="24"/>
        </w:rPr>
        <w:t xml:space="preserve">РАСЧЕТ НАЧАЛЬНОЙ </w:t>
      </w:r>
      <w:r>
        <w:rPr>
          <w:rFonts w:ascii="Times New Roman" w:hAnsi="Times New Roman"/>
          <w:b/>
          <w:sz w:val="24"/>
          <w:szCs w:val="24"/>
        </w:rPr>
        <w:t>(МАКСИМАЛЬНОЙ) ЦЕНЫ КОНТРАКТА</w:t>
      </w:r>
    </w:p>
    <w:p w:rsidR="00CF28E6" w:rsidRDefault="00CF28E6" w:rsidP="00CF28E6">
      <w:pPr>
        <w:suppressAutoHyphens/>
        <w:autoSpaceDE w:val="0"/>
        <w:spacing w:after="0" w:line="240" w:lineRule="auto"/>
        <w:jc w:val="center"/>
        <w:rPr>
          <w:rFonts w:ascii="Times New Roman" w:hAnsi="Times New Roman"/>
          <w:b/>
          <w:sz w:val="24"/>
          <w:szCs w:val="24"/>
        </w:rPr>
      </w:pPr>
      <w:r>
        <w:rPr>
          <w:rFonts w:ascii="Times New Roman" w:hAnsi="Times New Roman"/>
          <w:b/>
          <w:sz w:val="24"/>
          <w:szCs w:val="24"/>
        </w:rPr>
        <w:t>на выполнение работ по организации строительства объекта:</w:t>
      </w:r>
    </w:p>
    <w:p w:rsidR="00B55DF7" w:rsidRDefault="00B55DF7" w:rsidP="00CF28E6">
      <w:pPr>
        <w:suppressAutoHyphens/>
        <w:autoSpaceDE w:val="0"/>
        <w:spacing w:after="0" w:line="240" w:lineRule="auto"/>
        <w:jc w:val="center"/>
        <w:rPr>
          <w:rFonts w:ascii="Times New Roman" w:hAnsi="Times New Roman"/>
          <w:b/>
          <w:sz w:val="24"/>
          <w:szCs w:val="24"/>
        </w:rPr>
      </w:pPr>
    </w:p>
    <w:p w:rsidR="00BE7FF7" w:rsidRDefault="00F54D95" w:rsidP="00BE7FF7">
      <w:pPr>
        <w:suppressAutoHyphens/>
        <w:autoSpaceDE w:val="0"/>
        <w:spacing w:after="0" w:line="240" w:lineRule="auto"/>
        <w:jc w:val="center"/>
        <w:rPr>
          <w:rFonts w:ascii="Times New Roman" w:hAnsi="Times New Roman"/>
          <w:b/>
          <w:sz w:val="24"/>
          <w:szCs w:val="24"/>
          <w:u w:val="single"/>
        </w:rPr>
      </w:pPr>
      <w:r w:rsidRPr="00F54D95">
        <w:rPr>
          <w:rFonts w:ascii="Times New Roman" w:hAnsi="Times New Roman"/>
          <w:b/>
          <w:sz w:val="24"/>
          <w:szCs w:val="24"/>
          <w:u w:val="single"/>
        </w:rPr>
        <w:t>"</w:t>
      </w:r>
      <w:r w:rsidR="00BE7FF7">
        <w:rPr>
          <w:rFonts w:ascii="Times New Roman" w:hAnsi="Times New Roman"/>
          <w:b/>
          <w:sz w:val="24"/>
          <w:szCs w:val="24"/>
          <w:u w:val="single"/>
        </w:rPr>
        <w:t xml:space="preserve">Газораспределительные сети низкого давления с. Неварь, п. Лесной, п. Чемерки </w:t>
      </w:r>
    </w:p>
    <w:p w:rsidR="00CF28E6" w:rsidRPr="00CF28E6" w:rsidRDefault="00BE7FF7" w:rsidP="00CF28E6">
      <w:pPr>
        <w:suppressAutoHyphens/>
        <w:autoSpaceDE w:val="0"/>
        <w:spacing w:after="0" w:line="240" w:lineRule="auto"/>
        <w:jc w:val="center"/>
        <w:rPr>
          <w:rFonts w:ascii="Times New Roman" w:hAnsi="Times New Roman"/>
          <w:b/>
          <w:sz w:val="24"/>
          <w:szCs w:val="24"/>
          <w:u w:val="single"/>
        </w:rPr>
      </w:pPr>
      <w:r>
        <w:rPr>
          <w:rFonts w:ascii="Times New Roman" w:hAnsi="Times New Roman"/>
          <w:b/>
          <w:sz w:val="24"/>
          <w:szCs w:val="24"/>
          <w:u w:val="single"/>
        </w:rPr>
        <w:t>Первоавгустовского сельсовета Дмитриевского</w:t>
      </w:r>
      <w:r w:rsidR="004E55E1">
        <w:rPr>
          <w:rFonts w:ascii="Times New Roman" w:hAnsi="Times New Roman"/>
          <w:b/>
          <w:sz w:val="24"/>
          <w:szCs w:val="24"/>
          <w:u w:val="single"/>
        </w:rPr>
        <w:t xml:space="preserve"> района Курской области</w:t>
      </w:r>
      <w:r w:rsidR="00F54D95" w:rsidRPr="00F54D95">
        <w:rPr>
          <w:rFonts w:ascii="Times New Roman" w:hAnsi="Times New Roman"/>
          <w:b/>
          <w:sz w:val="24"/>
          <w:szCs w:val="24"/>
          <w:u w:val="single"/>
        </w:rPr>
        <w:t>"</w:t>
      </w:r>
      <w:r w:rsidR="00CF28E6">
        <w:rPr>
          <w:rFonts w:ascii="Times New Roman" w:hAnsi="Times New Roman"/>
          <w:b/>
          <w:sz w:val="24"/>
          <w:szCs w:val="24"/>
          <w:u w:val="single"/>
        </w:rPr>
        <w:t xml:space="preserve"> </w:t>
      </w:r>
    </w:p>
    <w:p w:rsidR="00D61A39" w:rsidRDefault="00D61A39" w:rsidP="00273BF6">
      <w:pPr>
        <w:tabs>
          <w:tab w:val="left" w:pos="6645"/>
        </w:tabs>
        <w:suppressAutoHyphens/>
        <w:autoSpaceDE w:val="0"/>
        <w:spacing w:after="0" w:line="240" w:lineRule="auto"/>
        <w:jc w:val="both"/>
        <w:rPr>
          <w:rFonts w:ascii="Times New Roman" w:hAnsi="Times New Roman"/>
          <w:b/>
          <w:sz w:val="28"/>
          <w:szCs w:val="28"/>
        </w:rPr>
      </w:pPr>
    </w:p>
    <w:tbl>
      <w:tblPr>
        <w:tblW w:w="14300" w:type="dxa"/>
        <w:tblInd w:w="93" w:type="dxa"/>
        <w:tblLook w:val="04A0"/>
      </w:tblPr>
      <w:tblGrid>
        <w:gridCol w:w="520"/>
        <w:gridCol w:w="1880"/>
        <w:gridCol w:w="5080"/>
        <w:gridCol w:w="1408"/>
        <w:gridCol w:w="1360"/>
        <w:gridCol w:w="1459"/>
        <w:gridCol w:w="1320"/>
        <w:gridCol w:w="1420"/>
      </w:tblGrid>
      <w:tr w:rsidR="00AB6566" w:rsidRPr="00AB6566" w:rsidTr="00AB6566">
        <w:trPr>
          <w:trHeight w:val="255"/>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пп</w:t>
            </w:r>
          </w:p>
        </w:tc>
        <w:tc>
          <w:tcPr>
            <w:tcW w:w="1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Номера сметных расчетов и смет</w:t>
            </w:r>
          </w:p>
        </w:tc>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Наименование глав, объектов, работ и затрат</w:t>
            </w:r>
          </w:p>
        </w:tc>
        <w:tc>
          <w:tcPr>
            <w:tcW w:w="5400" w:type="dxa"/>
            <w:gridSpan w:val="4"/>
            <w:tcBorders>
              <w:top w:val="single" w:sz="4" w:space="0" w:color="auto"/>
              <w:left w:val="nil"/>
              <w:bottom w:val="single" w:sz="4" w:space="0" w:color="auto"/>
              <w:right w:val="single" w:sz="4" w:space="0" w:color="auto"/>
            </w:tcBorders>
            <w:shd w:val="clear" w:color="auto" w:fill="auto"/>
            <w:noWrap/>
            <w:vAlign w:val="center"/>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Сметная стоимость, тыс. руб.</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Общая сметная стоимость, тыс. руб.</w:t>
            </w:r>
          </w:p>
        </w:tc>
      </w:tr>
      <w:tr w:rsidR="00AB6566" w:rsidRPr="00AB6566" w:rsidTr="00AB6566">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c>
          <w:tcPr>
            <w:tcW w:w="5080" w:type="dxa"/>
            <w:vMerge/>
            <w:tcBorders>
              <w:top w:val="single" w:sz="4" w:space="0" w:color="auto"/>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строительных работ</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монтажных работ</w:t>
            </w:r>
          </w:p>
        </w:tc>
        <w:tc>
          <w:tcPr>
            <w:tcW w:w="1420" w:type="dxa"/>
            <w:vMerge w:val="restart"/>
            <w:tcBorders>
              <w:top w:val="nil"/>
              <w:left w:val="single" w:sz="4" w:space="0" w:color="auto"/>
              <w:bottom w:val="single" w:sz="4" w:space="0" w:color="auto"/>
              <w:right w:val="single" w:sz="4" w:space="0" w:color="auto"/>
            </w:tcBorders>
            <w:shd w:val="clear" w:color="auto" w:fill="auto"/>
            <w:vAlign w:val="center"/>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оборудования, мебели, инвентаря</w:t>
            </w:r>
          </w:p>
        </w:tc>
        <w:tc>
          <w:tcPr>
            <w:tcW w:w="1320" w:type="dxa"/>
            <w:vMerge w:val="restart"/>
            <w:tcBorders>
              <w:top w:val="nil"/>
              <w:left w:val="single" w:sz="4" w:space="0" w:color="auto"/>
              <w:bottom w:val="single" w:sz="4" w:space="0" w:color="auto"/>
              <w:right w:val="single" w:sz="4" w:space="0" w:color="auto"/>
            </w:tcBorders>
            <w:shd w:val="clear" w:color="auto" w:fill="auto"/>
            <w:vAlign w:val="center"/>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прочих</w:t>
            </w: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r>
      <w:tr w:rsidR="00AB6566" w:rsidRPr="00AB6566" w:rsidTr="00AB6566">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c>
          <w:tcPr>
            <w:tcW w:w="5080" w:type="dxa"/>
            <w:vMerge/>
            <w:tcBorders>
              <w:top w:val="single" w:sz="4" w:space="0" w:color="auto"/>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c>
          <w:tcPr>
            <w:tcW w:w="1300" w:type="dxa"/>
            <w:vMerge/>
            <w:tcBorders>
              <w:top w:val="nil"/>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c>
          <w:tcPr>
            <w:tcW w:w="1360" w:type="dxa"/>
            <w:vMerge/>
            <w:tcBorders>
              <w:top w:val="nil"/>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c>
          <w:tcPr>
            <w:tcW w:w="1420" w:type="dxa"/>
            <w:vMerge/>
            <w:tcBorders>
              <w:top w:val="nil"/>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c>
          <w:tcPr>
            <w:tcW w:w="1320" w:type="dxa"/>
            <w:vMerge/>
            <w:tcBorders>
              <w:top w:val="nil"/>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r>
      <w:tr w:rsidR="00AB6566" w:rsidRPr="00AB6566" w:rsidTr="00AB6566">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c>
          <w:tcPr>
            <w:tcW w:w="5080" w:type="dxa"/>
            <w:vMerge/>
            <w:tcBorders>
              <w:top w:val="single" w:sz="4" w:space="0" w:color="auto"/>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c>
          <w:tcPr>
            <w:tcW w:w="1300" w:type="dxa"/>
            <w:vMerge/>
            <w:tcBorders>
              <w:top w:val="nil"/>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c>
          <w:tcPr>
            <w:tcW w:w="1360" w:type="dxa"/>
            <w:vMerge/>
            <w:tcBorders>
              <w:top w:val="nil"/>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c>
          <w:tcPr>
            <w:tcW w:w="1420" w:type="dxa"/>
            <w:vMerge/>
            <w:tcBorders>
              <w:top w:val="nil"/>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c>
          <w:tcPr>
            <w:tcW w:w="1320" w:type="dxa"/>
            <w:vMerge/>
            <w:tcBorders>
              <w:top w:val="nil"/>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AB6566" w:rsidRPr="00AB6566" w:rsidRDefault="00AB6566" w:rsidP="00AB6566">
            <w:pPr>
              <w:spacing w:after="0" w:line="240" w:lineRule="auto"/>
              <w:rPr>
                <w:rFonts w:ascii="Times New Roman" w:eastAsia="Times New Roman" w:hAnsi="Times New Roman"/>
                <w:sz w:val="20"/>
                <w:szCs w:val="20"/>
                <w:lang w:eastAsia="ru-RU"/>
              </w:rPr>
            </w:pPr>
          </w:p>
        </w:tc>
      </w:tr>
      <w:tr w:rsidR="00AB6566" w:rsidRPr="00AB6566" w:rsidTr="00AB6566">
        <w:trPr>
          <w:trHeight w:val="255"/>
        </w:trPr>
        <w:tc>
          <w:tcPr>
            <w:tcW w:w="520" w:type="dxa"/>
            <w:tcBorders>
              <w:top w:val="nil"/>
              <w:left w:val="single" w:sz="4" w:space="0" w:color="auto"/>
              <w:bottom w:val="nil"/>
              <w:right w:val="single" w:sz="4" w:space="0" w:color="auto"/>
            </w:tcBorders>
            <w:shd w:val="clear" w:color="auto" w:fill="auto"/>
            <w:noWrap/>
            <w:vAlign w:val="center"/>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1</w:t>
            </w:r>
          </w:p>
        </w:tc>
        <w:tc>
          <w:tcPr>
            <w:tcW w:w="1880" w:type="dxa"/>
            <w:tcBorders>
              <w:top w:val="nil"/>
              <w:left w:val="nil"/>
              <w:bottom w:val="nil"/>
              <w:right w:val="single" w:sz="4" w:space="0" w:color="auto"/>
            </w:tcBorders>
            <w:shd w:val="clear" w:color="auto" w:fill="auto"/>
            <w:noWrap/>
            <w:vAlign w:val="center"/>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2</w:t>
            </w:r>
          </w:p>
        </w:tc>
        <w:tc>
          <w:tcPr>
            <w:tcW w:w="5080" w:type="dxa"/>
            <w:tcBorders>
              <w:top w:val="nil"/>
              <w:left w:val="nil"/>
              <w:bottom w:val="nil"/>
              <w:right w:val="single" w:sz="4" w:space="0" w:color="auto"/>
            </w:tcBorders>
            <w:shd w:val="clear" w:color="auto" w:fill="auto"/>
            <w:noWrap/>
            <w:vAlign w:val="center"/>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3</w:t>
            </w:r>
          </w:p>
        </w:tc>
        <w:tc>
          <w:tcPr>
            <w:tcW w:w="1300" w:type="dxa"/>
            <w:tcBorders>
              <w:top w:val="nil"/>
              <w:left w:val="nil"/>
              <w:bottom w:val="nil"/>
              <w:right w:val="single" w:sz="4" w:space="0" w:color="auto"/>
            </w:tcBorders>
            <w:shd w:val="clear" w:color="auto" w:fill="auto"/>
            <w:noWrap/>
            <w:vAlign w:val="center"/>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4</w:t>
            </w:r>
          </w:p>
        </w:tc>
        <w:tc>
          <w:tcPr>
            <w:tcW w:w="1360" w:type="dxa"/>
            <w:tcBorders>
              <w:top w:val="nil"/>
              <w:left w:val="nil"/>
              <w:bottom w:val="nil"/>
              <w:right w:val="single" w:sz="4" w:space="0" w:color="auto"/>
            </w:tcBorders>
            <w:shd w:val="clear" w:color="auto" w:fill="auto"/>
            <w:noWrap/>
            <w:vAlign w:val="center"/>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5</w:t>
            </w:r>
          </w:p>
        </w:tc>
        <w:tc>
          <w:tcPr>
            <w:tcW w:w="1420" w:type="dxa"/>
            <w:tcBorders>
              <w:top w:val="nil"/>
              <w:left w:val="nil"/>
              <w:bottom w:val="nil"/>
              <w:right w:val="single" w:sz="4" w:space="0" w:color="auto"/>
            </w:tcBorders>
            <w:shd w:val="clear" w:color="auto" w:fill="auto"/>
            <w:noWrap/>
            <w:vAlign w:val="center"/>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6</w:t>
            </w:r>
          </w:p>
        </w:tc>
        <w:tc>
          <w:tcPr>
            <w:tcW w:w="1320" w:type="dxa"/>
            <w:tcBorders>
              <w:top w:val="nil"/>
              <w:left w:val="nil"/>
              <w:bottom w:val="nil"/>
              <w:right w:val="single" w:sz="4" w:space="0" w:color="auto"/>
            </w:tcBorders>
            <w:shd w:val="clear" w:color="auto" w:fill="auto"/>
            <w:noWrap/>
            <w:vAlign w:val="center"/>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7</w:t>
            </w:r>
          </w:p>
        </w:tc>
        <w:tc>
          <w:tcPr>
            <w:tcW w:w="1420" w:type="dxa"/>
            <w:tcBorders>
              <w:top w:val="nil"/>
              <w:left w:val="nil"/>
              <w:bottom w:val="nil"/>
              <w:right w:val="single" w:sz="4" w:space="0" w:color="auto"/>
            </w:tcBorders>
            <w:shd w:val="clear" w:color="auto" w:fill="auto"/>
            <w:noWrap/>
            <w:vAlign w:val="center"/>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8</w:t>
            </w:r>
          </w:p>
        </w:tc>
      </w:tr>
      <w:tr w:rsidR="00AB6566" w:rsidRPr="00AB6566" w:rsidTr="00AB6566">
        <w:trPr>
          <w:trHeight w:val="255"/>
        </w:trPr>
        <w:tc>
          <w:tcPr>
            <w:tcW w:w="14300" w:type="dxa"/>
            <w:gridSpan w:val="8"/>
            <w:tcBorders>
              <w:top w:val="single" w:sz="4" w:space="0" w:color="auto"/>
              <w:left w:val="single" w:sz="4" w:space="0" w:color="auto"/>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b/>
                <w:bCs/>
                <w:sz w:val="20"/>
                <w:szCs w:val="20"/>
                <w:lang w:eastAsia="ru-RU"/>
              </w:rPr>
            </w:pPr>
            <w:r w:rsidRPr="00AB6566">
              <w:rPr>
                <w:rFonts w:ascii="Times New Roman" w:eastAsia="Times New Roman" w:hAnsi="Times New Roman"/>
                <w:b/>
                <w:bCs/>
                <w:sz w:val="20"/>
                <w:szCs w:val="20"/>
                <w:lang w:eastAsia="ru-RU"/>
              </w:rPr>
              <w:t>Глава 1. Подготовка территории строительства</w:t>
            </w:r>
          </w:p>
        </w:tc>
      </w:tr>
      <w:tr w:rsidR="00AB6566" w:rsidRPr="00AB6566" w:rsidTr="00AB6566">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1</w:t>
            </w:r>
          </w:p>
        </w:tc>
        <w:tc>
          <w:tcPr>
            <w:tcW w:w="18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01-01-01</w:t>
            </w:r>
          </w:p>
        </w:tc>
        <w:tc>
          <w:tcPr>
            <w:tcW w:w="50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Разбивка осей для строительства газораспределительных сетей  10,2/1,266</w:t>
            </w:r>
          </w:p>
        </w:tc>
        <w:tc>
          <w:tcPr>
            <w:tcW w:w="130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c>
          <w:tcPr>
            <w:tcW w:w="136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c>
          <w:tcPr>
            <w:tcW w:w="13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8,057</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8,057</w:t>
            </w:r>
          </w:p>
        </w:tc>
      </w:tr>
      <w:tr w:rsidR="00AB6566" w:rsidRPr="00AB6566" w:rsidTr="00AB656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188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Итого по Главе 1</w:t>
            </w:r>
          </w:p>
        </w:tc>
        <w:tc>
          <w:tcPr>
            <w:tcW w:w="130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c>
          <w:tcPr>
            <w:tcW w:w="136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c>
          <w:tcPr>
            <w:tcW w:w="13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8,057</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8,057</w:t>
            </w:r>
          </w:p>
        </w:tc>
      </w:tr>
      <w:tr w:rsidR="00AB6566" w:rsidRPr="00AB6566" w:rsidTr="00AB6566">
        <w:trPr>
          <w:trHeight w:val="255"/>
        </w:trPr>
        <w:tc>
          <w:tcPr>
            <w:tcW w:w="14300" w:type="dxa"/>
            <w:gridSpan w:val="8"/>
            <w:tcBorders>
              <w:top w:val="single" w:sz="4" w:space="0" w:color="auto"/>
              <w:left w:val="single" w:sz="4" w:space="0" w:color="auto"/>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b/>
                <w:bCs/>
                <w:sz w:val="20"/>
                <w:szCs w:val="20"/>
                <w:lang w:eastAsia="ru-RU"/>
              </w:rPr>
            </w:pPr>
            <w:r w:rsidRPr="00AB6566">
              <w:rPr>
                <w:rFonts w:ascii="Times New Roman" w:eastAsia="Times New Roman" w:hAnsi="Times New Roman"/>
                <w:b/>
                <w:bCs/>
                <w:sz w:val="20"/>
                <w:szCs w:val="20"/>
                <w:lang w:eastAsia="ru-RU"/>
              </w:rPr>
              <w:t>Глава 2. Основные объекты строительства</w:t>
            </w:r>
          </w:p>
        </w:tc>
      </w:tr>
      <w:tr w:rsidR="00AB6566" w:rsidRPr="00AB6566" w:rsidTr="00AB6566">
        <w:trPr>
          <w:trHeight w:val="315"/>
        </w:trPr>
        <w:tc>
          <w:tcPr>
            <w:tcW w:w="520" w:type="dxa"/>
            <w:tcBorders>
              <w:top w:val="nil"/>
              <w:left w:val="single" w:sz="4" w:space="0" w:color="auto"/>
              <w:bottom w:val="single" w:sz="4" w:space="0" w:color="auto"/>
              <w:right w:val="single" w:sz="4" w:space="0" w:color="auto"/>
            </w:tcBorders>
            <w:shd w:val="clear" w:color="auto" w:fill="auto"/>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2</w:t>
            </w:r>
          </w:p>
        </w:tc>
        <w:tc>
          <w:tcPr>
            <w:tcW w:w="18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02-01</w:t>
            </w:r>
          </w:p>
        </w:tc>
        <w:tc>
          <w:tcPr>
            <w:tcW w:w="50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Газораспределительные сети низкого давления по с.Неварь</w:t>
            </w:r>
          </w:p>
        </w:tc>
        <w:tc>
          <w:tcPr>
            <w:tcW w:w="130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616,21</w:t>
            </w:r>
          </w:p>
        </w:tc>
        <w:tc>
          <w:tcPr>
            <w:tcW w:w="136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20,4</w:t>
            </w:r>
          </w:p>
        </w:tc>
        <w:tc>
          <w:tcPr>
            <w:tcW w:w="142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c>
          <w:tcPr>
            <w:tcW w:w="132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636,61</w:t>
            </w:r>
          </w:p>
        </w:tc>
      </w:tr>
      <w:tr w:rsidR="00AB6566" w:rsidRPr="00AB6566" w:rsidTr="00AB6566">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3</w:t>
            </w:r>
          </w:p>
        </w:tc>
        <w:tc>
          <w:tcPr>
            <w:tcW w:w="18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02-02</w:t>
            </w:r>
          </w:p>
        </w:tc>
        <w:tc>
          <w:tcPr>
            <w:tcW w:w="50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Газораспределительные сети низкого давления по п.Лесной,</w:t>
            </w:r>
            <w:r>
              <w:rPr>
                <w:rFonts w:ascii="Times New Roman" w:eastAsia="Times New Roman" w:hAnsi="Times New Roman"/>
                <w:sz w:val="20"/>
                <w:szCs w:val="20"/>
                <w:lang w:eastAsia="ru-RU"/>
              </w:rPr>
              <w:t xml:space="preserve"> </w:t>
            </w:r>
            <w:r w:rsidRPr="00AB6566">
              <w:rPr>
                <w:rFonts w:ascii="Times New Roman" w:eastAsia="Times New Roman" w:hAnsi="Times New Roman"/>
                <w:sz w:val="20"/>
                <w:szCs w:val="20"/>
                <w:lang w:eastAsia="ru-RU"/>
              </w:rPr>
              <w:t>п.Чемерки</w:t>
            </w:r>
          </w:p>
        </w:tc>
        <w:tc>
          <w:tcPr>
            <w:tcW w:w="130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38,32</w:t>
            </w:r>
          </w:p>
        </w:tc>
        <w:tc>
          <w:tcPr>
            <w:tcW w:w="136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0,76</w:t>
            </w:r>
          </w:p>
        </w:tc>
        <w:tc>
          <w:tcPr>
            <w:tcW w:w="142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c>
          <w:tcPr>
            <w:tcW w:w="132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39,08</w:t>
            </w:r>
          </w:p>
        </w:tc>
      </w:tr>
      <w:tr w:rsidR="00AB6566" w:rsidRPr="00AB6566" w:rsidTr="00AB656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188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Итого по Главе 2</w:t>
            </w:r>
          </w:p>
        </w:tc>
        <w:tc>
          <w:tcPr>
            <w:tcW w:w="130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654,53</w:t>
            </w:r>
          </w:p>
        </w:tc>
        <w:tc>
          <w:tcPr>
            <w:tcW w:w="136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21,16</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c>
          <w:tcPr>
            <w:tcW w:w="132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675,69</w:t>
            </w:r>
          </w:p>
        </w:tc>
      </w:tr>
      <w:tr w:rsidR="00AB6566" w:rsidRPr="00AB6566" w:rsidTr="00AB6566">
        <w:trPr>
          <w:trHeight w:val="255"/>
        </w:trPr>
        <w:tc>
          <w:tcPr>
            <w:tcW w:w="14300" w:type="dxa"/>
            <w:gridSpan w:val="8"/>
            <w:tcBorders>
              <w:top w:val="single" w:sz="4" w:space="0" w:color="auto"/>
              <w:left w:val="single" w:sz="4" w:space="0" w:color="auto"/>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b/>
                <w:bCs/>
                <w:sz w:val="20"/>
                <w:szCs w:val="20"/>
                <w:lang w:eastAsia="ru-RU"/>
              </w:rPr>
            </w:pPr>
            <w:r w:rsidRPr="00AB6566">
              <w:rPr>
                <w:rFonts w:ascii="Times New Roman" w:eastAsia="Times New Roman" w:hAnsi="Times New Roman"/>
                <w:b/>
                <w:bCs/>
                <w:sz w:val="20"/>
                <w:szCs w:val="20"/>
                <w:lang w:eastAsia="ru-RU"/>
              </w:rPr>
              <w:t>Глава 7. Благоустройство и озеленение территории</w:t>
            </w:r>
          </w:p>
        </w:tc>
      </w:tr>
      <w:tr w:rsidR="00AB6566" w:rsidRPr="00AB6566" w:rsidTr="00AB656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188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Итого по Главе 7</w:t>
            </w:r>
          </w:p>
        </w:tc>
        <w:tc>
          <w:tcPr>
            <w:tcW w:w="130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c>
          <w:tcPr>
            <w:tcW w:w="136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c>
          <w:tcPr>
            <w:tcW w:w="132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r>
      <w:tr w:rsidR="00AB6566" w:rsidRPr="00AB6566" w:rsidTr="00AB656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188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Итого по Главам 1-7</w:t>
            </w:r>
          </w:p>
        </w:tc>
        <w:tc>
          <w:tcPr>
            <w:tcW w:w="130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654,53</w:t>
            </w:r>
          </w:p>
        </w:tc>
        <w:tc>
          <w:tcPr>
            <w:tcW w:w="136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21,16</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c>
          <w:tcPr>
            <w:tcW w:w="13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8,057</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683,747</w:t>
            </w:r>
          </w:p>
        </w:tc>
      </w:tr>
      <w:tr w:rsidR="00AB6566" w:rsidRPr="00AB6566" w:rsidTr="00AB6566">
        <w:trPr>
          <w:trHeight w:val="255"/>
        </w:trPr>
        <w:tc>
          <w:tcPr>
            <w:tcW w:w="14300" w:type="dxa"/>
            <w:gridSpan w:val="8"/>
            <w:tcBorders>
              <w:top w:val="single" w:sz="4" w:space="0" w:color="auto"/>
              <w:left w:val="single" w:sz="4" w:space="0" w:color="auto"/>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b/>
                <w:bCs/>
                <w:sz w:val="20"/>
                <w:szCs w:val="20"/>
                <w:lang w:eastAsia="ru-RU"/>
              </w:rPr>
            </w:pPr>
            <w:r w:rsidRPr="00AB6566">
              <w:rPr>
                <w:rFonts w:ascii="Times New Roman" w:eastAsia="Times New Roman" w:hAnsi="Times New Roman"/>
                <w:b/>
                <w:bCs/>
                <w:sz w:val="20"/>
                <w:szCs w:val="20"/>
                <w:lang w:eastAsia="ru-RU"/>
              </w:rPr>
              <w:t>Глава 8. Временные здания и сооружения</w:t>
            </w:r>
          </w:p>
        </w:tc>
      </w:tr>
      <w:tr w:rsidR="00AB6566" w:rsidRPr="00AB6566" w:rsidTr="00AB6566">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4</w:t>
            </w:r>
          </w:p>
        </w:tc>
        <w:tc>
          <w:tcPr>
            <w:tcW w:w="18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ГСН 81-05-01-2001</w:t>
            </w:r>
          </w:p>
        </w:tc>
        <w:tc>
          <w:tcPr>
            <w:tcW w:w="50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Временные здания и сооружения 3,1%</w:t>
            </w:r>
          </w:p>
        </w:tc>
        <w:tc>
          <w:tcPr>
            <w:tcW w:w="130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20,29</w:t>
            </w:r>
          </w:p>
        </w:tc>
        <w:tc>
          <w:tcPr>
            <w:tcW w:w="136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0,66</w:t>
            </w:r>
          </w:p>
        </w:tc>
        <w:tc>
          <w:tcPr>
            <w:tcW w:w="142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132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20,95</w:t>
            </w:r>
          </w:p>
        </w:tc>
      </w:tr>
      <w:tr w:rsidR="00AB6566" w:rsidRPr="00AB6566" w:rsidTr="00AB656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188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Итого по Главам 1-8</w:t>
            </w:r>
          </w:p>
        </w:tc>
        <w:tc>
          <w:tcPr>
            <w:tcW w:w="130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674,82</w:t>
            </w:r>
          </w:p>
        </w:tc>
        <w:tc>
          <w:tcPr>
            <w:tcW w:w="136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21,82</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c>
          <w:tcPr>
            <w:tcW w:w="13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8,057</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704,69</w:t>
            </w:r>
          </w:p>
        </w:tc>
      </w:tr>
      <w:tr w:rsidR="00AB6566" w:rsidRPr="00AB6566" w:rsidTr="00AB6566">
        <w:trPr>
          <w:trHeight w:val="255"/>
        </w:trPr>
        <w:tc>
          <w:tcPr>
            <w:tcW w:w="14300" w:type="dxa"/>
            <w:gridSpan w:val="8"/>
            <w:tcBorders>
              <w:top w:val="single" w:sz="4" w:space="0" w:color="auto"/>
              <w:left w:val="single" w:sz="4" w:space="0" w:color="auto"/>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b/>
                <w:bCs/>
                <w:sz w:val="20"/>
                <w:szCs w:val="20"/>
                <w:lang w:eastAsia="ru-RU"/>
              </w:rPr>
            </w:pPr>
            <w:r w:rsidRPr="00AB6566">
              <w:rPr>
                <w:rFonts w:ascii="Times New Roman" w:eastAsia="Times New Roman" w:hAnsi="Times New Roman"/>
                <w:b/>
                <w:bCs/>
                <w:sz w:val="20"/>
                <w:szCs w:val="20"/>
                <w:lang w:eastAsia="ru-RU"/>
              </w:rPr>
              <w:t>Глава 9. Прочие работы и затраты</w:t>
            </w:r>
          </w:p>
        </w:tc>
      </w:tr>
      <w:tr w:rsidR="00AB6566" w:rsidRPr="00AB6566" w:rsidTr="00AB6566">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5</w:t>
            </w:r>
          </w:p>
        </w:tc>
        <w:tc>
          <w:tcPr>
            <w:tcW w:w="18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ГСН 81-05-02-2001</w:t>
            </w:r>
          </w:p>
        </w:tc>
        <w:tc>
          <w:tcPr>
            <w:tcW w:w="50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Затраты</w:t>
            </w:r>
            <w:r>
              <w:rPr>
                <w:rFonts w:ascii="Times New Roman" w:eastAsia="Times New Roman" w:hAnsi="Times New Roman"/>
                <w:sz w:val="20"/>
                <w:szCs w:val="20"/>
                <w:lang w:eastAsia="ru-RU"/>
              </w:rPr>
              <w:t xml:space="preserve">, </w:t>
            </w:r>
            <w:r w:rsidRPr="00AB6566">
              <w:rPr>
                <w:rFonts w:ascii="Times New Roman" w:eastAsia="Times New Roman" w:hAnsi="Times New Roman"/>
                <w:sz w:val="20"/>
                <w:szCs w:val="20"/>
                <w:lang w:eastAsia="ru-RU"/>
              </w:rPr>
              <w:t>связанные с производством работ в зимнее время 2,3%</w:t>
            </w:r>
          </w:p>
        </w:tc>
        <w:tc>
          <w:tcPr>
            <w:tcW w:w="130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15,52</w:t>
            </w:r>
          </w:p>
        </w:tc>
        <w:tc>
          <w:tcPr>
            <w:tcW w:w="136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0,50</w:t>
            </w:r>
          </w:p>
        </w:tc>
        <w:tc>
          <w:tcPr>
            <w:tcW w:w="142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132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16,02</w:t>
            </w:r>
          </w:p>
        </w:tc>
      </w:tr>
      <w:tr w:rsidR="00AB6566" w:rsidRPr="00AB6566" w:rsidTr="00AB656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188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Итого по Главам 1-9</w:t>
            </w:r>
          </w:p>
        </w:tc>
        <w:tc>
          <w:tcPr>
            <w:tcW w:w="130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690,34</w:t>
            </w:r>
          </w:p>
        </w:tc>
        <w:tc>
          <w:tcPr>
            <w:tcW w:w="136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22,32</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w:t>
            </w:r>
          </w:p>
        </w:tc>
        <w:tc>
          <w:tcPr>
            <w:tcW w:w="13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8,06</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720,72</w:t>
            </w:r>
          </w:p>
        </w:tc>
      </w:tr>
      <w:tr w:rsidR="00AB6566" w:rsidRPr="00AB6566" w:rsidTr="00AB6566">
        <w:trPr>
          <w:trHeight w:val="255"/>
        </w:trPr>
        <w:tc>
          <w:tcPr>
            <w:tcW w:w="14300" w:type="dxa"/>
            <w:gridSpan w:val="8"/>
            <w:tcBorders>
              <w:top w:val="single" w:sz="4" w:space="0" w:color="auto"/>
              <w:left w:val="single" w:sz="4" w:space="0" w:color="auto"/>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b/>
                <w:bCs/>
                <w:sz w:val="20"/>
                <w:szCs w:val="20"/>
                <w:lang w:eastAsia="ru-RU"/>
              </w:rPr>
            </w:pPr>
            <w:r w:rsidRPr="00AB6566">
              <w:rPr>
                <w:rFonts w:ascii="Times New Roman" w:eastAsia="Times New Roman" w:hAnsi="Times New Roman"/>
                <w:b/>
                <w:bCs/>
                <w:sz w:val="20"/>
                <w:szCs w:val="20"/>
                <w:lang w:eastAsia="ru-RU"/>
              </w:rPr>
              <w:t>Непредвиденные затраты</w:t>
            </w:r>
          </w:p>
        </w:tc>
      </w:tr>
      <w:tr w:rsidR="00AB6566" w:rsidRPr="00AB6566" w:rsidTr="00AB6566">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6</w:t>
            </w:r>
          </w:p>
        </w:tc>
        <w:tc>
          <w:tcPr>
            <w:tcW w:w="18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МДС 81-35.2004 п.4.96</w:t>
            </w:r>
          </w:p>
        </w:tc>
        <w:tc>
          <w:tcPr>
            <w:tcW w:w="50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Непредвиденные затраты 2%</w:t>
            </w:r>
          </w:p>
        </w:tc>
        <w:tc>
          <w:tcPr>
            <w:tcW w:w="130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13,81</w:t>
            </w:r>
          </w:p>
        </w:tc>
        <w:tc>
          <w:tcPr>
            <w:tcW w:w="136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0,45</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0,16</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14,41</w:t>
            </w:r>
          </w:p>
        </w:tc>
      </w:tr>
      <w:tr w:rsidR="00AB6566" w:rsidRPr="00AB6566" w:rsidTr="00AB656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188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Итого с непредвиденными затратами</w:t>
            </w:r>
          </w:p>
        </w:tc>
        <w:tc>
          <w:tcPr>
            <w:tcW w:w="130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704,15</w:t>
            </w:r>
          </w:p>
        </w:tc>
        <w:tc>
          <w:tcPr>
            <w:tcW w:w="136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22,76</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8,22</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735,13</w:t>
            </w:r>
          </w:p>
        </w:tc>
      </w:tr>
      <w:tr w:rsidR="00AB6566" w:rsidRPr="00AB6566" w:rsidTr="00AB6566">
        <w:trPr>
          <w:trHeight w:val="255"/>
        </w:trPr>
        <w:tc>
          <w:tcPr>
            <w:tcW w:w="14300" w:type="dxa"/>
            <w:gridSpan w:val="8"/>
            <w:tcBorders>
              <w:top w:val="single" w:sz="4" w:space="0" w:color="auto"/>
              <w:left w:val="single" w:sz="4" w:space="0" w:color="auto"/>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b/>
                <w:bCs/>
                <w:sz w:val="20"/>
                <w:szCs w:val="20"/>
                <w:lang w:eastAsia="ru-RU"/>
              </w:rPr>
            </w:pPr>
            <w:r w:rsidRPr="00AB6566">
              <w:rPr>
                <w:rFonts w:ascii="Times New Roman" w:eastAsia="Times New Roman" w:hAnsi="Times New Roman"/>
                <w:b/>
                <w:bCs/>
                <w:sz w:val="20"/>
                <w:szCs w:val="20"/>
                <w:lang w:eastAsia="ru-RU"/>
              </w:rPr>
              <w:t>Затраты в текущих ценах 3 кв.2015г. (Ксмр=6,26; Кизыс.=3,9)</w:t>
            </w:r>
          </w:p>
        </w:tc>
      </w:tr>
      <w:tr w:rsidR="00AB6566" w:rsidRPr="00AB6566" w:rsidTr="00AB6566">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7</w:t>
            </w:r>
          </w:p>
        </w:tc>
        <w:tc>
          <w:tcPr>
            <w:tcW w:w="188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Итого в текущих ценах 3 квартала 2015 года</w:t>
            </w:r>
          </w:p>
        </w:tc>
        <w:tc>
          <w:tcPr>
            <w:tcW w:w="130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4407,97</w:t>
            </w:r>
          </w:p>
        </w:tc>
        <w:tc>
          <w:tcPr>
            <w:tcW w:w="136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142,50</w:t>
            </w:r>
          </w:p>
        </w:tc>
        <w:tc>
          <w:tcPr>
            <w:tcW w:w="142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32,05</w:t>
            </w:r>
          </w:p>
        </w:tc>
        <w:tc>
          <w:tcPr>
            <w:tcW w:w="142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4582,52</w:t>
            </w:r>
          </w:p>
        </w:tc>
      </w:tr>
      <w:tr w:rsidR="00AB6566" w:rsidRPr="00AB6566" w:rsidTr="00AB6566">
        <w:trPr>
          <w:trHeight w:val="255"/>
        </w:trPr>
        <w:tc>
          <w:tcPr>
            <w:tcW w:w="14300" w:type="dxa"/>
            <w:gridSpan w:val="8"/>
            <w:tcBorders>
              <w:top w:val="single" w:sz="4" w:space="0" w:color="auto"/>
              <w:left w:val="single" w:sz="4" w:space="0" w:color="auto"/>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b/>
                <w:bCs/>
                <w:sz w:val="20"/>
                <w:szCs w:val="20"/>
                <w:lang w:eastAsia="ru-RU"/>
              </w:rPr>
            </w:pPr>
            <w:r w:rsidRPr="00AB6566">
              <w:rPr>
                <w:rFonts w:ascii="Times New Roman" w:eastAsia="Times New Roman" w:hAnsi="Times New Roman"/>
                <w:b/>
                <w:bCs/>
                <w:sz w:val="20"/>
                <w:szCs w:val="20"/>
                <w:lang w:eastAsia="ru-RU"/>
              </w:rPr>
              <w:lastRenderedPageBreak/>
              <w:t>Налоги и обязательные платежи</w:t>
            </w:r>
          </w:p>
        </w:tc>
      </w:tr>
      <w:tr w:rsidR="00AB6566" w:rsidRPr="00AB6566" w:rsidTr="00AB6566">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8</w:t>
            </w:r>
          </w:p>
        </w:tc>
        <w:tc>
          <w:tcPr>
            <w:tcW w:w="188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НДС 18%</w:t>
            </w:r>
          </w:p>
        </w:tc>
        <w:tc>
          <w:tcPr>
            <w:tcW w:w="130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793,43</w:t>
            </w:r>
          </w:p>
        </w:tc>
        <w:tc>
          <w:tcPr>
            <w:tcW w:w="136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25,65</w:t>
            </w:r>
          </w:p>
        </w:tc>
        <w:tc>
          <w:tcPr>
            <w:tcW w:w="142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5,77</w:t>
            </w:r>
          </w:p>
        </w:tc>
        <w:tc>
          <w:tcPr>
            <w:tcW w:w="142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824,85</w:t>
            </w:r>
          </w:p>
        </w:tc>
      </w:tr>
      <w:tr w:rsidR="00AB6566" w:rsidRPr="00AB6566" w:rsidTr="00AB6566">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AB6566" w:rsidRPr="00AB6566" w:rsidRDefault="00AB6566" w:rsidP="00AB6566">
            <w:pPr>
              <w:spacing w:after="0" w:line="240" w:lineRule="auto"/>
              <w:jc w:val="center"/>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1880" w:type="dxa"/>
            <w:tcBorders>
              <w:top w:val="nil"/>
              <w:left w:val="nil"/>
              <w:bottom w:val="single" w:sz="4" w:space="0" w:color="auto"/>
              <w:right w:val="single" w:sz="4" w:space="0" w:color="auto"/>
            </w:tcBorders>
            <w:shd w:val="clear" w:color="auto" w:fill="auto"/>
            <w:noWrap/>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 </w:t>
            </w:r>
          </w:p>
        </w:tc>
        <w:tc>
          <w:tcPr>
            <w:tcW w:w="508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Всего по расчету</w:t>
            </w:r>
          </w:p>
        </w:tc>
        <w:tc>
          <w:tcPr>
            <w:tcW w:w="130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5201,40</w:t>
            </w:r>
          </w:p>
        </w:tc>
        <w:tc>
          <w:tcPr>
            <w:tcW w:w="136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168,15</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37,82</w:t>
            </w:r>
          </w:p>
        </w:tc>
        <w:tc>
          <w:tcPr>
            <w:tcW w:w="1420" w:type="dxa"/>
            <w:tcBorders>
              <w:top w:val="nil"/>
              <w:left w:val="nil"/>
              <w:bottom w:val="single" w:sz="4" w:space="0" w:color="auto"/>
              <w:right w:val="single" w:sz="4" w:space="0" w:color="auto"/>
            </w:tcBorders>
            <w:shd w:val="clear" w:color="auto" w:fill="auto"/>
            <w:hideMark/>
          </w:tcPr>
          <w:p w:rsidR="00AB6566" w:rsidRPr="00AB6566" w:rsidRDefault="00AB6566" w:rsidP="00AB6566">
            <w:pPr>
              <w:spacing w:after="0" w:line="240" w:lineRule="auto"/>
              <w:jc w:val="right"/>
              <w:rPr>
                <w:rFonts w:ascii="Times New Roman" w:eastAsia="Times New Roman" w:hAnsi="Times New Roman"/>
                <w:sz w:val="20"/>
                <w:szCs w:val="20"/>
                <w:lang w:eastAsia="ru-RU"/>
              </w:rPr>
            </w:pPr>
            <w:r w:rsidRPr="00AB6566">
              <w:rPr>
                <w:rFonts w:ascii="Times New Roman" w:eastAsia="Times New Roman" w:hAnsi="Times New Roman"/>
                <w:sz w:val="20"/>
                <w:szCs w:val="20"/>
                <w:lang w:eastAsia="ru-RU"/>
              </w:rPr>
              <w:t>5407,375</w:t>
            </w:r>
          </w:p>
        </w:tc>
      </w:tr>
    </w:tbl>
    <w:p w:rsidR="00D47D6E" w:rsidRDefault="00D47D6E" w:rsidP="00273BF6">
      <w:pPr>
        <w:tabs>
          <w:tab w:val="left" w:pos="6645"/>
        </w:tabs>
        <w:suppressAutoHyphens/>
        <w:autoSpaceDE w:val="0"/>
        <w:spacing w:after="0" w:line="240" w:lineRule="auto"/>
        <w:jc w:val="both"/>
        <w:rPr>
          <w:rFonts w:ascii="Times New Roman" w:hAnsi="Times New Roman"/>
          <w:b/>
          <w:sz w:val="28"/>
          <w:szCs w:val="28"/>
        </w:rPr>
      </w:pPr>
    </w:p>
    <w:p w:rsidR="00D47D6E" w:rsidRDefault="00D47D6E" w:rsidP="00273BF6">
      <w:pPr>
        <w:tabs>
          <w:tab w:val="left" w:pos="6645"/>
        </w:tabs>
        <w:suppressAutoHyphens/>
        <w:autoSpaceDE w:val="0"/>
        <w:spacing w:after="0" w:line="240" w:lineRule="auto"/>
        <w:jc w:val="both"/>
        <w:rPr>
          <w:rFonts w:ascii="Times New Roman" w:hAnsi="Times New Roman"/>
          <w:b/>
          <w:sz w:val="28"/>
          <w:szCs w:val="28"/>
        </w:rPr>
      </w:pPr>
    </w:p>
    <w:p w:rsidR="004E55E1" w:rsidRDefault="004E55E1" w:rsidP="00273BF6">
      <w:pPr>
        <w:tabs>
          <w:tab w:val="left" w:pos="6645"/>
        </w:tabs>
        <w:suppressAutoHyphens/>
        <w:autoSpaceDE w:val="0"/>
        <w:spacing w:after="0" w:line="240" w:lineRule="auto"/>
        <w:jc w:val="both"/>
        <w:rPr>
          <w:rFonts w:ascii="Times New Roman" w:hAnsi="Times New Roman"/>
          <w:b/>
          <w:sz w:val="28"/>
          <w:szCs w:val="28"/>
        </w:rPr>
      </w:pPr>
    </w:p>
    <w:p w:rsidR="00A121D2" w:rsidRPr="006A66F5" w:rsidRDefault="00A121D2" w:rsidP="00A121D2">
      <w:pPr>
        <w:spacing w:after="0" w:line="240" w:lineRule="auto"/>
        <w:jc w:val="both"/>
        <w:rPr>
          <w:rFonts w:ascii="Times New Roman" w:eastAsia="Times New Roman" w:hAnsi="Times New Roman"/>
          <w:sz w:val="24"/>
          <w:szCs w:val="24"/>
          <w:lang w:eastAsia="ru-RU"/>
        </w:rPr>
      </w:pPr>
      <w:r w:rsidRPr="006A66F5">
        <w:rPr>
          <w:rFonts w:ascii="Times New Roman" w:eastAsia="Times New Roman" w:hAnsi="Times New Roman"/>
          <w:sz w:val="24"/>
          <w:szCs w:val="24"/>
          <w:lang w:eastAsia="ru-RU"/>
        </w:rPr>
        <w:t>Примечание. Выполненные работы принимаются по расчетным индексам по видам работ, утвержденным Распоряжением Администрации Курской области  с применением понижающего коэффициента, определенного по результатам аукциона. Согласно  ГСН 81-05-01-2001 3.2. Расчеты между заказчиками и подрядчиками за временные здания и сооружения производятся за фактически построенные временные здания и сооружения. п.3.4 Построенные титульные временные здания и сооружения принимаются в эксплуатацию, зачисляются в основные средства заказчика (кроме временных автомобильных дорог, подъездных путей и архитектурно оформленных заборов) и передаются в пользование подрядчику в порядке, установленном договором подряда. Расчеты между заказчик</w:t>
      </w:r>
      <w:r>
        <w:rPr>
          <w:rFonts w:ascii="Times New Roman" w:eastAsia="Times New Roman" w:hAnsi="Times New Roman"/>
          <w:sz w:val="24"/>
          <w:szCs w:val="24"/>
          <w:lang w:eastAsia="ru-RU"/>
        </w:rPr>
        <w:t>а</w:t>
      </w:r>
      <w:r w:rsidRPr="006A66F5">
        <w:rPr>
          <w:rFonts w:ascii="Times New Roman" w:eastAsia="Times New Roman" w:hAnsi="Times New Roman"/>
          <w:sz w:val="24"/>
          <w:szCs w:val="24"/>
          <w:lang w:eastAsia="ru-RU"/>
        </w:rPr>
        <w:t>м</w:t>
      </w:r>
      <w:r>
        <w:rPr>
          <w:rFonts w:ascii="Times New Roman" w:eastAsia="Times New Roman" w:hAnsi="Times New Roman"/>
          <w:sz w:val="24"/>
          <w:szCs w:val="24"/>
          <w:lang w:eastAsia="ru-RU"/>
        </w:rPr>
        <w:t>и</w:t>
      </w:r>
      <w:r w:rsidRPr="006A66F5">
        <w:rPr>
          <w:rFonts w:ascii="Times New Roman" w:eastAsia="Times New Roman" w:hAnsi="Times New Roman"/>
          <w:sz w:val="24"/>
          <w:szCs w:val="24"/>
          <w:lang w:eastAsia="ru-RU"/>
        </w:rPr>
        <w:t xml:space="preserve"> и подрядчиками производятся за фактически использованные средства на непредвиденные работы и затраты.</w:t>
      </w:r>
    </w:p>
    <w:p w:rsidR="00A121D2" w:rsidRDefault="00A121D2" w:rsidP="00A121D2">
      <w:pPr>
        <w:ind w:firstLine="708"/>
        <w:rPr>
          <w:rFonts w:ascii="Times New Roman" w:hAnsi="Times New Roman"/>
          <w:b/>
          <w:sz w:val="24"/>
          <w:szCs w:val="24"/>
        </w:rPr>
      </w:pPr>
    </w:p>
    <w:p w:rsidR="00C76F66" w:rsidRDefault="00CF28E6" w:rsidP="00CF28E6">
      <w:pPr>
        <w:suppressAutoHyphens/>
        <w:autoSpaceDE w:val="0"/>
        <w:spacing w:after="0" w:line="240" w:lineRule="auto"/>
        <w:ind w:firstLine="851"/>
        <w:jc w:val="both"/>
        <w:rPr>
          <w:rFonts w:ascii="Times New Roman" w:hAnsi="Times New Roman"/>
          <w:b/>
          <w:sz w:val="24"/>
          <w:szCs w:val="24"/>
        </w:rPr>
      </w:pPr>
      <w:r>
        <w:rPr>
          <w:rFonts w:ascii="Times New Roman" w:hAnsi="Times New Roman"/>
          <w:b/>
          <w:sz w:val="28"/>
          <w:szCs w:val="28"/>
        </w:rPr>
        <w:t>5</w:t>
      </w:r>
      <w:r w:rsidR="006B5B75" w:rsidRPr="006A66F5">
        <w:rPr>
          <w:rFonts w:ascii="Times New Roman" w:hAnsi="Times New Roman"/>
          <w:b/>
          <w:sz w:val="28"/>
          <w:szCs w:val="28"/>
        </w:rPr>
        <w:t>. Объем выполняемых работ</w:t>
      </w:r>
      <w:r w:rsidR="006B5B75" w:rsidRPr="006A66F5">
        <w:rPr>
          <w:rFonts w:ascii="Times New Roman" w:hAnsi="Times New Roman"/>
          <w:sz w:val="28"/>
          <w:szCs w:val="28"/>
        </w:rPr>
        <w:t xml:space="preserve">: </w:t>
      </w:r>
      <w:r w:rsidR="006B5B75">
        <w:rPr>
          <w:rFonts w:ascii="Times New Roman" w:hAnsi="Times New Roman"/>
          <w:sz w:val="28"/>
          <w:szCs w:val="28"/>
        </w:rPr>
        <w:t>в соответствии с</w:t>
      </w:r>
      <w:r w:rsidR="006B5B75" w:rsidRPr="006A66F5">
        <w:rPr>
          <w:rFonts w:ascii="Times New Roman" w:eastAsia="Times New Roman" w:hAnsi="Times New Roman"/>
          <w:sz w:val="28"/>
          <w:szCs w:val="28"/>
          <w:lang w:eastAsia="ru-RU"/>
        </w:rPr>
        <w:t xml:space="preserve"> ПСД </w:t>
      </w:r>
      <w:r w:rsidR="00C5121D">
        <w:rPr>
          <w:rFonts w:ascii="Times New Roman" w:eastAsia="Times New Roman" w:hAnsi="Times New Roman"/>
          <w:sz w:val="28"/>
          <w:szCs w:val="28"/>
          <w:lang w:eastAsia="ru-RU"/>
        </w:rPr>
        <w:t>(</w:t>
      </w:r>
      <w:r w:rsidR="006B5B75" w:rsidRPr="006A66F5">
        <w:rPr>
          <w:rFonts w:ascii="Times New Roman" w:eastAsia="Times New Roman" w:hAnsi="Times New Roman"/>
          <w:sz w:val="28"/>
          <w:szCs w:val="28"/>
          <w:lang w:eastAsia="ru-RU"/>
        </w:rPr>
        <w:t>приложение к аукционной документации</w:t>
      </w:r>
      <w:r w:rsidR="00C5121D">
        <w:rPr>
          <w:rFonts w:ascii="Times New Roman" w:eastAsia="Times New Roman" w:hAnsi="Times New Roman"/>
          <w:sz w:val="28"/>
          <w:szCs w:val="28"/>
          <w:lang w:eastAsia="ru-RU"/>
        </w:rPr>
        <w:t>)</w:t>
      </w:r>
      <w:r w:rsidR="006B5B75" w:rsidRPr="006A66F5">
        <w:rPr>
          <w:rFonts w:ascii="Times New Roman" w:eastAsia="Times New Roman" w:hAnsi="Times New Roman"/>
          <w:sz w:val="28"/>
          <w:szCs w:val="28"/>
          <w:lang w:eastAsia="ru-RU"/>
        </w:rPr>
        <w:t xml:space="preserve">. Применяемые </w:t>
      </w:r>
      <w:r w:rsidR="00C5121D">
        <w:rPr>
          <w:rFonts w:ascii="Times New Roman" w:eastAsia="Times New Roman" w:hAnsi="Times New Roman"/>
          <w:sz w:val="28"/>
          <w:szCs w:val="28"/>
          <w:lang w:eastAsia="ru-RU"/>
        </w:rPr>
        <w:t xml:space="preserve">товары, </w:t>
      </w:r>
      <w:r w:rsidR="006B5B75" w:rsidRPr="006A66F5">
        <w:rPr>
          <w:rFonts w:ascii="Times New Roman" w:eastAsia="Times New Roman" w:hAnsi="Times New Roman"/>
          <w:sz w:val="28"/>
          <w:szCs w:val="28"/>
          <w:lang w:eastAsia="ru-RU"/>
        </w:rPr>
        <w:t>материалы и оборудование определены Техническим заданием аукционной документации. Все работы выполняются в соответствии с действующими нормами, правилами и стандартами.</w:t>
      </w:r>
    </w:p>
    <w:p w:rsidR="00C76F66" w:rsidRDefault="00C76F66" w:rsidP="00F20AB0">
      <w:pPr>
        <w:ind w:firstLine="708"/>
        <w:rPr>
          <w:rFonts w:ascii="Times New Roman" w:hAnsi="Times New Roman"/>
          <w:b/>
          <w:sz w:val="24"/>
          <w:szCs w:val="24"/>
        </w:rPr>
        <w:sectPr w:rsidR="00C76F66" w:rsidSect="00F24A54">
          <w:footerReference w:type="even" r:id="rId83"/>
          <w:footerReference w:type="default" r:id="rId84"/>
          <w:pgSz w:w="16839" w:h="11907" w:orient="landscape" w:code="9"/>
          <w:pgMar w:top="426" w:right="1104" w:bottom="284" w:left="851" w:header="709" w:footer="709" w:gutter="0"/>
          <w:cols w:space="708"/>
          <w:docGrid w:linePitch="360"/>
        </w:sectPr>
      </w:pPr>
    </w:p>
    <w:p w:rsidR="00B345E8" w:rsidRPr="002C0DEB" w:rsidRDefault="00B345E8" w:rsidP="00B345E8">
      <w:pPr>
        <w:jc w:val="both"/>
        <w:rPr>
          <w:rFonts w:ascii="Times New Roman" w:hAnsi="Times New Roman"/>
          <w:b/>
          <w:sz w:val="24"/>
          <w:szCs w:val="24"/>
        </w:rPr>
      </w:pPr>
      <w:r w:rsidRPr="0054409E">
        <w:rPr>
          <w:rFonts w:ascii="Times New Roman" w:hAnsi="Times New Roman"/>
          <w:b/>
          <w:sz w:val="24"/>
          <w:szCs w:val="24"/>
        </w:rPr>
        <w:lastRenderedPageBreak/>
        <w:t>Требовани</w:t>
      </w:r>
      <w:r>
        <w:rPr>
          <w:rFonts w:ascii="Times New Roman" w:hAnsi="Times New Roman"/>
          <w:b/>
          <w:sz w:val="24"/>
          <w:szCs w:val="24"/>
        </w:rPr>
        <w:t>я</w:t>
      </w:r>
      <w:r w:rsidRPr="0054409E">
        <w:rPr>
          <w:rFonts w:ascii="Times New Roman" w:hAnsi="Times New Roman"/>
          <w:b/>
          <w:sz w:val="24"/>
          <w:szCs w:val="24"/>
        </w:rPr>
        <w:t xml:space="preserve"> к качеству</w:t>
      </w:r>
      <w:r>
        <w:rPr>
          <w:rFonts w:ascii="Times New Roman" w:hAnsi="Times New Roman"/>
          <w:b/>
          <w:sz w:val="24"/>
          <w:szCs w:val="24"/>
        </w:rPr>
        <w:t>, т</w:t>
      </w:r>
      <w:r w:rsidRPr="002C0DEB">
        <w:rPr>
          <w:rFonts w:ascii="Times New Roman" w:hAnsi="Times New Roman"/>
          <w:b/>
          <w:sz w:val="24"/>
          <w:szCs w:val="24"/>
        </w:rPr>
        <w:t>ехническим характеристикам и показателям используемых товаров</w:t>
      </w:r>
    </w:p>
    <w:tbl>
      <w:tblPr>
        <w:tblW w:w="10632" w:type="dxa"/>
        <w:tblInd w:w="-8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568"/>
        <w:gridCol w:w="2410"/>
        <w:gridCol w:w="5102"/>
        <w:gridCol w:w="2552"/>
      </w:tblGrid>
      <w:tr w:rsidR="00B345E8" w:rsidRPr="00EF2A14" w:rsidTr="003270BA">
        <w:tc>
          <w:tcPr>
            <w:tcW w:w="568" w:type="dxa"/>
          </w:tcPr>
          <w:p w:rsidR="00B345E8" w:rsidRDefault="00B345E8" w:rsidP="003270BA">
            <w:pPr>
              <w:suppressLineNumbers/>
              <w:snapToGrid w:val="0"/>
              <w:jc w:val="center"/>
              <w:rPr>
                <w:rFonts w:ascii="Times New Roman" w:hAnsi="Times New Roman"/>
                <w:sz w:val="24"/>
                <w:szCs w:val="24"/>
              </w:rPr>
            </w:pPr>
            <w:r w:rsidRPr="00592E2C">
              <w:rPr>
                <w:rFonts w:ascii="Times New Roman" w:hAnsi="Times New Roman"/>
                <w:sz w:val="24"/>
                <w:szCs w:val="24"/>
              </w:rPr>
              <w:t>№</w:t>
            </w:r>
          </w:p>
          <w:p w:rsidR="00B345E8" w:rsidRPr="00592E2C" w:rsidRDefault="00B345E8" w:rsidP="003270BA">
            <w:pPr>
              <w:suppressLineNumbers/>
              <w:snapToGrid w:val="0"/>
              <w:jc w:val="center"/>
              <w:rPr>
                <w:rFonts w:ascii="Times New Roman" w:hAnsi="Times New Roman"/>
                <w:sz w:val="24"/>
                <w:szCs w:val="24"/>
              </w:rPr>
            </w:pPr>
            <w:r w:rsidRPr="00592E2C">
              <w:rPr>
                <w:rFonts w:ascii="Times New Roman" w:hAnsi="Times New Roman"/>
                <w:sz w:val="24"/>
                <w:szCs w:val="24"/>
              </w:rPr>
              <w:t>п/п</w:t>
            </w:r>
          </w:p>
        </w:tc>
        <w:tc>
          <w:tcPr>
            <w:tcW w:w="2410" w:type="dxa"/>
          </w:tcPr>
          <w:p w:rsidR="00B345E8" w:rsidRPr="00592E2C" w:rsidRDefault="00B345E8" w:rsidP="003270BA">
            <w:pPr>
              <w:suppressLineNumbers/>
              <w:snapToGrid w:val="0"/>
              <w:jc w:val="center"/>
              <w:rPr>
                <w:rFonts w:ascii="Times New Roman" w:hAnsi="Times New Roman"/>
                <w:sz w:val="24"/>
                <w:szCs w:val="24"/>
              </w:rPr>
            </w:pPr>
            <w:r w:rsidRPr="00592E2C">
              <w:rPr>
                <w:rFonts w:ascii="Times New Roman" w:hAnsi="Times New Roman"/>
                <w:sz w:val="24"/>
                <w:szCs w:val="24"/>
              </w:rPr>
              <w:t>Наименование товаров</w:t>
            </w:r>
            <w:r>
              <w:rPr>
                <w:rFonts w:ascii="Times New Roman" w:hAnsi="Times New Roman"/>
                <w:sz w:val="24"/>
                <w:szCs w:val="24"/>
              </w:rPr>
              <w:t xml:space="preserve">, </w:t>
            </w:r>
            <w:r w:rsidRPr="007B3164">
              <w:rPr>
                <w:rFonts w:ascii="Times New Roman" w:hAnsi="Times New Roman"/>
                <w:sz w:val="24"/>
                <w:szCs w:val="24"/>
              </w:rPr>
              <w:t>используемых при выполнении работ</w:t>
            </w:r>
          </w:p>
        </w:tc>
        <w:tc>
          <w:tcPr>
            <w:tcW w:w="5102" w:type="dxa"/>
          </w:tcPr>
          <w:p w:rsidR="00B345E8" w:rsidRPr="00592E2C" w:rsidRDefault="00B345E8" w:rsidP="003270BA">
            <w:pPr>
              <w:jc w:val="center"/>
              <w:rPr>
                <w:rFonts w:ascii="Times New Roman" w:hAnsi="Times New Roman"/>
                <w:sz w:val="24"/>
                <w:szCs w:val="24"/>
              </w:rPr>
            </w:pPr>
            <w:r w:rsidRPr="007B3164">
              <w:rPr>
                <w:rFonts w:ascii="Times New Roman" w:hAnsi="Times New Roman"/>
                <w:sz w:val="24"/>
                <w:szCs w:val="24"/>
              </w:rPr>
              <w:t>Требования к товарам,</w:t>
            </w:r>
            <w:r>
              <w:rPr>
                <w:rFonts w:ascii="Times New Roman" w:hAnsi="Times New Roman"/>
                <w:sz w:val="24"/>
                <w:szCs w:val="24"/>
              </w:rPr>
              <w:t xml:space="preserve"> </w:t>
            </w:r>
            <w:r w:rsidRPr="007B3164">
              <w:rPr>
                <w:rFonts w:ascii="Times New Roman" w:hAnsi="Times New Roman"/>
                <w:sz w:val="24"/>
                <w:szCs w:val="24"/>
              </w:rPr>
              <w:t xml:space="preserve">используемым </w:t>
            </w:r>
            <w:r>
              <w:rPr>
                <w:rFonts w:ascii="Times New Roman" w:hAnsi="Times New Roman"/>
                <w:sz w:val="24"/>
                <w:szCs w:val="24"/>
              </w:rPr>
              <w:t xml:space="preserve">                     </w:t>
            </w:r>
            <w:r w:rsidRPr="007B3164">
              <w:rPr>
                <w:rFonts w:ascii="Times New Roman" w:hAnsi="Times New Roman"/>
                <w:sz w:val="24"/>
                <w:szCs w:val="24"/>
              </w:rPr>
              <w:t>при выполнении работ, с показателями, имеющими максимальные и (или) минимальные значения, а также значения показателей, которые не могут изменяться</w:t>
            </w:r>
            <w:r w:rsidRPr="00A35F31">
              <w:rPr>
                <w:b/>
                <w:sz w:val="18"/>
                <w:szCs w:val="18"/>
                <w:lang w:eastAsia="ar-SA"/>
              </w:rPr>
              <w:t xml:space="preserve"> </w:t>
            </w:r>
          </w:p>
        </w:tc>
        <w:tc>
          <w:tcPr>
            <w:tcW w:w="2552" w:type="dxa"/>
          </w:tcPr>
          <w:p w:rsidR="00B345E8" w:rsidRPr="00592E2C" w:rsidRDefault="00B345E8" w:rsidP="003270BA">
            <w:pPr>
              <w:jc w:val="center"/>
              <w:rPr>
                <w:rFonts w:ascii="Times New Roman" w:hAnsi="Times New Roman"/>
                <w:sz w:val="24"/>
                <w:szCs w:val="24"/>
              </w:rPr>
            </w:pPr>
            <w:r>
              <w:rPr>
                <w:rFonts w:ascii="Times New Roman" w:hAnsi="Times New Roman"/>
                <w:sz w:val="24"/>
                <w:szCs w:val="24"/>
              </w:rPr>
              <w:t>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p>
        </w:tc>
      </w:tr>
      <w:tr w:rsidR="00FE683F" w:rsidRPr="00EF2A14" w:rsidTr="003270BA">
        <w:tc>
          <w:tcPr>
            <w:tcW w:w="568" w:type="dxa"/>
          </w:tcPr>
          <w:p w:rsidR="00FE683F" w:rsidRDefault="00FE683F"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1</w:t>
            </w:r>
          </w:p>
        </w:tc>
        <w:tc>
          <w:tcPr>
            <w:tcW w:w="2410" w:type="dxa"/>
          </w:tcPr>
          <w:p w:rsidR="00FE683F" w:rsidRPr="00651119" w:rsidRDefault="00FE683F" w:rsidP="00550B36">
            <w:pPr>
              <w:jc w:val="center"/>
              <w:rPr>
                <w:rFonts w:ascii="Times New Roman" w:hAnsi="Times New Roman"/>
                <w:sz w:val="24"/>
                <w:szCs w:val="24"/>
              </w:rPr>
            </w:pPr>
            <w:r w:rsidRPr="005B17F4">
              <w:rPr>
                <w:rFonts w:ascii="Times New Roman" w:hAnsi="Times New Roman"/>
                <w:sz w:val="24"/>
                <w:szCs w:val="24"/>
              </w:rPr>
              <w:t>Трубы полиэтиленовые</w:t>
            </w:r>
          </w:p>
        </w:tc>
        <w:tc>
          <w:tcPr>
            <w:tcW w:w="5102" w:type="dxa"/>
          </w:tcPr>
          <w:p w:rsidR="00FE683F" w:rsidRPr="00727F3D" w:rsidRDefault="00FE683F" w:rsidP="00550B36">
            <w:pPr>
              <w:rPr>
                <w:rFonts w:ascii="Times New Roman" w:hAnsi="Times New Roman"/>
                <w:sz w:val="24"/>
                <w:szCs w:val="24"/>
              </w:rPr>
            </w:pPr>
            <w:r w:rsidRPr="005B17F4">
              <w:rPr>
                <w:rFonts w:ascii="Times New Roman" w:hAnsi="Times New Roman"/>
                <w:sz w:val="24"/>
                <w:szCs w:val="24"/>
              </w:rPr>
              <w:t xml:space="preserve">Должны </w:t>
            </w:r>
            <w:r>
              <w:rPr>
                <w:rFonts w:ascii="Times New Roman" w:hAnsi="Times New Roman"/>
                <w:sz w:val="24"/>
                <w:szCs w:val="24"/>
              </w:rPr>
              <w:t xml:space="preserve">быть в соответствии с </w:t>
            </w:r>
            <w:r w:rsidRPr="005B17F4">
              <w:rPr>
                <w:rFonts w:ascii="Times New Roman" w:hAnsi="Times New Roman"/>
                <w:sz w:val="24"/>
                <w:szCs w:val="24"/>
              </w:rPr>
              <w:t>ГОСТ Р 50838-2009.</w:t>
            </w:r>
            <w:r>
              <w:rPr>
                <w:rFonts w:ascii="Times New Roman" w:hAnsi="Times New Roman"/>
                <w:sz w:val="24"/>
                <w:szCs w:val="24"/>
              </w:rPr>
              <w:t xml:space="preserve"> </w:t>
            </w:r>
            <w:r w:rsidRPr="005B17F4">
              <w:rPr>
                <w:rFonts w:ascii="Times New Roman" w:hAnsi="Times New Roman"/>
                <w:sz w:val="24"/>
                <w:szCs w:val="24"/>
              </w:rPr>
              <w:t>Сфера применения: для газопроводов</w:t>
            </w:r>
            <w:r>
              <w:rPr>
                <w:rFonts w:ascii="Times New Roman" w:hAnsi="Times New Roman"/>
                <w:sz w:val="24"/>
                <w:szCs w:val="24"/>
              </w:rPr>
              <w:t xml:space="preserve">. Требуются  трубы  из  полиэтилена  ПЭ 80   </w:t>
            </w:r>
            <w:r w:rsidRPr="005B17F4">
              <w:rPr>
                <w:rFonts w:ascii="Times New Roman" w:hAnsi="Times New Roman"/>
                <w:sz w:val="24"/>
                <w:szCs w:val="24"/>
                <w:lang w:val="en-US"/>
              </w:rPr>
              <w:t>SDR</w:t>
            </w:r>
            <w:r>
              <w:rPr>
                <w:rFonts w:ascii="Times New Roman" w:hAnsi="Times New Roman"/>
                <w:sz w:val="24"/>
                <w:szCs w:val="24"/>
              </w:rPr>
              <w:t xml:space="preserve"> 17,6 номинальным наружным диаметром    90 мм. Предельное отклонение по среднему наружному диаметру труб в сторону увеличения  0,6 мм. Номинальная    толщина  стенки  труб  5,2 мм.  Предельное отклонение по толщине  стенки труб в сторону увеличения  0,7 мм. Трубы должны быть изготовлены из композиций полиэтилена минимальной  длительной  прочностью </w:t>
            </w:r>
            <w:r>
              <w:rPr>
                <w:rFonts w:ascii="Times New Roman" w:hAnsi="Times New Roman"/>
                <w:sz w:val="24"/>
                <w:szCs w:val="24"/>
                <w:lang w:val="en-US"/>
              </w:rPr>
              <w:t>MRS</w:t>
            </w:r>
            <w:r>
              <w:rPr>
                <w:rFonts w:ascii="Times New Roman" w:hAnsi="Times New Roman"/>
                <w:sz w:val="24"/>
                <w:szCs w:val="24"/>
              </w:rPr>
              <w:t xml:space="preserve"> 8,0 МПа. Плотность полиэтилена </w:t>
            </w:r>
            <w:r w:rsidRPr="00882A76">
              <w:rPr>
                <w:rFonts w:ascii="Times New Roman" w:hAnsi="Times New Roman"/>
                <w:i/>
                <w:sz w:val="24"/>
                <w:szCs w:val="24"/>
              </w:rPr>
              <w:t>не менее 930 кг/м</w:t>
            </w:r>
            <w:r w:rsidRPr="00882A76">
              <w:rPr>
                <w:rFonts w:ascii="Times New Roman" w:hAnsi="Times New Roman"/>
                <w:i/>
                <w:sz w:val="24"/>
                <w:szCs w:val="24"/>
                <w:vertAlign w:val="superscript"/>
              </w:rPr>
              <w:t>3</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 xml:space="preserve">Трубы должны иметь гладкие наружную и внутреннюю поверхности. </w:t>
            </w:r>
            <w:r>
              <w:rPr>
                <w:rFonts w:ascii="Times New Roman" w:hAnsi="Times New Roman"/>
                <w:sz w:val="24"/>
                <w:szCs w:val="24"/>
              </w:rPr>
              <w:t xml:space="preserve">Допускаются незначительные продольные полосы и волнистость, не выводящие толщину стенки труб за пределы допускаемых отклонений. На наружной, внутренней и торцевой поверхностях труб не допускаются пузыри, трещины, раковины, посторонние включения, видимые без увеличительных приборов. Овальность после экструзии </w:t>
            </w:r>
            <w:r w:rsidRPr="00727F3D">
              <w:rPr>
                <w:rFonts w:ascii="Times New Roman" w:hAnsi="Times New Roman"/>
                <w:i/>
                <w:sz w:val="24"/>
                <w:szCs w:val="24"/>
              </w:rPr>
              <w:t xml:space="preserve">не более </w:t>
            </w:r>
            <w:r>
              <w:rPr>
                <w:rFonts w:ascii="Times New Roman" w:hAnsi="Times New Roman"/>
                <w:i/>
                <w:sz w:val="24"/>
                <w:szCs w:val="24"/>
              </w:rPr>
              <w:t>1</w:t>
            </w:r>
            <w:r w:rsidRPr="00727F3D">
              <w:rPr>
                <w:rFonts w:ascii="Times New Roman" w:hAnsi="Times New Roman"/>
                <w:i/>
                <w:sz w:val="24"/>
                <w:szCs w:val="24"/>
              </w:rPr>
              <w:t>,</w:t>
            </w:r>
            <w:r>
              <w:rPr>
                <w:rFonts w:ascii="Times New Roman" w:hAnsi="Times New Roman"/>
                <w:i/>
                <w:sz w:val="24"/>
                <w:szCs w:val="24"/>
              </w:rPr>
              <w:t>8 мм</w:t>
            </w:r>
            <w:r>
              <w:rPr>
                <w:rFonts w:ascii="Times New Roman" w:hAnsi="Times New Roman"/>
                <w:sz w:val="24"/>
                <w:szCs w:val="24"/>
              </w:rPr>
              <w:t xml:space="preserve">. </w:t>
            </w:r>
            <w:r w:rsidRPr="005B17F4">
              <w:rPr>
                <w:rFonts w:ascii="Times New Roman" w:hAnsi="Times New Roman"/>
                <w:sz w:val="24"/>
                <w:szCs w:val="24"/>
              </w:rPr>
              <w:t xml:space="preserve">Стойкость при постоянном внутреннем давлении </w:t>
            </w:r>
            <w:r>
              <w:rPr>
                <w:rFonts w:ascii="Times New Roman" w:hAnsi="Times New Roman"/>
                <w:sz w:val="24"/>
                <w:szCs w:val="24"/>
              </w:rPr>
              <w:t xml:space="preserve"> </w:t>
            </w:r>
            <w:r w:rsidRPr="005B17F4">
              <w:rPr>
                <w:rFonts w:ascii="Times New Roman" w:hAnsi="Times New Roman"/>
                <w:sz w:val="24"/>
                <w:szCs w:val="24"/>
              </w:rPr>
              <w:t>при 20</w:t>
            </w:r>
            <w:r>
              <w:rPr>
                <w:rFonts w:ascii="Times New Roman" w:hAnsi="Times New Roman"/>
                <w:sz w:val="24"/>
                <w:szCs w:val="24"/>
              </w:rPr>
              <w:t xml:space="preserve"> </w:t>
            </w:r>
            <w:r w:rsidRPr="005B17F4">
              <w:rPr>
                <w:rFonts w:ascii="Times New Roman" w:hAnsi="Times New Roman"/>
                <w:sz w:val="24"/>
                <w:szCs w:val="24"/>
              </w:rPr>
              <w:t xml:space="preserve">°С </w:t>
            </w:r>
            <w:r>
              <w:rPr>
                <w:rFonts w:ascii="Times New Roman" w:hAnsi="Times New Roman"/>
                <w:sz w:val="24"/>
                <w:szCs w:val="24"/>
              </w:rPr>
              <w:t xml:space="preserve"> </w:t>
            </w:r>
            <w:r w:rsidRPr="005B17F4">
              <w:rPr>
                <w:rFonts w:ascii="Times New Roman" w:hAnsi="Times New Roman"/>
                <w:sz w:val="24"/>
                <w:szCs w:val="24"/>
              </w:rPr>
              <w:t xml:space="preserve">при начальном напряжении </w:t>
            </w:r>
            <w:r>
              <w:rPr>
                <w:rFonts w:ascii="Times New Roman" w:hAnsi="Times New Roman"/>
                <w:sz w:val="24"/>
                <w:szCs w:val="24"/>
              </w:rPr>
              <w:t>10,0</w:t>
            </w:r>
            <w:r w:rsidRPr="005B17F4">
              <w:rPr>
                <w:rFonts w:ascii="Times New Roman" w:hAnsi="Times New Roman"/>
                <w:sz w:val="24"/>
                <w:szCs w:val="24"/>
              </w:rPr>
              <w:t xml:space="preserve"> МПа </w:t>
            </w:r>
            <w:r w:rsidRPr="0097048F">
              <w:rPr>
                <w:rFonts w:ascii="Times New Roman" w:hAnsi="Times New Roman"/>
                <w:i/>
                <w:sz w:val="24"/>
                <w:szCs w:val="24"/>
              </w:rPr>
              <w:t>не менее 100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Стойкость при постоянном внутреннем давлении при 80</w:t>
            </w:r>
            <w:r>
              <w:rPr>
                <w:rFonts w:ascii="Times New Roman" w:hAnsi="Times New Roman"/>
                <w:sz w:val="24"/>
                <w:szCs w:val="24"/>
              </w:rPr>
              <w:t xml:space="preserve"> </w:t>
            </w:r>
            <w:r w:rsidRPr="005B17F4">
              <w:rPr>
                <w:rFonts w:ascii="Times New Roman" w:hAnsi="Times New Roman"/>
                <w:sz w:val="24"/>
                <w:szCs w:val="24"/>
              </w:rPr>
              <w:t xml:space="preserve">°С при хрупком разрушении </w:t>
            </w:r>
            <w:r>
              <w:rPr>
                <w:rFonts w:ascii="Times New Roman" w:hAnsi="Times New Roman"/>
                <w:sz w:val="24"/>
                <w:szCs w:val="24"/>
              </w:rPr>
              <w:t xml:space="preserve">  </w:t>
            </w:r>
            <w:r w:rsidRPr="005B17F4">
              <w:rPr>
                <w:rFonts w:ascii="Times New Roman" w:hAnsi="Times New Roman"/>
                <w:sz w:val="24"/>
                <w:szCs w:val="24"/>
              </w:rPr>
              <w:t>при</w:t>
            </w:r>
            <w:r>
              <w:rPr>
                <w:rFonts w:ascii="Times New Roman" w:hAnsi="Times New Roman"/>
                <w:sz w:val="24"/>
                <w:szCs w:val="24"/>
              </w:rPr>
              <w:t xml:space="preserve"> </w:t>
            </w:r>
            <w:r w:rsidRPr="005B17F4">
              <w:rPr>
                <w:rFonts w:ascii="Times New Roman" w:hAnsi="Times New Roman"/>
                <w:sz w:val="24"/>
                <w:szCs w:val="24"/>
              </w:rPr>
              <w:t xml:space="preserve"> начальном</w:t>
            </w:r>
            <w:r>
              <w:rPr>
                <w:rFonts w:ascii="Times New Roman" w:hAnsi="Times New Roman"/>
                <w:sz w:val="24"/>
                <w:szCs w:val="24"/>
              </w:rPr>
              <w:t xml:space="preserve">  </w:t>
            </w:r>
            <w:r w:rsidRPr="005B17F4">
              <w:rPr>
                <w:rFonts w:ascii="Times New Roman" w:hAnsi="Times New Roman"/>
                <w:sz w:val="24"/>
                <w:szCs w:val="24"/>
              </w:rPr>
              <w:t xml:space="preserve"> напряжении </w:t>
            </w:r>
            <w:r>
              <w:rPr>
                <w:rFonts w:ascii="Times New Roman" w:hAnsi="Times New Roman"/>
                <w:sz w:val="24"/>
                <w:szCs w:val="24"/>
              </w:rPr>
              <w:t xml:space="preserve">  4,5</w:t>
            </w:r>
            <w:r w:rsidRPr="005B17F4">
              <w:rPr>
                <w:rFonts w:ascii="Times New Roman" w:hAnsi="Times New Roman"/>
                <w:sz w:val="24"/>
                <w:szCs w:val="24"/>
              </w:rPr>
              <w:t xml:space="preserve"> МПа </w:t>
            </w:r>
            <w:r w:rsidRPr="0097048F">
              <w:rPr>
                <w:rFonts w:ascii="Times New Roman" w:hAnsi="Times New Roman"/>
                <w:i/>
                <w:sz w:val="24"/>
                <w:szCs w:val="24"/>
              </w:rPr>
              <w:t>не менее 165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Стойкость при постоянном внутреннем давлении при 80</w:t>
            </w:r>
            <w:r>
              <w:rPr>
                <w:rFonts w:ascii="Times New Roman" w:hAnsi="Times New Roman"/>
                <w:sz w:val="24"/>
                <w:szCs w:val="24"/>
              </w:rPr>
              <w:t xml:space="preserve"> </w:t>
            </w:r>
            <w:r w:rsidRPr="005B17F4">
              <w:rPr>
                <w:rFonts w:ascii="Times New Roman" w:hAnsi="Times New Roman"/>
                <w:sz w:val="24"/>
                <w:szCs w:val="24"/>
              </w:rPr>
              <w:t>°С</w:t>
            </w:r>
            <w:r>
              <w:rPr>
                <w:rFonts w:ascii="Times New Roman" w:hAnsi="Times New Roman"/>
                <w:sz w:val="24"/>
                <w:szCs w:val="24"/>
              </w:rPr>
              <w:t xml:space="preserve"> </w:t>
            </w:r>
            <w:r w:rsidRPr="005B17F4">
              <w:rPr>
                <w:rFonts w:ascii="Times New Roman" w:hAnsi="Times New Roman"/>
                <w:sz w:val="24"/>
                <w:szCs w:val="24"/>
              </w:rPr>
              <w:t xml:space="preserve"> при начальном напряжении </w:t>
            </w:r>
            <w:r>
              <w:rPr>
                <w:rFonts w:ascii="Times New Roman" w:hAnsi="Times New Roman"/>
                <w:sz w:val="24"/>
                <w:szCs w:val="24"/>
              </w:rPr>
              <w:lastRenderedPageBreak/>
              <w:t>4,0</w:t>
            </w:r>
            <w:r w:rsidRPr="005B17F4">
              <w:rPr>
                <w:rFonts w:ascii="Times New Roman" w:hAnsi="Times New Roman"/>
                <w:sz w:val="24"/>
                <w:szCs w:val="24"/>
              </w:rPr>
              <w:t xml:space="preserve"> МПа </w:t>
            </w:r>
            <w:r w:rsidRPr="0097048F">
              <w:rPr>
                <w:rFonts w:ascii="Times New Roman" w:hAnsi="Times New Roman"/>
                <w:i/>
                <w:sz w:val="24"/>
                <w:szCs w:val="24"/>
              </w:rPr>
              <w:t>не менее 1000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 xml:space="preserve">Относительное </w:t>
            </w:r>
            <w:r>
              <w:rPr>
                <w:rFonts w:ascii="Times New Roman" w:hAnsi="Times New Roman"/>
                <w:sz w:val="24"/>
                <w:szCs w:val="24"/>
              </w:rPr>
              <w:t xml:space="preserve"> </w:t>
            </w:r>
            <w:r w:rsidRPr="005B17F4">
              <w:rPr>
                <w:rFonts w:ascii="Times New Roman" w:hAnsi="Times New Roman"/>
                <w:sz w:val="24"/>
                <w:szCs w:val="24"/>
              </w:rPr>
              <w:t xml:space="preserve">удлинение при разрыве </w:t>
            </w:r>
            <w:r w:rsidRPr="0097048F">
              <w:rPr>
                <w:rFonts w:ascii="Times New Roman" w:hAnsi="Times New Roman"/>
                <w:i/>
                <w:sz w:val="24"/>
                <w:szCs w:val="24"/>
              </w:rPr>
              <w:t>не менее 350 %</w:t>
            </w:r>
            <w:r w:rsidRPr="005B17F4">
              <w:rPr>
                <w:rFonts w:ascii="Times New Roman" w:hAnsi="Times New Roman"/>
                <w:sz w:val="24"/>
                <w:szCs w:val="24"/>
              </w:rPr>
              <w:t>.</w:t>
            </w:r>
            <w:r>
              <w:rPr>
                <w:rFonts w:ascii="Times New Roman" w:hAnsi="Times New Roman"/>
                <w:sz w:val="24"/>
                <w:szCs w:val="24"/>
              </w:rPr>
              <w:t xml:space="preserve"> Т</w:t>
            </w:r>
            <w:r w:rsidRPr="005B17F4">
              <w:rPr>
                <w:rFonts w:ascii="Times New Roman" w:hAnsi="Times New Roman"/>
                <w:sz w:val="24"/>
                <w:szCs w:val="24"/>
              </w:rPr>
              <w:t>ермостабильность труб при 200</w:t>
            </w:r>
            <w:r>
              <w:rPr>
                <w:rFonts w:ascii="Times New Roman" w:hAnsi="Times New Roman"/>
                <w:sz w:val="24"/>
                <w:szCs w:val="24"/>
              </w:rPr>
              <w:t xml:space="preserve"> </w:t>
            </w:r>
            <w:r w:rsidRPr="005B17F4">
              <w:rPr>
                <w:rFonts w:ascii="Times New Roman" w:hAnsi="Times New Roman"/>
                <w:sz w:val="24"/>
                <w:szCs w:val="24"/>
              </w:rPr>
              <w:t>°С или  210</w:t>
            </w:r>
            <w:r>
              <w:rPr>
                <w:rFonts w:ascii="Times New Roman" w:hAnsi="Times New Roman"/>
                <w:sz w:val="24"/>
                <w:szCs w:val="24"/>
              </w:rPr>
              <w:t xml:space="preserve"> </w:t>
            </w:r>
            <w:r w:rsidRPr="005B17F4">
              <w:rPr>
                <w:rFonts w:ascii="Times New Roman" w:hAnsi="Times New Roman"/>
                <w:sz w:val="24"/>
                <w:szCs w:val="24"/>
              </w:rPr>
              <w:t xml:space="preserve">°С </w:t>
            </w:r>
            <w:r w:rsidRPr="0097048F">
              <w:rPr>
                <w:rFonts w:ascii="Times New Roman" w:hAnsi="Times New Roman"/>
                <w:i/>
                <w:sz w:val="24"/>
                <w:szCs w:val="24"/>
              </w:rPr>
              <w:t>не менее 20 мин</w:t>
            </w:r>
            <w:r w:rsidRPr="005B17F4">
              <w:rPr>
                <w:rFonts w:ascii="Times New Roman" w:hAnsi="Times New Roman"/>
                <w:sz w:val="24"/>
                <w:szCs w:val="24"/>
              </w:rPr>
              <w:t>.</w:t>
            </w:r>
            <w:r>
              <w:rPr>
                <w:rFonts w:ascii="Times New Roman" w:hAnsi="Times New Roman"/>
                <w:sz w:val="24"/>
                <w:szCs w:val="24"/>
              </w:rPr>
              <w:t xml:space="preserve">  </w:t>
            </w:r>
          </w:p>
        </w:tc>
        <w:tc>
          <w:tcPr>
            <w:tcW w:w="2552" w:type="dxa"/>
          </w:tcPr>
          <w:p w:rsidR="00FE683F" w:rsidRPr="000A749A" w:rsidRDefault="00FE683F" w:rsidP="003270BA">
            <w:pPr>
              <w:suppressLineNumbers/>
              <w:snapToGrid w:val="0"/>
              <w:jc w:val="center"/>
              <w:rPr>
                <w:rFonts w:ascii="Times New Roman" w:hAnsi="Times New Roman"/>
                <w:sz w:val="24"/>
                <w:szCs w:val="24"/>
              </w:rPr>
            </w:pPr>
          </w:p>
        </w:tc>
      </w:tr>
      <w:tr w:rsidR="00F478D5" w:rsidRPr="00EF2A14" w:rsidTr="003270BA">
        <w:tc>
          <w:tcPr>
            <w:tcW w:w="568" w:type="dxa"/>
          </w:tcPr>
          <w:p w:rsidR="00F478D5" w:rsidRDefault="00F478D5"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2</w:t>
            </w:r>
          </w:p>
        </w:tc>
        <w:tc>
          <w:tcPr>
            <w:tcW w:w="2410" w:type="dxa"/>
          </w:tcPr>
          <w:p w:rsidR="00F478D5" w:rsidRPr="00651119" w:rsidRDefault="00F478D5" w:rsidP="00550B36">
            <w:pPr>
              <w:jc w:val="center"/>
              <w:rPr>
                <w:rFonts w:ascii="Times New Roman" w:hAnsi="Times New Roman"/>
                <w:sz w:val="24"/>
                <w:szCs w:val="24"/>
              </w:rPr>
            </w:pPr>
            <w:r w:rsidRPr="005B17F4">
              <w:rPr>
                <w:rFonts w:ascii="Times New Roman" w:hAnsi="Times New Roman"/>
                <w:sz w:val="24"/>
                <w:szCs w:val="24"/>
              </w:rPr>
              <w:t>Трубы полиэтиленовые</w:t>
            </w:r>
          </w:p>
        </w:tc>
        <w:tc>
          <w:tcPr>
            <w:tcW w:w="5102" w:type="dxa"/>
          </w:tcPr>
          <w:p w:rsidR="00F478D5" w:rsidRPr="00727F3D" w:rsidRDefault="00F478D5" w:rsidP="00550B36">
            <w:pPr>
              <w:rPr>
                <w:rFonts w:ascii="Times New Roman" w:hAnsi="Times New Roman"/>
                <w:sz w:val="24"/>
                <w:szCs w:val="24"/>
              </w:rPr>
            </w:pPr>
            <w:r w:rsidRPr="005B17F4">
              <w:rPr>
                <w:rFonts w:ascii="Times New Roman" w:hAnsi="Times New Roman"/>
                <w:sz w:val="24"/>
                <w:szCs w:val="24"/>
              </w:rPr>
              <w:t xml:space="preserve">Должны </w:t>
            </w:r>
            <w:r>
              <w:rPr>
                <w:rFonts w:ascii="Times New Roman" w:hAnsi="Times New Roman"/>
                <w:sz w:val="24"/>
                <w:szCs w:val="24"/>
              </w:rPr>
              <w:t xml:space="preserve">быть в соответствии с </w:t>
            </w:r>
            <w:r w:rsidRPr="005B17F4">
              <w:rPr>
                <w:rFonts w:ascii="Times New Roman" w:hAnsi="Times New Roman"/>
                <w:sz w:val="24"/>
                <w:szCs w:val="24"/>
              </w:rPr>
              <w:t>ГОСТ Р 50838-2009.</w:t>
            </w:r>
            <w:r>
              <w:rPr>
                <w:rFonts w:ascii="Times New Roman" w:hAnsi="Times New Roman"/>
                <w:sz w:val="24"/>
                <w:szCs w:val="24"/>
              </w:rPr>
              <w:t xml:space="preserve"> </w:t>
            </w:r>
            <w:r w:rsidRPr="005B17F4">
              <w:rPr>
                <w:rFonts w:ascii="Times New Roman" w:hAnsi="Times New Roman"/>
                <w:sz w:val="24"/>
                <w:szCs w:val="24"/>
              </w:rPr>
              <w:t>Сфера применения: для газопроводов</w:t>
            </w:r>
            <w:r>
              <w:rPr>
                <w:rFonts w:ascii="Times New Roman" w:hAnsi="Times New Roman"/>
                <w:sz w:val="24"/>
                <w:szCs w:val="24"/>
              </w:rPr>
              <w:t xml:space="preserve">. Требуются  трубы  из  полиэтилена  ПЭ 80   </w:t>
            </w:r>
            <w:r w:rsidRPr="005B17F4">
              <w:rPr>
                <w:rFonts w:ascii="Times New Roman" w:hAnsi="Times New Roman"/>
                <w:sz w:val="24"/>
                <w:szCs w:val="24"/>
                <w:lang w:val="en-US"/>
              </w:rPr>
              <w:t>SDR</w:t>
            </w:r>
            <w:r>
              <w:rPr>
                <w:rFonts w:ascii="Times New Roman" w:hAnsi="Times New Roman"/>
                <w:sz w:val="24"/>
                <w:szCs w:val="24"/>
              </w:rPr>
              <w:t xml:space="preserve"> 17,6 номинальным наружным диаметром    63 мм. Предельное отклонение по среднему наружному диаметру труб в сторону увеличения  0,4 мм. Номинальная    толщина  стенки  труб  3,6 мм.  Предельное отклонение по толщине  стенки труб в сторону увеличения  0,5 мм. Трубы должны быть изготовлены из композиций полиэтилена минимальной  длительной  прочностью </w:t>
            </w:r>
            <w:r>
              <w:rPr>
                <w:rFonts w:ascii="Times New Roman" w:hAnsi="Times New Roman"/>
                <w:sz w:val="24"/>
                <w:szCs w:val="24"/>
                <w:lang w:val="en-US"/>
              </w:rPr>
              <w:t>MRS</w:t>
            </w:r>
            <w:r>
              <w:rPr>
                <w:rFonts w:ascii="Times New Roman" w:hAnsi="Times New Roman"/>
                <w:sz w:val="24"/>
                <w:szCs w:val="24"/>
              </w:rPr>
              <w:t xml:space="preserve"> 8,0 МПа. Плотность полиэтилена </w:t>
            </w:r>
            <w:r w:rsidRPr="00882A76">
              <w:rPr>
                <w:rFonts w:ascii="Times New Roman" w:hAnsi="Times New Roman"/>
                <w:i/>
                <w:sz w:val="24"/>
                <w:szCs w:val="24"/>
              </w:rPr>
              <w:t>не менее 930 кг/м</w:t>
            </w:r>
            <w:r w:rsidRPr="00882A76">
              <w:rPr>
                <w:rFonts w:ascii="Times New Roman" w:hAnsi="Times New Roman"/>
                <w:i/>
                <w:sz w:val="24"/>
                <w:szCs w:val="24"/>
                <w:vertAlign w:val="superscript"/>
              </w:rPr>
              <w:t>3</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 xml:space="preserve">Трубы должны иметь гладкие наружную и внутреннюю поверхности. </w:t>
            </w:r>
            <w:r>
              <w:rPr>
                <w:rFonts w:ascii="Times New Roman" w:hAnsi="Times New Roman"/>
                <w:sz w:val="24"/>
                <w:szCs w:val="24"/>
              </w:rPr>
              <w:t xml:space="preserve">Допускаются незначительные продольные полосы и волнистость, не выводящие толщину стенки труб за пределы допускаемых отклонений. На наружной, внутренней и торцевой поверхностях труб не допускаются пузыри, трещины, раковины, посторонние включения, видимые без увеличительных приборов. Овальность после экструзии </w:t>
            </w:r>
            <w:r w:rsidRPr="00727F3D">
              <w:rPr>
                <w:rFonts w:ascii="Times New Roman" w:hAnsi="Times New Roman"/>
                <w:i/>
                <w:sz w:val="24"/>
                <w:szCs w:val="24"/>
              </w:rPr>
              <w:t xml:space="preserve">не более </w:t>
            </w:r>
            <w:r>
              <w:rPr>
                <w:rFonts w:ascii="Times New Roman" w:hAnsi="Times New Roman"/>
                <w:i/>
                <w:sz w:val="24"/>
                <w:szCs w:val="24"/>
              </w:rPr>
              <w:t>1</w:t>
            </w:r>
            <w:r w:rsidRPr="00727F3D">
              <w:rPr>
                <w:rFonts w:ascii="Times New Roman" w:hAnsi="Times New Roman"/>
                <w:i/>
                <w:sz w:val="24"/>
                <w:szCs w:val="24"/>
              </w:rPr>
              <w:t>,</w:t>
            </w:r>
            <w:r>
              <w:rPr>
                <w:rFonts w:ascii="Times New Roman" w:hAnsi="Times New Roman"/>
                <w:i/>
                <w:sz w:val="24"/>
                <w:szCs w:val="24"/>
              </w:rPr>
              <w:t>5 мм</w:t>
            </w:r>
            <w:r>
              <w:rPr>
                <w:rFonts w:ascii="Times New Roman" w:hAnsi="Times New Roman"/>
                <w:sz w:val="24"/>
                <w:szCs w:val="24"/>
              </w:rPr>
              <w:t xml:space="preserve">. </w:t>
            </w:r>
            <w:r w:rsidRPr="005B17F4">
              <w:rPr>
                <w:rFonts w:ascii="Times New Roman" w:hAnsi="Times New Roman"/>
                <w:sz w:val="24"/>
                <w:szCs w:val="24"/>
              </w:rPr>
              <w:t xml:space="preserve">Стойкость при постоянном внутреннем давлении </w:t>
            </w:r>
            <w:r>
              <w:rPr>
                <w:rFonts w:ascii="Times New Roman" w:hAnsi="Times New Roman"/>
                <w:sz w:val="24"/>
                <w:szCs w:val="24"/>
              </w:rPr>
              <w:t xml:space="preserve"> </w:t>
            </w:r>
            <w:r w:rsidRPr="005B17F4">
              <w:rPr>
                <w:rFonts w:ascii="Times New Roman" w:hAnsi="Times New Roman"/>
                <w:sz w:val="24"/>
                <w:szCs w:val="24"/>
              </w:rPr>
              <w:t>при 20</w:t>
            </w:r>
            <w:r>
              <w:rPr>
                <w:rFonts w:ascii="Times New Roman" w:hAnsi="Times New Roman"/>
                <w:sz w:val="24"/>
                <w:szCs w:val="24"/>
              </w:rPr>
              <w:t xml:space="preserve"> </w:t>
            </w:r>
            <w:r w:rsidRPr="005B17F4">
              <w:rPr>
                <w:rFonts w:ascii="Times New Roman" w:hAnsi="Times New Roman"/>
                <w:sz w:val="24"/>
                <w:szCs w:val="24"/>
              </w:rPr>
              <w:t xml:space="preserve">°С </w:t>
            </w:r>
            <w:r>
              <w:rPr>
                <w:rFonts w:ascii="Times New Roman" w:hAnsi="Times New Roman"/>
                <w:sz w:val="24"/>
                <w:szCs w:val="24"/>
              </w:rPr>
              <w:t xml:space="preserve"> </w:t>
            </w:r>
            <w:r w:rsidRPr="005B17F4">
              <w:rPr>
                <w:rFonts w:ascii="Times New Roman" w:hAnsi="Times New Roman"/>
                <w:sz w:val="24"/>
                <w:szCs w:val="24"/>
              </w:rPr>
              <w:t xml:space="preserve">при начальном напряжении </w:t>
            </w:r>
            <w:r>
              <w:rPr>
                <w:rFonts w:ascii="Times New Roman" w:hAnsi="Times New Roman"/>
                <w:sz w:val="24"/>
                <w:szCs w:val="24"/>
              </w:rPr>
              <w:t>10,0</w:t>
            </w:r>
            <w:r w:rsidRPr="005B17F4">
              <w:rPr>
                <w:rFonts w:ascii="Times New Roman" w:hAnsi="Times New Roman"/>
                <w:sz w:val="24"/>
                <w:szCs w:val="24"/>
              </w:rPr>
              <w:t xml:space="preserve"> МПа </w:t>
            </w:r>
            <w:r w:rsidRPr="0097048F">
              <w:rPr>
                <w:rFonts w:ascii="Times New Roman" w:hAnsi="Times New Roman"/>
                <w:i/>
                <w:sz w:val="24"/>
                <w:szCs w:val="24"/>
              </w:rPr>
              <w:t>не менее 100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Стойкость при постоянном внутреннем давлении при 80</w:t>
            </w:r>
            <w:r>
              <w:rPr>
                <w:rFonts w:ascii="Times New Roman" w:hAnsi="Times New Roman"/>
                <w:sz w:val="24"/>
                <w:szCs w:val="24"/>
              </w:rPr>
              <w:t xml:space="preserve"> </w:t>
            </w:r>
            <w:r w:rsidRPr="005B17F4">
              <w:rPr>
                <w:rFonts w:ascii="Times New Roman" w:hAnsi="Times New Roman"/>
                <w:sz w:val="24"/>
                <w:szCs w:val="24"/>
              </w:rPr>
              <w:t xml:space="preserve">°С при хрупком разрушении </w:t>
            </w:r>
            <w:r>
              <w:rPr>
                <w:rFonts w:ascii="Times New Roman" w:hAnsi="Times New Roman"/>
                <w:sz w:val="24"/>
                <w:szCs w:val="24"/>
              </w:rPr>
              <w:t xml:space="preserve">  </w:t>
            </w:r>
            <w:r w:rsidRPr="005B17F4">
              <w:rPr>
                <w:rFonts w:ascii="Times New Roman" w:hAnsi="Times New Roman"/>
                <w:sz w:val="24"/>
                <w:szCs w:val="24"/>
              </w:rPr>
              <w:t>при</w:t>
            </w:r>
            <w:r>
              <w:rPr>
                <w:rFonts w:ascii="Times New Roman" w:hAnsi="Times New Roman"/>
                <w:sz w:val="24"/>
                <w:szCs w:val="24"/>
              </w:rPr>
              <w:t xml:space="preserve"> </w:t>
            </w:r>
            <w:r w:rsidRPr="005B17F4">
              <w:rPr>
                <w:rFonts w:ascii="Times New Roman" w:hAnsi="Times New Roman"/>
                <w:sz w:val="24"/>
                <w:szCs w:val="24"/>
              </w:rPr>
              <w:t xml:space="preserve"> начальном</w:t>
            </w:r>
            <w:r>
              <w:rPr>
                <w:rFonts w:ascii="Times New Roman" w:hAnsi="Times New Roman"/>
                <w:sz w:val="24"/>
                <w:szCs w:val="24"/>
              </w:rPr>
              <w:t xml:space="preserve">  </w:t>
            </w:r>
            <w:r w:rsidRPr="005B17F4">
              <w:rPr>
                <w:rFonts w:ascii="Times New Roman" w:hAnsi="Times New Roman"/>
                <w:sz w:val="24"/>
                <w:szCs w:val="24"/>
              </w:rPr>
              <w:t xml:space="preserve"> напряжении </w:t>
            </w:r>
            <w:r>
              <w:rPr>
                <w:rFonts w:ascii="Times New Roman" w:hAnsi="Times New Roman"/>
                <w:sz w:val="24"/>
                <w:szCs w:val="24"/>
              </w:rPr>
              <w:t xml:space="preserve">  4,5</w:t>
            </w:r>
            <w:r w:rsidRPr="005B17F4">
              <w:rPr>
                <w:rFonts w:ascii="Times New Roman" w:hAnsi="Times New Roman"/>
                <w:sz w:val="24"/>
                <w:szCs w:val="24"/>
              </w:rPr>
              <w:t xml:space="preserve"> МПа </w:t>
            </w:r>
            <w:r w:rsidRPr="0097048F">
              <w:rPr>
                <w:rFonts w:ascii="Times New Roman" w:hAnsi="Times New Roman"/>
                <w:i/>
                <w:sz w:val="24"/>
                <w:szCs w:val="24"/>
              </w:rPr>
              <w:t>не менее 165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Стойкость при постоянном внутреннем давлении при 80</w:t>
            </w:r>
            <w:r>
              <w:rPr>
                <w:rFonts w:ascii="Times New Roman" w:hAnsi="Times New Roman"/>
                <w:sz w:val="24"/>
                <w:szCs w:val="24"/>
              </w:rPr>
              <w:t xml:space="preserve"> </w:t>
            </w:r>
            <w:r w:rsidRPr="005B17F4">
              <w:rPr>
                <w:rFonts w:ascii="Times New Roman" w:hAnsi="Times New Roman"/>
                <w:sz w:val="24"/>
                <w:szCs w:val="24"/>
              </w:rPr>
              <w:t>°С</w:t>
            </w:r>
            <w:r>
              <w:rPr>
                <w:rFonts w:ascii="Times New Roman" w:hAnsi="Times New Roman"/>
                <w:sz w:val="24"/>
                <w:szCs w:val="24"/>
              </w:rPr>
              <w:t xml:space="preserve"> </w:t>
            </w:r>
            <w:r w:rsidRPr="005B17F4">
              <w:rPr>
                <w:rFonts w:ascii="Times New Roman" w:hAnsi="Times New Roman"/>
                <w:sz w:val="24"/>
                <w:szCs w:val="24"/>
              </w:rPr>
              <w:t xml:space="preserve"> при начальном напряжении </w:t>
            </w:r>
            <w:r>
              <w:rPr>
                <w:rFonts w:ascii="Times New Roman" w:hAnsi="Times New Roman"/>
                <w:sz w:val="24"/>
                <w:szCs w:val="24"/>
              </w:rPr>
              <w:t>4,0</w:t>
            </w:r>
            <w:r w:rsidRPr="005B17F4">
              <w:rPr>
                <w:rFonts w:ascii="Times New Roman" w:hAnsi="Times New Roman"/>
                <w:sz w:val="24"/>
                <w:szCs w:val="24"/>
              </w:rPr>
              <w:t xml:space="preserve"> МПа </w:t>
            </w:r>
            <w:r w:rsidRPr="0097048F">
              <w:rPr>
                <w:rFonts w:ascii="Times New Roman" w:hAnsi="Times New Roman"/>
                <w:i/>
                <w:sz w:val="24"/>
                <w:szCs w:val="24"/>
              </w:rPr>
              <w:t>не менее 1000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 xml:space="preserve">Относительное </w:t>
            </w:r>
            <w:r>
              <w:rPr>
                <w:rFonts w:ascii="Times New Roman" w:hAnsi="Times New Roman"/>
                <w:sz w:val="24"/>
                <w:szCs w:val="24"/>
              </w:rPr>
              <w:t xml:space="preserve"> </w:t>
            </w:r>
            <w:r w:rsidRPr="005B17F4">
              <w:rPr>
                <w:rFonts w:ascii="Times New Roman" w:hAnsi="Times New Roman"/>
                <w:sz w:val="24"/>
                <w:szCs w:val="24"/>
              </w:rPr>
              <w:t xml:space="preserve">удлинение при разрыве </w:t>
            </w:r>
            <w:r w:rsidRPr="0097048F">
              <w:rPr>
                <w:rFonts w:ascii="Times New Roman" w:hAnsi="Times New Roman"/>
                <w:i/>
                <w:sz w:val="24"/>
                <w:szCs w:val="24"/>
              </w:rPr>
              <w:t>не менее 350 %</w:t>
            </w:r>
            <w:r w:rsidRPr="005B17F4">
              <w:rPr>
                <w:rFonts w:ascii="Times New Roman" w:hAnsi="Times New Roman"/>
                <w:sz w:val="24"/>
                <w:szCs w:val="24"/>
              </w:rPr>
              <w:t>.</w:t>
            </w:r>
            <w:r>
              <w:rPr>
                <w:rFonts w:ascii="Times New Roman" w:hAnsi="Times New Roman"/>
                <w:sz w:val="24"/>
                <w:szCs w:val="24"/>
              </w:rPr>
              <w:t xml:space="preserve"> Т</w:t>
            </w:r>
            <w:r w:rsidRPr="005B17F4">
              <w:rPr>
                <w:rFonts w:ascii="Times New Roman" w:hAnsi="Times New Roman"/>
                <w:sz w:val="24"/>
                <w:szCs w:val="24"/>
              </w:rPr>
              <w:t>ермостабильность труб при 200</w:t>
            </w:r>
            <w:r>
              <w:rPr>
                <w:rFonts w:ascii="Times New Roman" w:hAnsi="Times New Roman"/>
                <w:sz w:val="24"/>
                <w:szCs w:val="24"/>
              </w:rPr>
              <w:t xml:space="preserve"> </w:t>
            </w:r>
            <w:r w:rsidRPr="005B17F4">
              <w:rPr>
                <w:rFonts w:ascii="Times New Roman" w:hAnsi="Times New Roman"/>
                <w:sz w:val="24"/>
                <w:szCs w:val="24"/>
              </w:rPr>
              <w:t>°С или  210</w:t>
            </w:r>
            <w:r>
              <w:rPr>
                <w:rFonts w:ascii="Times New Roman" w:hAnsi="Times New Roman"/>
                <w:sz w:val="24"/>
                <w:szCs w:val="24"/>
              </w:rPr>
              <w:t xml:space="preserve"> </w:t>
            </w:r>
            <w:r w:rsidRPr="005B17F4">
              <w:rPr>
                <w:rFonts w:ascii="Times New Roman" w:hAnsi="Times New Roman"/>
                <w:sz w:val="24"/>
                <w:szCs w:val="24"/>
              </w:rPr>
              <w:t xml:space="preserve">°С </w:t>
            </w:r>
            <w:r w:rsidRPr="0097048F">
              <w:rPr>
                <w:rFonts w:ascii="Times New Roman" w:hAnsi="Times New Roman"/>
                <w:i/>
                <w:sz w:val="24"/>
                <w:szCs w:val="24"/>
              </w:rPr>
              <w:t>не менее 20 мин</w:t>
            </w:r>
            <w:r w:rsidRPr="005B17F4">
              <w:rPr>
                <w:rFonts w:ascii="Times New Roman" w:hAnsi="Times New Roman"/>
                <w:sz w:val="24"/>
                <w:szCs w:val="24"/>
              </w:rPr>
              <w:t>.</w:t>
            </w:r>
            <w:r>
              <w:rPr>
                <w:rFonts w:ascii="Times New Roman" w:hAnsi="Times New Roman"/>
                <w:sz w:val="24"/>
                <w:szCs w:val="24"/>
              </w:rPr>
              <w:t xml:space="preserve">  </w:t>
            </w:r>
          </w:p>
        </w:tc>
        <w:tc>
          <w:tcPr>
            <w:tcW w:w="2552" w:type="dxa"/>
          </w:tcPr>
          <w:p w:rsidR="00F478D5" w:rsidRPr="000A749A" w:rsidRDefault="00F478D5" w:rsidP="003270BA">
            <w:pPr>
              <w:suppressLineNumbers/>
              <w:snapToGrid w:val="0"/>
              <w:jc w:val="center"/>
              <w:rPr>
                <w:rFonts w:ascii="Times New Roman" w:hAnsi="Times New Roman"/>
                <w:sz w:val="24"/>
                <w:szCs w:val="24"/>
              </w:rPr>
            </w:pPr>
          </w:p>
        </w:tc>
      </w:tr>
      <w:tr w:rsidR="005D72EC" w:rsidRPr="00EF2A14" w:rsidTr="003270BA">
        <w:tc>
          <w:tcPr>
            <w:tcW w:w="568" w:type="dxa"/>
          </w:tcPr>
          <w:p w:rsidR="005D72EC" w:rsidRDefault="005D72EC"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3</w:t>
            </w:r>
          </w:p>
        </w:tc>
        <w:tc>
          <w:tcPr>
            <w:tcW w:w="2410" w:type="dxa"/>
          </w:tcPr>
          <w:p w:rsidR="005D72EC" w:rsidRPr="00651119" w:rsidRDefault="005D72EC" w:rsidP="00550B36">
            <w:pPr>
              <w:jc w:val="center"/>
              <w:rPr>
                <w:rFonts w:ascii="Times New Roman" w:hAnsi="Times New Roman"/>
                <w:sz w:val="24"/>
                <w:szCs w:val="24"/>
              </w:rPr>
            </w:pPr>
            <w:r w:rsidRPr="005B17F4">
              <w:rPr>
                <w:rFonts w:ascii="Times New Roman" w:hAnsi="Times New Roman"/>
                <w:sz w:val="24"/>
                <w:szCs w:val="24"/>
              </w:rPr>
              <w:t>Трубы полиэтиленовые</w:t>
            </w:r>
          </w:p>
        </w:tc>
        <w:tc>
          <w:tcPr>
            <w:tcW w:w="5102" w:type="dxa"/>
          </w:tcPr>
          <w:p w:rsidR="005D72EC" w:rsidRPr="00727F3D" w:rsidRDefault="005D72EC" w:rsidP="005D72EC">
            <w:pPr>
              <w:rPr>
                <w:rFonts w:ascii="Times New Roman" w:hAnsi="Times New Roman"/>
                <w:sz w:val="24"/>
                <w:szCs w:val="24"/>
              </w:rPr>
            </w:pPr>
            <w:r w:rsidRPr="005B17F4">
              <w:rPr>
                <w:rFonts w:ascii="Times New Roman" w:hAnsi="Times New Roman"/>
                <w:sz w:val="24"/>
                <w:szCs w:val="24"/>
              </w:rPr>
              <w:t xml:space="preserve">Должны </w:t>
            </w:r>
            <w:r>
              <w:rPr>
                <w:rFonts w:ascii="Times New Roman" w:hAnsi="Times New Roman"/>
                <w:sz w:val="24"/>
                <w:szCs w:val="24"/>
              </w:rPr>
              <w:t xml:space="preserve">быть в соответствии с </w:t>
            </w:r>
            <w:r w:rsidRPr="005B17F4">
              <w:rPr>
                <w:rFonts w:ascii="Times New Roman" w:hAnsi="Times New Roman"/>
                <w:sz w:val="24"/>
                <w:szCs w:val="24"/>
              </w:rPr>
              <w:t>ГОСТ Р 50838-2009.</w:t>
            </w:r>
            <w:r>
              <w:rPr>
                <w:rFonts w:ascii="Times New Roman" w:hAnsi="Times New Roman"/>
                <w:sz w:val="24"/>
                <w:szCs w:val="24"/>
              </w:rPr>
              <w:t xml:space="preserve"> </w:t>
            </w:r>
            <w:r w:rsidRPr="005B17F4">
              <w:rPr>
                <w:rFonts w:ascii="Times New Roman" w:hAnsi="Times New Roman"/>
                <w:sz w:val="24"/>
                <w:szCs w:val="24"/>
              </w:rPr>
              <w:t>Сфера применения: для газопроводов</w:t>
            </w:r>
            <w:r>
              <w:rPr>
                <w:rFonts w:ascii="Times New Roman" w:hAnsi="Times New Roman"/>
                <w:sz w:val="24"/>
                <w:szCs w:val="24"/>
              </w:rPr>
              <w:t xml:space="preserve">. Требуются  трубы  из  полиэтилена  ПЭ 80   </w:t>
            </w:r>
            <w:r w:rsidRPr="005B17F4">
              <w:rPr>
                <w:rFonts w:ascii="Times New Roman" w:hAnsi="Times New Roman"/>
                <w:sz w:val="24"/>
                <w:szCs w:val="24"/>
                <w:lang w:val="en-US"/>
              </w:rPr>
              <w:t>SDR</w:t>
            </w:r>
            <w:r>
              <w:rPr>
                <w:rFonts w:ascii="Times New Roman" w:hAnsi="Times New Roman"/>
                <w:sz w:val="24"/>
                <w:szCs w:val="24"/>
              </w:rPr>
              <w:t xml:space="preserve"> 11 номинальным наружным диаметром    63 мм. Предельное отклонение по среднему наружному диаметру труб в сторону </w:t>
            </w:r>
            <w:r>
              <w:rPr>
                <w:rFonts w:ascii="Times New Roman" w:hAnsi="Times New Roman"/>
                <w:sz w:val="24"/>
                <w:szCs w:val="24"/>
              </w:rPr>
              <w:lastRenderedPageBreak/>
              <w:t xml:space="preserve">увеличения  0,4 мм. Номинальная    толщина  стенки  труб  5,8 мм.  Предельное отклонение по толщине  стенки труб в сторону увеличения  0,7 мм. Трубы должны быть изготовлены из композиций полиэтилена минимальной  длительной  прочностью </w:t>
            </w:r>
            <w:r>
              <w:rPr>
                <w:rFonts w:ascii="Times New Roman" w:hAnsi="Times New Roman"/>
                <w:sz w:val="24"/>
                <w:szCs w:val="24"/>
                <w:lang w:val="en-US"/>
              </w:rPr>
              <w:t>MRS</w:t>
            </w:r>
            <w:r>
              <w:rPr>
                <w:rFonts w:ascii="Times New Roman" w:hAnsi="Times New Roman"/>
                <w:sz w:val="24"/>
                <w:szCs w:val="24"/>
              </w:rPr>
              <w:t xml:space="preserve"> 8,0 МПа. Плотность полиэтилена </w:t>
            </w:r>
            <w:r w:rsidRPr="00882A76">
              <w:rPr>
                <w:rFonts w:ascii="Times New Roman" w:hAnsi="Times New Roman"/>
                <w:i/>
                <w:sz w:val="24"/>
                <w:szCs w:val="24"/>
              </w:rPr>
              <w:t>не менее 930 кг/м</w:t>
            </w:r>
            <w:r w:rsidRPr="00882A76">
              <w:rPr>
                <w:rFonts w:ascii="Times New Roman" w:hAnsi="Times New Roman"/>
                <w:i/>
                <w:sz w:val="24"/>
                <w:szCs w:val="24"/>
                <w:vertAlign w:val="superscript"/>
              </w:rPr>
              <w:t>3</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 xml:space="preserve">Трубы должны иметь гладкие наружную и внутреннюю поверхности. </w:t>
            </w:r>
            <w:r>
              <w:rPr>
                <w:rFonts w:ascii="Times New Roman" w:hAnsi="Times New Roman"/>
                <w:sz w:val="24"/>
                <w:szCs w:val="24"/>
              </w:rPr>
              <w:t xml:space="preserve">Допускаются незначительные продольные полосы и волнистость, не выводящие толщину стенки труб за пределы допускаемых отклонений. На наружной, внутренней и торцевой поверхностях труб не допускаются пузыри, трещины, раковины, посторонние включения, видимые без увеличительных приборов. Овальность после экструзии </w:t>
            </w:r>
            <w:r w:rsidRPr="00727F3D">
              <w:rPr>
                <w:rFonts w:ascii="Times New Roman" w:hAnsi="Times New Roman"/>
                <w:i/>
                <w:sz w:val="24"/>
                <w:szCs w:val="24"/>
              </w:rPr>
              <w:t xml:space="preserve">не более </w:t>
            </w:r>
            <w:r>
              <w:rPr>
                <w:rFonts w:ascii="Times New Roman" w:hAnsi="Times New Roman"/>
                <w:i/>
                <w:sz w:val="24"/>
                <w:szCs w:val="24"/>
              </w:rPr>
              <w:t>1</w:t>
            </w:r>
            <w:r w:rsidRPr="00727F3D">
              <w:rPr>
                <w:rFonts w:ascii="Times New Roman" w:hAnsi="Times New Roman"/>
                <w:i/>
                <w:sz w:val="24"/>
                <w:szCs w:val="24"/>
              </w:rPr>
              <w:t>,</w:t>
            </w:r>
            <w:r>
              <w:rPr>
                <w:rFonts w:ascii="Times New Roman" w:hAnsi="Times New Roman"/>
                <w:i/>
                <w:sz w:val="24"/>
                <w:szCs w:val="24"/>
              </w:rPr>
              <w:t>5 мм</w:t>
            </w:r>
            <w:r>
              <w:rPr>
                <w:rFonts w:ascii="Times New Roman" w:hAnsi="Times New Roman"/>
                <w:sz w:val="24"/>
                <w:szCs w:val="24"/>
              </w:rPr>
              <w:t xml:space="preserve">. </w:t>
            </w:r>
            <w:r w:rsidRPr="005B17F4">
              <w:rPr>
                <w:rFonts w:ascii="Times New Roman" w:hAnsi="Times New Roman"/>
                <w:sz w:val="24"/>
                <w:szCs w:val="24"/>
              </w:rPr>
              <w:t xml:space="preserve">Стойкость при постоянном внутреннем давлении </w:t>
            </w:r>
            <w:r>
              <w:rPr>
                <w:rFonts w:ascii="Times New Roman" w:hAnsi="Times New Roman"/>
                <w:sz w:val="24"/>
                <w:szCs w:val="24"/>
              </w:rPr>
              <w:t xml:space="preserve"> </w:t>
            </w:r>
            <w:r w:rsidRPr="005B17F4">
              <w:rPr>
                <w:rFonts w:ascii="Times New Roman" w:hAnsi="Times New Roman"/>
                <w:sz w:val="24"/>
                <w:szCs w:val="24"/>
              </w:rPr>
              <w:t>при 20</w:t>
            </w:r>
            <w:r>
              <w:rPr>
                <w:rFonts w:ascii="Times New Roman" w:hAnsi="Times New Roman"/>
                <w:sz w:val="24"/>
                <w:szCs w:val="24"/>
              </w:rPr>
              <w:t xml:space="preserve"> </w:t>
            </w:r>
            <w:r w:rsidRPr="005B17F4">
              <w:rPr>
                <w:rFonts w:ascii="Times New Roman" w:hAnsi="Times New Roman"/>
                <w:sz w:val="24"/>
                <w:szCs w:val="24"/>
              </w:rPr>
              <w:t xml:space="preserve">°С </w:t>
            </w:r>
            <w:r>
              <w:rPr>
                <w:rFonts w:ascii="Times New Roman" w:hAnsi="Times New Roman"/>
                <w:sz w:val="24"/>
                <w:szCs w:val="24"/>
              </w:rPr>
              <w:t xml:space="preserve"> </w:t>
            </w:r>
            <w:r w:rsidRPr="005B17F4">
              <w:rPr>
                <w:rFonts w:ascii="Times New Roman" w:hAnsi="Times New Roman"/>
                <w:sz w:val="24"/>
                <w:szCs w:val="24"/>
              </w:rPr>
              <w:t xml:space="preserve">при начальном напряжении </w:t>
            </w:r>
            <w:r>
              <w:rPr>
                <w:rFonts w:ascii="Times New Roman" w:hAnsi="Times New Roman"/>
                <w:sz w:val="24"/>
                <w:szCs w:val="24"/>
              </w:rPr>
              <w:t>10,0</w:t>
            </w:r>
            <w:r w:rsidRPr="005B17F4">
              <w:rPr>
                <w:rFonts w:ascii="Times New Roman" w:hAnsi="Times New Roman"/>
                <w:sz w:val="24"/>
                <w:szCs w:val="24"/>
              </w:rPr>
              <w:t xml:space="preserve"> МПа </w:t>
            </w:r>
            <w:r w:rsidRPr="0097048F">
              <w:rPr>
                <w:rFonts w:ascii="Times New Roman" w:hAnsi="Times New Roman"/>
                <w:i/>
                <w:sz w:val="24"/>
                <w:szCs w:val="24"/>
              </w:rPr>
              <w:t>не менее 100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Стойкость при постоянном внутреннем давлении при 80</w:t>
            </w:r>
            <w:r>
              <w:rPr>
                <w:rFonts w:ascii="Times New Roman" w:hAnsi="Times New Roman"/>
                <w:sz w:val="24"/>
                <w:szCs w:val="24"/>
              </w:rPr>
              <w:t xml:space="preserve"> </w:t>
            </w:r>
            <w:r w:rsidRPr="005B17F4">
              <w:rPr>
                <w:rFonts w:ascii="Times New Roman" w:hAnsi="Times New Roman"/>
                <w:sz w:val="24"/>
                <w:szCs w:val="24"/>
              </w:rPr>
              <w:t xml:space="preserve">°С при хрупком разрушении </w:t>
            </w:r>
            <w:r>
              <w:rPr>
                <w:rFonts w:ascii="Times New Roman" w:hAnsi="Times New Roman"/>
                <w:sz w:val="24"/>
                <w:szCs w:val="24"/>
              </w:rPr>
              <w:t xml:space="preserve">  </w:t>
            </w:r>
            <w:r w:rsidRPr="005B17F4">
              <w:rPr>
                <w:rFonts w:ascii="Times New Roman" w:hAnsi="Times New Roman"/>
                <w:sz w:val="24"/>
                <w:szCs w:val="24"/>
              </w:rPr>
              <w:t>при</w:t>
            </w:r>
            <w:r>
              <w:rPr>
                <w:rFonts w:ascii="Times New Roman" w:hAnsi="Times New Roman"/>
                <w:sz w:val="24"/>
                <w:szCs w:val="24"/>
              </w:rPr>
              <w:t xml:space="preserve"> </w:t>
            </w:r>
            <w:r w:rsidRPr="005B17F4">
              <w:rPr>
                <w:rFonts w:ascii="Times New Roman" w:hAnsi="Times New Roman"/>
                <w:sz w:val="24"/>
                <w:szCs w:val="24"/>
              </w:rPr>
              <w:t xml:space="preserve"> начальном</w:t>
            </w:r>
            <w:r>
              <w:rPr>
                <w:rFonts w:ascii="Times New Roman" w:hAnsi="Times New Roman"/>
                <w:sz w:val="24"/>
                <w:szCs w:val="24"/>
              </w:rPr>
              <w:t xml:space="preserve">  </w:t>
            </w:r>
            <w:r w:rsidRPr="005B17F4">
              <w:rPr>
                <w:rFonts w:ascii="Times New Roman" w:hAnsi="Times New Roman"/>
                <w:sz w:val="24"/>
                <w:szCs w:val="24"/>
              </w:rPr>
              <w:t xml:space="preserve"> напряжении </w:t>
            </w:r>
            <w:r>
              <w:rPr>
                <w:rFonts w:ascii="Times New Roman" w:hAnsi="Times New Roman"/>
                <w:sz w:val="24"/>
                <w:szCs w:val="24"/>
              </w:rPr>
              <w:t xml:space="preserve">  4,5</w:t>
            </w:r>
            <w:r w:rsidRPr="005B17F4">
              <w:rPr>
                <w:rFonts w:ascii="Times New Roman" w:hAnsi="Times New Roman"/>
                <w:sz w:val="24"/>
                <w:szCs w:val="24"/>
              </w:rPr>
              <w:t xml:space="preserve"> МПа </w:t>
            </w:r>
            <w:r w:rsidRPr="0097048F">
              <w:rPr>
                <w:rFonts w:ascii="Times New Roman" w:hAnsi="Times New Roman"/>
                <w:i/>
                <w:sz w:val="24"/>
                <w:szCs w:val="24"/>
              </w:rPr>
              <w:t>не менее 165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Стойкость при постоянном внутреннем давлении при 80</w:t>
            </w:r>
            <w:r>
              <w:rPr>
                <w:rFonts w:ascii="Times New Roman" w:hAnsi="Times New Roman"/>
                <w:sz w:val="24"/>
                <w:szCs w:val="24"/>
              </w:rPr>
              <w:t xml:space="preserve"> </w:t>
            </w:r>
            <w:r w:rsidRPr="005B17F4">
              <w:rPr>
                <w:rFonts w:ascii="Times New Roman" w:hAnsi="Times New Roman"/>
                <w:sz w:val="24"/>
                <w:szCs w:val="24"/>
              </w:rPr>
              <w:t>°С</w:t>
            </w:r>
            <w:r>
              <w:rPr>
                <w:rFonts w:ascii="Times New Roman" w:hAnsi="Times New Roman"/>
                <w:sz w:val="24"/>
                <w:szCs w:val="24"/>
              </w:rPr>
              <w:t xml:space="preserve"> </w:t>
            </w:r>
            <w:r w:rsidRPr="005B17F4">
              <w:rPr>
                <w:rFonts w:ascii="Times New Roman" w:hAnsi="Times New Roman"/>
                <w:sz w:val="24"/>
                <w:szCs w:val="24"/>
              </w:rPr>
              <w:t xml:space="preserve"> при начальном напряжении </w:t>
            </w:r>
            <w:r>
              <w:rPr>
                <w:rFonts w:ascii="Times New Roman" w:hAnsi="Times New Roman"/>
                <w:sz w:val="24"/>
                <w:szCs w:val="24"/>
              </w:rPr>
              <w:t>4,0</w:t>
            </w:r>
            <w:r w:rsidRPr="005B17F4">
              <w:rPr>
                <w:rFonts w:ascii="Times New Roman" w:hAnsi="Times New Roman"/>
                <w:sz w:val="24"/>
                <w:szCs w:val="24"/>
              </w:rPr>
              <w:t xml:space="preserve"> МПа </w:t>
            </w:r>
            <w:r w:rsidRPr="0097048F">
              <w:rPr>
                <w:rFonts w:ascii="Times New Roman" w:hAnsi="Times New Roman"/>
                <w:i/>
                <w:sz w:val="24"/>
                <w:szCs w:val="24"/>
              </w:rPr>
              <w:t>не менее 1000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 xml:space="preserve">Относительное </w:t>
            </w:r>
            <w:r>
              <w:rPr>
                <w:rFonts w:ascii="Times New Roman" w:hAnsi="Times New Roman"/>
                <w:sz w:val="24"/>
                <w:szCs w:val="24"/>
              </w:rPr>
              <w:t xml:space="preserve"> </w:t>
            </w:r>
            <w:r w:rsidRPr="005B17F4">
              <w:rPr>
                <w:rFonts w:ascii="Times New Roman" w:hAnsi="Times New Roman"/>
                <w:sz w:val="24"/>
                <w:szCs w:val="24"/>
              </w:rPr>
              <w:t xml:space="preserve">удлинение при разрыве </w:t>
            </w:r>
            <w:r w:rsidRPr="0097048F">
              <w:rPr>
                <w:rFonts w:ascii="Times New Roman" w:hAnsi="Times New Roman"/>
                <w:i/>
                <w:sz w:val="24"/>
                <w:szCs w:val="24"/>
              </w:rPr>
              <w:t>не менее 350 %</w:t>
            </w:r>
            <w:r w:rsidRPr="005B17F4">
              <w:rPr>
                <w:rFonts w:ascii="Times New Roman" w:hAnsi="Times New Roman"/>
                <w:sz w:val="24"/>
                <w:szCs w:val="24"/>
              </w:rPr>
              <w:t>.</w:t>
            </w:r>
            <w:r>
              <w:rPr>
                <w:rFonts w:ascii="Times New Roman" w:hAnsi="Times New Roman"/>
                <w:sz w:val="24"/>
                <w:szCs w:val="24"/>
              </w:rPr>
              <w:t xml:space="preserve"> Т</w:t>
            </w:r>
            <w:r w:rsidRPr="005B17F4">
              <w:rPr>
                <w:rFonts w:ascii="Times New Roman" w:hAnsi="Times New Roman"/>
                <w:sz w:val="24"/>
                <w:szCs w:val="24"/>
              </w:rPr>
              <w:t>ермостабильность труб при 200</w:t>
            </w:r>
            <w:r>
              <w:rPr>
                <w:rFonts w:ascii="Times New Roman" w:hAnsi="Times New Roman"/>
                <w:sz w:val="24"/>
                <w:szCs w:val="24"/>
              </w:rPr>
              <w:t xml:space="preserve"> </w:t>
            </w:r>
            <w:r w:rsidRPr="005B17F4">
              <w:rPr>
                <w:rFonts w:ascii="Times New Roman" w:hAnsi="Times New Roman"/>
                <w:sz w:val="24"/>
                <w:szCs w:val="24"/>
              </w:rPr>
              <w:t>°С или  210</w:t>
            </w:r>
            <w:r>
              <w:rPr>
                <w:rFonts w:ascii="Times New Roman" w:hAnsi="Times New Roman"/>
                <w:sz w:val="24"/>
                <w:szCs w:val="24"/>
              </w:rPr>
              <w:t xml:space="preserve"> </w:t>
            </w:r>
            <w:r w:rsidRPr="005B17F4">
              <w:rPr>
                <w:rFonts w:ascii="Times New Roman" w:hAnsi="Times New Roman"/>
                <w:sz w:val="24"/>
                <w:szCs w:val="24"/>
              </w:rPr>
              <w:t xml:space="preserve">°С </w:t>
            </w:r>
            <w:r w:rsidRPr="0097048F">
              <w:rPr>
                <w:rFonts w:ascii="Times New Roman" w:hAnsi="Times New Roman"/>
                <w:i/>
                <w:sz w:val="24"/>
                <w:szCs w:val="24"/>
              </w:rPr>
              <w:t>не менее 20 мин</w:t>
            </w:r>
            <w:r w:rsidRPr="005B17F4">
              <w:rPr>
                <w:rFonts w:ascii="Times New Roman" w:hAnsi="Times New Roman"/>
                <w:sz w:val="24"/>
                <w:szCs w:val="24"/>
              </w:rPr>
              <w:t>.</w:t>
            </w:r>
            <w:r>
              <w:rPr>
                <w:rFonts w:ascii="Times New Roman" w:hAnsi="Times New Roman"/>
                <w:sz w:val="24"/>
                <w:szCs w:val="24"/>
              </w:rPr>
              <w:t xml:space="preserve">  </w:t>
            </w:r>
          </w:p>
        </w:tc>
        <w:tc>
          <w:tcPr>
            <w:tcW w:w="2552" w:type="dxa"/>
          </w:tcPr>
          <w:p w:rsidR="005D72EC" w:rsidRPr="000A749A" w:rsidRDefault="005D72EC" w:rsidP="003270BA">
            <w:pPr>
              <w:suppressLineNumbers/>
              <w:snapToGrid w:val="0"/>
              <w:jc w:val="center"/>
              <w:rPr>
                <w:rFonts w:ascii="Times New Roman" w:hAnsi="Times New Roman"/>
                <w:sz w:val="24"/>
                <w:szCs w:val="24"/>
              </w:rPr>
            </w:pPr>
          </w:p>
        </w:tc>
      </w:tr>
      <w:tr w:rsidR="00100E33" w:rsidRPr="00EF2A14" w:rsidTr="003270BA">
        <w:tc>
          <w:tcPr>
            <w:tcW w:w="568" w:type="dxa"/>
          </w:tcPr>
          <w:p w:rsidR="00100E33" w:rsidRDefault="00100E33"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4</w:t>
            </w:r>
          </w:p>
        </w:tc>
        <w:tc>
          <w:tcPr>
            <w:tcW w:w="2410" w:type="dxa"/>
          </w:tcPr>
          <w:p w:rsidR="00100E33" w:rsidRPr="00651119" w:rsidRDefault="00100E33" w:rsidP="00550B36">
            <w:pPr>
              <w:jc w:val="center"/>
              <w:rPr>
                <w:rFonts w:ascii="Times New Roman" w:hAnsi="Times New Roman"/>
                <w:sz w:val="24"/>
                <w:szCs w:val="24"/>
              </w:rPr>
            </w:pPr>
            <w:r w:rsidRPr="005B17F4">
              <w:rPr>
                <w:rFonts w:ascii="Times New Roman" w:hAnsi="Times New Roman"/>
                <w:sz w:val="24"/>
                <w:szCs w:val="24"/>
              </w:rPr>
              <w:t>Трубы полиэтиленовые</w:t>
            </w:r>
          </w:p>
        </w:tc>
        <w:tc>
          <w:tcPr>
            <w:tcW w:w="5102" w:type="dxa"/>
          </w:tcPr>
          <w:p w:rsidR="00100E33" w:rsidRPr="00727F3D" w:rsidRDefault="00100E33" w:rsidP="00874364">
            <w:pPr>
              <w:rPr>
                <w:rFonts w:ascii="Times New Roman" w:hAnsi="Times New Roman"/>
                <w:sz w:val="24"/>
                <w:szCs w:val="24"/>
              </w:rPr>
            </w:pPr>
            <w:r w:rsidRPr="005B17F4">
              <w:rPr>
                <w:rFonts w:ascii="Times New Roman" w:hAnsi="Times New Roman"/>
                <w:sz w:val="24"/>
                <w:szCs w:val="24"/>
              </w:rPr>
              <w:t xml:space="preserve">Должны </w:t>
            </w:r>
            <w:r>
              <w:rPr>
                <w:rFonts w:ascii="Times New Roman" w:hAnsi="Times New Roman"/>
                <w:sz w:val="24"/>
                <w:szCs w:val="24"/>
              </w:rPr>
              <w:t xml:space="preserve">быть в соответствии с </w:t>
            </w:r>
            <w:r w:rsidRPr="005B17F4">
              <w:rPr>
                <w:rFonts w:ascii="Times New Roman" w:hAnsi="Times New Roman"/>
                <w:sz w:val="24"/>
                <w:szCs w:val="24"/>
              </w:rPr>
              <w:t>ГОСТ Р 50838-2009.</w:t>
            </w:r>
            <w:r>
              <w:rPr>
                <w:rFonts w:ascii="Times New Roman" w:hAnsi="Times New Roman"/>
                <w:sz w:val="24"/>
                <w:szCs w:val="24"/>
              </w:rPr>
              <w:t xml:space="preserve"> </w:t>
            </w:r>
            <w:r w:rsidRPr="005B17F4">
              <w:rPr>
                <w:rFonts w:ascii="Times New Roman" w:hAnsi="Times New Roman"/>
                <w:sz w:val="24"/>
                <w:szCs w:val="24"/>
              </w:rPr>
              <w:t>Сфера применения: для газопроводов</w:t>
            </w:r>
            <w:r>
              <w:rPr>
                <w:rFonts w:ascii="Times New Roman" w:hAnsi="Times New Roman"/>
                <w:sz w:val="24"/>
                <w:szCs w:val="24"/>
              </w:rPr>
              <w:t xml:space="preserve">. Требуются  трубы  из  полиэтилена  ПЭ 80   </w:t>
            </w:r>
            <w:r w:rsidRPr="005B17F4">
              <w:rPr>
                <w:rFonts w:ascii="Times New Roman" w:hAnsi="Times New Roman"/>
                <w:sz w:val="24"/>
                <w:szCs w:val="24"/>
                <w:lang w:val="en-US"/>
              </w:rPr>
              <w:t>SDR</w:t>
            </w:r>
            <w:r>
              <w:rPr>
                <w:rFonts w:ascii="Times New Roman" w:hAnsi="Times New Roman"/>
                <w:sz w:val="24"/>
                <w:szCs w:val="24"/>
              </w:rPr>
              <w:t xml:space="preserve"> 11 номинальным наружным диаметром    90 мм. Предельное отклонение по среднему наружному диаметру труб в сторону увеличения  0,6 мм. Номинальная    толщина  стенки  труб  </w:t>
            </w:r>
            <w:r w:rsidR="00874364">
              <w:rPr>
                <w:rFonts w:ascii="Times New Roman" w:hAnsi="Times New Roman"/>
                <w:sz w:val="24"/>
                <w:szCs w:val="24"/>
              </w:rPr>
              <w:t>8</w:t>
            </w:r>
            <w:r>
              <w:rPr>
                <w:rFonts w:ascii="Times New Roman" w:hAnsi="Times New Roman"/>
                <w:sz w:val="24"/>
                <w:szCs w:val="24"/>
              </w:rPr>
              <w:t xml:space="preserve">,2 мм.  Предельное отклонение по толщине  стенки труб в сторону увеличения  </w:t>
            </w:r>
            <w:r w:rsidR="00874364">
              <w:rPr>
                <w:rFonts w:ascii="Times New Roman" w:hAnsi="Times New Roman"/>
                <w:sz w:val="24"/>
                <w:szCs w:val="24"/>
              </w:rPr>
              <w:t>1</w:t>
            </w:r>
            <w:r>
              <w:rPr>
                <w:rFonts w:ascii="Times New Roman" w:hAnsi="Times New Roman"/>
                <w:sz w:val="24"/>
                <w:szCs w:val="24"/>
              </w:rPr>
              <w:t>,</w:t>
            </w:r>
            <w:r w:rsidR="00874364">
              <w:rPr>
                <w:rFonts w:ascii="Times New Roman" w:hAnsi="Times New Roman"/>
                <w:sz w:val="24"/>
                <w:szCs w:val="24"/>
              </w:rPr>
              <w:t>0</w:t>
            </w:r>
            <w:r>
              <w:rPr>
                <w:rFonts w:ascii="Times New Roman" w:hAnsi="Times New Roman"/>
                <w:sz w:val="24"/>
                <w:szCs w:val="24"/>
              </w:rPr>
              <w:t xml:space="preserve"> мм. Трубы должны быть изготовлены из композиций полиэтилена минимальной  длительной  прочностью </w:t>
            </w:r>
            <w:r>
              <w:rPr>
                <w:rFonts w:ascii="Times New Roman" w:hAnsi="Times New Roman"/>
                <w:sz w:val="24"/>
                <w:szCs w:val="24"/>
                <w:lang w:val="en-US"/>
              </w:rPr>
              <w:t>MRS</w:t>
            </w:r>
            <w:r>
              <w:rPr>
                <w:rFonts w:ascii="Times New Roman" w:hAnsi="Times New Roman"/>
                <w:sz w:val="24"/>
                <w:szCs w:val="24"/>
              </w:rPr>
              <w:t xml:space="preserve"> 8,0 МПа. Плотность полиэтилена </w:t>
            </w:r>
            <w:r w:rsidRPr="00882A76">
              <w:rPr>
                <w:rFonts w:ascii="Times New Roman" w:hAnsi="Times New Roman"/>
                <w:i/>
                <w:sz w:val="24"/>
                <w:szCs w:val="24"/>
              </w:rPr>
              <w:t>не менее 930 кг/м</w:t>
            </w:r>
            <w:r w:rsidRPr="00882A76">
              <w:rPr>
                <w:rFonts w:ascii="Times New Roman" w:hAnsi="Times New Roman"/>
                <w:i/>
                <w:sz w:val="24"/>
                <w:szCs w:val="24"/>
                <w:vertAlign w:val="superscript"/>
              </w:rPr>
              <w:t>3</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 xml:space="preserve">Трубы должны иметь гладкие наружную и внутреннюю поверхности. </w:t>
            </w:r>
            <w:r>
              <w:rPr>
                <w:rFonts w:ascii="Times New Roman" w:hAnsi="Times New Roman"/>
                <w:sz w:val="24"/>
                <w:szCs w:val="24"/>
              </w:rPr>
              <w:t xml:space="preserve">Допускаются незначительные продольные полосы и волнистость, не выводящие толщину стенки </w:t>
            </w:r>
            <w:r>
              <w:rPr>
                <w:rFonts w:ascii="Times New Roman" w:hAnsi="Times New Roman"/>
                <w:sz w:val="24"/>
                <w:szCs w:val="24"/>
              </w:rPr>
              <w:lastRenderedPageBreak/>
              <w:t xml:space="preserve">труб за пределы допускаемых отклонений. На наружной, внутренней и торцевой поверхностях труб не допускаются пузыри, трещины, раковины, посторонние включения, видимые без увеличительных приборов. Овальность после экструзии </w:t>
            </w:r>
            <w:r w:rsidRPr="00727F3D">
              <w:rPr>
                <w:rFonts w:ascii="Times New Roman" w:hAnsi="Times New Roman"/>
                <w:i/>
                <w:sz w:val="24"/>
                <w:szCs w:val="24"/>
              </w:rPr>
              <w:t xml:space="preserve">не более </w:t>
            </w:r>
            <w:r>
              <w:rPr>
                <w:rFonts w:ascii="Times New Roman" w:hAnsi="Times New Roman"/>
                <w:i/>
                <w:sz w:val="24"/>
                <w:szCs w:val="24"/>
              </w:rPr>
              <w:t>1</w:t>
            </w:r>
            <w:r w:rsidRPr="00727F3D">
              <w:rPr>
                <w:rFonts w:ascii="Times New Roman" w:hAnsi="Times New Roman"/>
                <w:i/>
                <w:sz w:val="24"/>
                <w:szCs w:val="24"/>
              </w:rPr>
              <w:t>,</w:t>
            </w:r>
            <w:r>
              <w:rPr>
                <w:rFonts w:ascii="Times New Roman" w:hAnsi="Times New Roman"/>
                <w:i/>
                <w:sz w:val="24"/>
                <w:szCs w:val="24"/>
              </w:rPr>
              <w:t>8 мм</w:t>
            </w:r>
            <w:r>
              <w:rPr>
                <w:rFonts w:ascii="Times New Roman" w:hAnsi="Times New Roman"/>
                <w:sz w:val="24"/>
                <w:szCs w:val="24"/>
              </w:rPr>
              <w:t xml:space="preserve">. </w:t>
            </w:r>
            <w:r w:rsidRPr="005B17F4">
              <w:rPr>
                <w:rFonts w:ascii="Times New Roman" w:hAnsi="Times New Roman"/>
                <w:sz w:val="24"/>
                <w:szCs w:val="24"/>
              </w:rPr>
              <w:t xml:space="preserve">Стойкость при постоянном внутреннем давлении </w:t>
            </w:r>
            <w:r>
              <w:rPr>
                <w:rFonts w:ascii="Times New Roman" w:hAnsi="Times New Roman"/>
                <w:sz w:val="24"/>
                <w:szCs w:val="24"/>
              </w:rPr>
              <w:t xml:space="preserve"> </w:t>
            </w:r>
            <w:r w:rsidRPr="005B17F4">
              <w:rPr>
                <w:rFonts w:ascii="Times New Roman" w:hAnsi="Times New Roman"/>
                <w:sz w:val="24"/>
                <w:szCs w:val="24"/>
              </w:rPr>
              <w:t>при 20</w:t>
            </w:r>
            <w:r>
              <w:rPr>
                <w:rFonts w:ascii="Times New Roman" w:hAnsi="Times New Roman"/>
                <w:sz w:val="24"/>
                <w:szCs w:val="24"/>
              </w:rPr>
              <w:t xml:space="preserve"> </w:t>
            </w:r>
            <w:r w:rsidRPr="005B17F4">
              <w:rPr>
                <w:rFonts w:ascii="Times New Roman" w:hAnsi="Times New Roman"/>
                <w:sz w:val="24"/>
                <w:szCs w:val="24"/>
              </w:rPr>
              <w:t xml:space="preserve">°С </w:t>
            </w:r>
            <w:r>
              <w:rPr>
                <w:rFonts w:ascii="Times New Roman" w:hAnsi="Times New Roman"/>
                <w:sz w:val="24"/>
                <w:szCs w:val="24"/>
              </w:rPr>
              <w:t xml:space="preserve"> </w:t>
            </w:r>
            <w:r w:rsidRPr="005B17F4">
              <w:rPr>
                <w:rFonts w:ascii="Times New Roman" w:hAnsi="Times New Roman"/>
                <w:sz w:val="24"/>
                <w:szCs w:val="24"/>
              </w:rPr>
              <w:t xml:space="preserve">при начальном напряжении </w:t>
            </w:r>
            <w:r>
              <w:rPr>
                <w:rFonts w:ascii="Times New Roman" w:hAnsi="Times New Roman"/>
                <w:sz w:val="24"/>
                <w:szCs w:val="24"/>
              </w:rPr>
              <w:t>10,0</w:t>
            </w:r>
            <w:r w:rsidRPr="005B17F4">
              <w:rPr>
                <w:rFonts w:ascii="Times New Roman" w:hAnsi="Times New Roman"/>
                <w:sz w:val="24"/>
                <w:szCs w:val="24"/>
              </w:rPr>
              <w:t xml:space="preserve"> МПа </w:t>
            </w:r>
            <w:r w:rsidRPr="0097048F">
              <w:rPr>
                <w:rFonts w:ascii="Times New Roman" w:hAnsi="Times New Roman"/>
                <w:i/>
                <w:sz w:val="24"/>
                <w:szCs w:val="24"/>
              </w:rPr>
              <w:t>не менее 100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Стойкость при постоянном внутреннем давлении при 80</w:t>
            </w:r>
            <w:r>
              <w:rPr>
                <w:rFonts w:ascii="Times New Roman" w:hAnsi="Times New Roman"/>
                <w:sz w:val="24"/>
                <w:szCs w:val="24"/>
              </w:rPr>
              <w:t xml:space="preserve"> </w:t>
            </w:r>
            <w:r w:rsidRPr="005B17F4">
              <w:rPr>
                <w:rFonts w:ascii="Times New Roman" w:hAnsi="Times New Roman"/>
                <w:sz w:val="24"/>
                <w:szCs w:val="24"/>
              </w:rPr>
              <w:t xml:space="preserve">°С при хрупком разрушении </w:t>
            </w:r>
            <w:r>
              <w:rPr>
                <w:rFonts w:ascii="Times New Roman" w:hAnsi="Times New Roman"/>
                <w:sz w:val="24"/>
                <w:szCs w:val="24"/>
              </w:rPr>
              <w:t xml:space="preserve">  </w:t>
            </w:r>
            <w:r w:rsidRPr="005B17F4">
              <w:rPr>
                <w:rFonts w:ascii="Times New Roman" w:hAnsi="Times New Roman"/>
                <w:sz w:val="24"/>
                <w:szCs w:val="24"/>
              </w:rPr>
              <w:t>при</w:t>
            </w:r>
            <w:r>
              <w:rPr>
                <w:rFonts w:ascii="Times New Roman" w:hAnsi="Times New Roman"/>
                <w:sz w:val="24"/>
                <w:szCs w:val="24"/>
              </w:rPr>
              <w:t xml:space="preserve"> </w:t>
            </w:r>
            <w:r w:rsidRPr="005B17F4">
              <w:rPr>
                <w:rFonts w:ascii="Times New Roman" w:hAnsi="Times New Roman"/>
                <w:sz w:val="24"/>
                <w:szCs w:val="24"/>
              </w:rPr>
              <w:t xml:space="preserve"> начальном</w:t>
            </w:r>
            <w:r>
              <w:rPr>
                <w:rFonts w:ascii="Times New Roman" w:hAnsi="Times New Roman"/>
                <w:sz w:val="24"/>
                <w:szCs w:val="24"/>
              </w:rPr>
              <w:t xml:space="preserve">  </w:t>
            </w:r>
            <w:r w:rsidRPr="005B17F4">
              <w:rPr>
                <w:rFonts w:ascii="Times New Roman" w:hAnsi="Times New Roman"/>
                <w:sz w:val="24"/>
                <w:szCs w:val="24"/>
              </w:rPr>
              <w:t xml:space="preserve"> напряжении </w:t>
            </w:r>
            <w:r>
              <w:rPr>
                <w:rFonts w:ascii="Times New Roman" w:hAnsi="Times New Roman"/>
                <w:sz w:val="24"/>
                <w:szCs w:val="24"/>
              </w:rPr>
              <w:t xml:space="preserve">  4,5</w:t>
            </w:r>
            <w:r w:rsidRPr="005B17F4">
              <w:rPr>
                <w:rFonts w:ascii="Times New Roman" w:hAnsi="Times New Roman"/>
                <w:sz w:val="24"/>
                <w:szCs w:val="24"/>
              </w:rPr>
              <w:t xml:space="preserve"> МПа </w:t>
            </w:r>
            <w:r w:rsidRPr="0097048F">
              <w:rPr>
                <w:rFonts w:ascii="Times New Roman" w:hAnsi="Times New Roman"/>
                <w:i/>
                <w:sz w:val="24"/>
                <w:szCs w:val="24"/>
              </w:rPr>
              <w:t>не менее 165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Стойкость при постоянном внутреннем давлении при 80</w:t>
            </w:r>
            <w:r>
              <w:rPr>
                <w:rFonts w:ascii="Times New Roman" w:hAnsi="Times New Roman"/>
                <w:sz w:val="24"/>
                <w:szCs w:val="24"/>
              </w:rPr>
              <w:t xml:space="preserve"> </w:t>
            </w:r>
            <w:r w:rsidRPr="005B17F4">
              <w:rPr>
                <w:rFonts w:ascii="Times New Roman" w:hAnsi="Times New Roman"/>
                <w:sz w:val="24"/>
                <w:szCs w:val="24"/>
              </w:rPr>
              <w:t>°С</w:t>
            </w:r>
            <w:r>
              <w:rPr>
                <w:rFonts w:ascii="Times New Roman" w:hAnsi="Times New Roman"/>
                <w:sz w:val="24"/>
                <w:szCs w:val="24"/>
              </w:rPr>
              <w:t xml:space="preserve"> </w:t>
            </w:r>
            <w:r w:rsidRPr="005B17F4">
              <w:rPr>
                <w:rFonts w:ascii="Times New Roman" w:hAnsi="Times New Roman"/>
                <w:sz w:val="24"/>
                <w:szCs w:val="24"/>
              </w:rPr>
              <w:t xml:space="preserve"> при начальном напряжении </w:t>
            </w:r>
            <w:r>
              <w:rPr>
                <w:rFonts w:ascii="Times New Roman" w:hAnsi="Times New Roman"/>
                <w:sz w:val="24"/>
                <w:szCs w:val="24"/>
              </w:rPr>
              <w:t>4,0</w:t>
            </w:r>
            <w:r w:rsidRPr="005B17F4">
              <w:rPr>
                <w:rFonts w:ascii="Times New Roman" w:hAnsi="Times New Roman"/>
                <w:sz w:val="24"/>
                <w:szCs w:val="24"/>
              </w:rPr>
              <w:t xml:space="preserve"> МПа </w:t>
            </w:r>
            <w:r w:rsidRPr="0097048F">
              <w:rPr>
                <w:rFonts w:ascii="Times New Roman" w:hAnsi="Times New Roman"/>
                <w:i/>
                <w:sz w:val="24"/>
                <w:szCs w:val="24"/>
              </w:rPr>
              <w:t>не менее 1000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 xml:space="preserve">Относительное </w:t>
            </w:r>
            <w:r>
              <w:rPr>
                <w:rFonts w:ascii="Times New Roman" w:hAnsi="Times New Roman"/>
                <w:sz w:val="24"/>
                <w:szCs w:val="24"/>
              </w:rPr>
              <w:t xml:space="preserve"> </w:t>
            </w:r>
            <w:r w:rsidRPr="005B17F4">
              <w:rPr>
                <w:rFonts w:ascii="Times New Roman" w:hAnsi="Times New Roman"/>
                <w:sz w:val="24"/>
                <w:szCs w:val="24"/>
              </w:rPr>
              <w:t xml:space="preserve">удлинение при разрыве </w:t>
            </w:r>
            <w:r w:rsidRPr="0097048F">
              <w:rPr>
                <w:rFonts w:ascii="Times New Roman" w:hAnsi="Times New Roman"/>
                <w:i/>
                <w:sz w:val="24"/>
                <w:szCs w:val="24"/>
              </w:rPr>
              <w:t>не менее 350 %</w:t>
            </w:r>
            <w:r w:rsidRPr="005B17F4">
              <w:rPr>
                <w:rFonts w:ascii="Times New Roman" w:hAnsi="Times New Roman"/>
                <w:sz w:val="24"/>
                <w:szCs w:val="24"/>
              </w:rPr>
              <w:t>.</w:t>
            </w:r>
            <w:r>
              <w:rPr>
                <w:rFonts w:ascii="Times New Roman" w:hAnsi="Times New Roman"/>
                <w:sz w:val="24"/>
                <w:szCs w:val="24"/>
              </w:rPr>
              <w:t xml:space="preserve"> Т</w:t>
            </w:r>
            <w:r w:rsidRPr="005B17F4">
              <w:rPr>
                <w:rFonts w:ascii="Times New Roman" w:hAnsi="Times New Roman"/>
                <w:sz w:val="24"/>
                <w:szCs w:val="24"/>
              </w:rPr>
              <w:t>ермостабильность труб при 200</w:t>
            </w:r>
            <w:r>
              <w:rPr>
                <w:rFonts w:ascii="Times New Roman" w:hAnsi="Times New Roman"/>
                <w:sz w:val="24"/>
                <w:szCs w:val="24"/>
              </w:rPr>
              <w:t xml:space="preserve"> </w:t>
            </w:r>
            <w:r w:rsidRPr="005B17F4">
              <w:rPr>
                <w:rFonts w:ascii="Times New Roman" w:hAnsi="Times New Roman"/>
                <w:sz w:val="24"/>
                <w:szCs w:val="24"/>
              </w:rPr>
              <w:t>°С или  210</w:t>
            </w:r>
            <w:r>
              <w:rPr>
                <w:rFonts w:ascii="Times New Roman" w:hAnsi="Times New Roman"/>
                <w:sz w:val="24"/>
                <w:szCs w:val="24"/>
              </w:rPr>
              <w:t xml:space="preserve"> </w:t>
            </w:r>
            <w:r w:rsidRPr="005B17F4">
              <w:rPr>
                <w:rFonts w:ascii="Times New Roman" w:hAnsi="Times New Roman"/>
                <w:sz w:val="24"/>
                <w:szCs w:val="24"/>
              </w:rPr>
              <w:t xml:space="preserve">°С </w:t>
            </w:r>
            <w:r w:rsidRPr="0097048F">
              <w:rPr>
                <w:rFonts w:ascii="Times New Roman" w:hAnsi="Times New Roman"/>
                <w:i/>
                <w:sz w:val="24"/>
                <w:szCs w:val="24"/>
              </w:rPr>
              <w:t>не менее 20 мин</w:t>
            </w:r>
            <w:r w:rsidRPr="005B17F4">
              <w:rPr>
                <w:rFonts w:ascii="Times New Roman" w:hAnsi="Times New Roman"/>
                <w:sz w:val="24"/>
                <w:szCs w:val="24"/>
              </w:rPr>
              <w:t>.</w:t>
            </w:r>
            <w:r>
              <w:rPr>
                <w:rFonts w:ascii="Times New Roman" w:hAnsi="Times New Roman"/>
                <w:sz w:val="24"/>
                <w:szCs w:val="24"/>
              </w:rPr>
              <w:t xml:space="preserve">  </w:t>
            </w:r>
          </w:p>
        </w:tc>
        <w:tc>
          <w:tcPr>
            <w:tcW w:w="2552" w:type="dxa"/>
          </w:tcPr>
          <w:p w:rsidR="00100E33" w:rsidRPr="000A749A" w:rsidRDefault="00100E33" w:rsidP="003270BA">
            <w:pPr>
              <w:suppressLineNumbers/>
              <w:snapToGrid w:val="0"/>
              <w:jc w:val="center"/>
              <w:rPr>
                <w:rFonts w:ascii="Times New Roman" w:hAnsi="Times New Roman"/>
                <w:sz w:val="24"/>
                <w:szCs w:val="24"/>
              </w:rPr>
            </w:pPr>
          </w:p>
        </w:tc>
      </w:tr>
      <w:tr w:rsidR="00E06FD3" w:rsidRPr="00EF2A14" w:rsidTr="003270BA">
        <w:tc>
          <w:tcPr>
            <w:tcW w:w="568" w:type="dxa"/>
          </w:tcPr>
          <w:p w:rsidR="00E06FD3" w:rsidRDefault="00E06FD3"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5</w:t>
            </w:r>
          </w:p>
        </w:tc>
        <w:tc>
          <w:tcPr>
            <w:tcW w:w="2410" w:type="dxa"/>
          </w:tcPr>
          <w:p w:rsidR="00E06FD3" w:rsidRPr="00651119" w:rsidRDefault="00E06FD3" w:rsidP="00550B36">
            <w:pPr>
              <w:jc w:val="center"/>
              <w:rPr>
                <w:rFonts w:ascii="Times New Roman" w:hAnsi="Times New Roman"/>
                <w:sz w:val="24"/>
                <w:szCs w:val="24"/>
              </w:rPr>
            </w:pPr>
            <w:r w:rsidRPr="005B17F4">
              <w:rPr>
                <w:rFonts w:ascii="Times New Roman" w:hAnsi="Times New Roman"/>
                <w:sz w:val="24"/>
                <w:szCs w:val="24"/>
              </w:rPr>
              <w:t>Трубы полиэтиленовые</w:t>
            </w:r>
          </w:p>
        </w:tc>
        <w:tc>
          <w:tcPr>
            <w:tcW w:w="5102" w:type="dxa"/>
          </w:tcPr>
          <w:p w:rsidR="00E06FD3" w:rsidRPr="00727F3D" w:rsidRDefault="00E06FD3" w:rsidP="00625B59">
            <w:pPr>
              <w:rPr>
                <w:rFonts w:ascii="Times New Roman" w:hAnsi="Times New Roman"/>
                <w:sz w:val="24"/>
                <w:szCs w:val="24"/>
              </w:rPr>
            </w:pPr>
            <w:r w:rsidRPr="005B17F4">
              <w:rPr>
                <w:rFonts w:ascii="Times New Roman" w:hAnsi="Times New Roman"/>
                <w:sz w:val="24"/>
                <w:szCs w:val="24"/>
              </w:rPr>
              <w:t xml:space="preserve">Должны </w:t>
            </w:r>
            <w:r>
              <w:rPr>
                <w:rFonts w:ascii="Times New Roman" w:hAnsi="Times New Roman"/>
                <w:sz w:val="24"/>
                <w:szCs w:val="24"/>
              </w:rPr>
              <w:t xml:space="preserve">быть в соответствии с </w:t>
            </w:r>
            <w:r w:rsidRPr="005B17F4">
              <w:rPr>
                <w:rFonts w:ascii="Times New Roman" w:hAnsi="Times New Roman"/>
                <w:sz w:val="24"/>
                <w:szCs w:val="24"/>
              </w:rPr>
              <w:t>ГОСТ Р 50838-2009.</w:t>
            </w:r>
            <w:r>
              <w:rPr>
                <w:rFonts w:ascii="Times New Roman" w:hAnsi="Times New Roman"/>
                <w:sz w:val="24"/>
                <w:szCs w:val="24"/>
              </w:rPr>
              <w:t xml:space="preserve"> </w:t>
            </w:r>
            <w:r w:rsidRPr="005B17F4">
              <w:rPr>
                <w:rFonts w:ascii="Times New Roman" w:hAnsi="Times New Roman"/>
                <w:sz w:val="24"/>
                <w:szCs w:val="24"/>
              </w:rPr>
              <w:t>Сфера применения: для газопроводов</w:t>
            </w:r>
            <w:r>
              <w:rPr>
                <w:rFonts w:ascii="Times New Roman" w:hAnsi="Times New Roman"/>
                <w:sz w:val="24"/>
                <w:szCs w:val="24"/>
              </w:rPr>
              <w:t xml:space="preserve">. Требуются  трубы  из  полиэтилена  ПЭ 80   </w:t>
            </w:r>
            <w:r w:rsidRPr="005B17F4">
              <w:rPr>
                <w:rFonts w:ascii="Times New Roman" w:hAnsi="Times New Roman"/>
                <w:sz w:val="24"/>
                <w:szCs w:val="24"/>
                <w:lang w:val="en-US"/>
              </w:rPr>
              <w:t>SDR</w:t>
            </w:r>
            <w:r>
              <w:rPr>
                <w:rFonts w:ascii="Times New Roman" w:hAnsi="Times New Roman"/>
                <w:sz w:val="24"/>
                <w:szCs w:val="24"/>
              </w:rPr>
              <w:t xml:space="preserve"> 11 номинальным наружным диаметром    110 мм. Предельное отклонение по среднему наружному диаметру труб в сторону увеличения  0,</w:t>
            </w:r>
            <w:r w:rsidR="00E32687">
              <w:rPr>
                <w:rFonts w:ascii="Times New Roman" w:hAnsi="Times New Roman"/>
                <w:sz w:val="24"/>
                <w:szCs w:val="24"/>
              </w:rPr>
              <w:t>7</w:t>
            </w:r>
            <w:r>
              <w:rPr>
                <w:rFonts w:ascii="Times New Roman" w:hAnsi="Times New Roman"/>
                <w:sz w:val="24"/>
                <w:szCs w:val="24"/>
              </w:rPr>
              <w:t xml:space="preserve"> мм. Номинальная    толщина  стенки  труб  </w:t>
            </w:r>
            <w:r w:rsidR="00955899">
              <w:rPr>
                <w:rFonts w:ascii="Times New Roman" w:hAnsi="Times New Roman"/>
                <w:sz w:val="24"/>
                <w:szCs w:val="24"/>
              </w:rPr>
              <w:t>10</w:t>
            </w:r>
            <w:r>
              <w:rPr>
                <w:rFonts w:ascii="Times New Roman" w:hAnsi="Times New Roman"/>
                <w:sz w:val="24"/>
                <w:szCs w:val="24"/>
              </w:rPr>
              <w:t>,</w:t>
            </w:r>
            <w:r w:rsidR="00955899">
              <w:rPr>
                <w:rFonts w:ascii="Times New Roman" w:hAnsi="Times New Roman"/>
                <w:sz w:val="24"/>
                <w:szCs w:val="24"/>
              </w:rPr>
              <w:t>0</w:t>
            </w:r>
            <w:r>
              <w:rPr>
                <w:rFonts w:ascii="Times New Roman" w:hAnsi="Times New Roman"/>
                <w:sz w:val="24"/>
                <w:szCs w:val="24"/>
              </w:rPr>
              <w:t xml:space="preserve"> мм.  Предельное отклонение по толщине  стенки труб в сторону увеличения  1,</w:t>
            </w:r>
            <w:r w:rsidR="00955899">
              <w:rPr>
                <w:rFonts w:ascii="Times New Roman" w:hAnsi="Times New Roman"/>
                <w:sz w:val="24"/>
                <w:szCs w:val="24"/>
              </w:rPr>
              <w:t>1</w:t>
            </w:r>
            <w:r>
              <w:rPr>
                <w:rFonts w:ascii="Times New Roman" w:hAnsi="Times New Roman"/>
                <w:sz w:val="24"/>
                <w:szCs w:val="24"/>
              </w:rPr>
              <w:t xml:space="preserve"> мм. Трубы должны быть изготовлены из композиций полиэтилена минимальной  длительной  прочностью </w:t>
            </w:r>
            <w:r>
              <w:rPr>
                <w:rFonts w:ascii="Times New Roman" w:hAnsi="Times New Roman"/>
                <w:sz w:val="24"/>
                <w:szCs w:val="24"/>
                <w:lang w:val="en-US"/>
              </w:rPr>
              <w:t>MRS</w:t>
            </w:r>
            <w:r>
              <w:rPr>
                <w:rFonts w:ascii="Times New Roman" w:hAnsi="Times New Roman"/>
                <w:sz w:val="24"/>
                <w:szCs w:val="24"/>
              </w:rPr>
              <w:t xml:space="preserve"> 8,0 МПа. Плотность полиэтилена </w:t>
            </w:r>
            <w:r w:rsidRPr="00882A76">
              <w:rPr>
                <w:rFonts w:ascii="Times New Roman" w:hAnsi="Times New Roman"/>
                <w:i/>
                <w:sz w:val="24"/>
                <w:szCs w:val="24"/>
              </w:rPr>
              <w:t>не менее 930 кг/м</w:t>
            </w:r>
            <w:r w:rsidRPr="00882A76">
              <w:rPr>
                <w:rFonts w:ascii="Times New Roman" w:hAnsi="Times New Roman"/>
                <w:i/>
                <w:sz w:val="24"/>
                <w:szCs w:val="24"/>
                <w:vertAlign w:val="superscript"/>
              </w:rPr>
              <w:t>3</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 xml:space="preserve">Трубы должны иметь гладкие наружную и внутреннюю поверхности. </w:t>
            </w:r>
            <w:r>
              <w:rPr>
                <w:rFonts w:ascii="Times New Roman" w:hAnsi="Times New Roman"/>
                <w:sz w:val="24"/>
                <w:szCs w:val="24"/>
              </w:rPr>
              <w:t xml:space="preserve">Допускаются незначительные продольные полосы и волнистость, не выводящие толщину стенки труб за пределы допускаемых отклонений. На наружной, внутренней и торцевой поверхностях труб не допускаются пузыри, трещины, раковины, посторонние включения, видимые без увеличительных приборов. Овальность после экструзии </w:t>
            </w:r>
            <w:r w:rsidRPr="00727F3D">
              <w:rPr>
                <w:rFonts w:ascii="Times New Roman" w:hAnsi="Times New Roman"/>
                <w:i/>
                <w:sz w:val="24"/>
                <w:szCs w:val="24"/>
              </w:rPr>
              <w:t xml:space="preserve">не более </w:t>
            </w:r>
            <w:r w:rsidR="00625B59">
              <w:rPr>
                <w:rFonts w:ascii="Times New Roman" w:hAnsi="Times New Roman"/>
                <w:i/>
                <w:sz w:val="24"/>
                <w:szCs w:val="24"/>
              </w:rPr>
              <w:t>2</w:t>
            </w:r>
            <w:r w:rsidRPr="00727F3D">
              <w:rPr>
                <w:rFonts w:ascii="Times New Roman" w:hAnsi="Times New Roman"/>
                <w:i/>
                <w:sz w:val="24"/>
                <w:szCs w:val="24"/>
              </w:rPr>
              <w:t>,</w:t>
            </w:r>
            <w:r w:rsidR="00625B59">
              <w:rPr>
                <w:rFonts w:ascii="Times New Roman" w:hAnsi="Times New Roman"/>
                <w:i/>
                <w:sz w:val="24"/>
                <w:szCs w:val="24"/>
              </w:rPr>
              <w:t>2</w:t>
            </w:r>
            <w:r>
              <w:rPr>
                <w:rFonts w:ascii="Times New Roman" w:hAnsi="Times New Roman"/>
                <w:i/>
                <w:sz w:val="24"/>
                <w:szCs w:val="24"/>
              </w:rPr>
              <w:t xml:space="preserve"> мм</w:t>
            </w:r>
            <w:r>
              <w:rPr>
                <w:rFonts w:ascii="Times New Roman" w:hAnsi="Times New Roman"/>
                <w:sz w:val="24"/>
                <w:szCs w:val="24"/>
              </w:rPr>
              <w:t xml:space="preserve">. </w:t>
            </w:r>
            <w:r w:rsidRPr="005B17F4">
              <w:rPr>
                <w:rFonts w:ascii="Times New Roman" w:hAnsi="Times New Roman"/>
                <w:sz w:val="24"/>
                <w:szCs w:val="24"/>
              </w:rPr>
              <w:t xml:space="preserve">Стойкость при постоянном внутреннем давлении </w:t>
            </w:r>
            <w:r>
              <w:rPr>
                <w:rFonts w:ascii="Times New Roman" w:hAnsi="Times New Roman"/>
                <w:sz w:val="24"/>
                <w:szCs w:val="24"/>
              </w:rPr>
              <w:t xml:space="preserve"> </w:t>
            </w:r>
            <w:r w:rsidRPr="005B17F4">
              <w:rPr>
                <w:rFonts w:ascii="Times New Roman" w:hAnsi="Times New Roman"/>
                <w:sz w:val="24"/>
                <w:szCs w:val="24"/>
              </w:rPr>
              <w:t>при 20</w:t>
            </w:r>
            <w:r>
              <w:rPr>
                <w:rFonts w:ascii="Times New Roman" w:hAnsi="Times New Roman"/>
                <w:sz w:val="24"/>
                <w:szCs w:val="24"/>
              </w:rPr>
              <w:t xml:space="preserve"> </w:t>
            </w:r>
            <w:r w:rsidRPr="005B17F4">
              <w:rPr>
                <w:rFonts w:ascii="Times New Roman" w:hAnsi="Times New Roman"/>
                <w:sz w:val="24"/>
                <w:szCs w:val="24"/>
              </w:rPr>
              <w:t xml:space="preserve">°С </w:t>
            </w:r>
            <w:r>
              <w:rPr>
                <w:rFonts w:ascii="Times New Roman" w:hAnsi="Times New Roman"/>
                <w:sz w:val="24"/>
                <w:szCs w:val="24"/>
              </w:rPr>
              <w:t xml:space="preserve"> </w:t>
            </w:r>
            <w:r w:rsidRPr="005B17F4">
              <w:rPr>
                <w:rFonts w:ascii="Times New Roman" w:hAnsi="Times New Roman"/>
                <w:sz w:val="24"/>
                <w:szCs w:val="24"/>
              </w:rPr>
              <w:t xml:space="preserve">при начальном напряжении </w:t>
            </w:r>
            <w:r>
              <w:rPr>
                <w:rFonts w:ascii="Times New Roman" w:hAnsi="Times New Roman"/>
                <w:sz w:val="24"/>
                <w:szCs w:val="24"/>
              </w:rPr>
              <w:t>10,0</w:t>
            </w:r>
            <w:r w:rsidRPr="005B17F4">
              <w:rPr>
                <w:rFonts w:ascii="Times New Roman" w:hAnsi="Times New Roman"/>
                <w:sz w:val="24"/>
                <w:szCs w:val="24"/>
              </w:rPr>
              <w:t xml:space="preserve"> МПа </w:t>
            </w:r>
            <w:r w:rsidRPr="0097048F">
              <w:rPr>
                <w:rFonts w:ascii="Times New Roman" w:hAnsi="Times New Roman"/>
                <w:i/>
                <w:sz w:val="24"/>
                <w:szCs w:val="24"/>
              </w:rPr>
              <w:t>не менее 100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Стойкость при постоянном внутреннем давлении при 80</w:t>
            </w:r>
            <w:r>
              <w:rPr>
                <w:rFonts w:ascii="Times New Roman" w:hAnsi="Times New Roman"/>
                <w:sz w:val="24"/>
                <w:szCs w:val="24"/>
              </w:rPr>
              <w:t xml:space="preserve"> </w:t>
            </w:r>
            <w:r w:rsidRPr="005B17F4">
              <w:rPr>
                <w:rFonts w:ascii="Times New Roman" w:hAnsi="Times New Roman"/>
                <w:sz w:val="24"/>
                <w:szCs w:val="24"/>
              </w:rPr>
              <w:t xml:space="preserve">°С при хрупком разрушении </w:t>
            </w:r>
            <w:r>
              <w:rPr>
                <w:rFonts w:ascii="Times New Roman" w:hAnsi="Times New Roman"/>
                <w:sz w:val="24"/>
                <w:szCs w:val="24"/>
              </w:rPr>
              <w:t xml:space="preserve">  </w:t>
            </w:r>
            <w:r w:rsidRPr="005B17F4">
              <w:rPr>
                <w:rFonts w:ascii="Times New Roman" w:hAnsi="Times New Roman"/>
                <w:sz w:val="24"/>
                <w:szCs w:val="24"/>
              </w:rPr>
              <w:t>при</w:t>
            </w:r>
            <w:r>
              <w:rPr>
                <w:rFonts w:ascii="Times New Roman" w:hAnsi="Times New Roman"/>
                <w:sz w:val="24"/>
                <w:szCs w:val="24"/>
              </w:rPr>
              <w:t xml:space="preserve"> </w:t>
            </w:r>
            <w:r w:rsidRPr="005B17F4">
              <w:rPr>
                <w:rFonts w:ascii="Times New Roman" w:hAnsi="Times New Roman"/>
                <w:sz w:val="24"/>
                <w:szCs w:val="24"/>
              </w:rPr>
              <w:t xml:space="preserve"> начальном</w:t>
            </w:r>
            <w:r>
              <w:rPr>
                <w:rFonts w:ascii="Times New Roman" w:hAnsi="Times New Roman"/>
                <w:sz w:val="24"/>
                <w:szCs w:val="24"/>
              </w:rPr>
              <w:t xml:space="preserve">  </w:t>
            </w:r>
            <w:r w:rsidRPr="005B17F4">
              <w:rPr>
                <w:rFonts w:ascii="Times New Roman" w:hAnsi="Times New Roman"/>
                <w:sz w:val="24"/>
                <w:szCs w:val="24"/>
              </w:rPr>
              <w:t xml:space="preserve"> напряжении </w:t>
            </w:r>
            <w:r>
              <w:rPr>
                <w:rFonts w:ascii="Times New Roman" w:hAnsi="Times New Roman"/>
                <w:sz w:val="24"/>
                <w:szCs w:val="24"/>
              </w:rPr>
              <w:t xml:space="preserve">  4,5</w:t>
            </w:r>
            <w:r w:rsidRPr="005B17F4">
              <w:rPr>
                <w:rFonts w:ascii="Times New Roman" w:hAnsi="Times New Roman"/>
                <w:sz w:val="24"/>
                <w:szCs w:val="24"/>
              </w:rPr>
              <w:t xml:space="preserve"> МПа </w:t>
            </w:r>
            <w:r w:rsidRPr="0097048F">
              <w:rPr>
                <w:rFonts w:ascii="Times New Roman" w:hAnsi="Times New Roman"/>
                <w:i/>
                <w:sz w:val="24"/>
                <w:szCs w:val="24"/>
              </w:rPr>
              <w:t xml:space="preserve">не менее </w:t>
            </w:r>
            <w:r w:rsidRPr="0097048F">
              <w:rPr>
                <w:rFonts w:ascii="Times New Roman" w:hAnsi="Times New Roman"/>
                <w:i/>
                <w:sz w:val="24"/>
                <w:szCs w:val="24"/>
              </w:rPr>
              <w:lastRenderedPageBreak/>
              <w:t>165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Стойкость при постоянном внутреннем давлении при 80</w:t>
            </w:r>
            <w:r>
              <w:rPr>
                <w:rFonts w:ascii="Times New Roman" w:hAnsi="Times New Roman"/>
                <w:sz w:val="24"/>
                <w:szCs w:val="24"/>
              </w:rPr>
              <w:t xml:space="preserve"> </w:t>
            </w:r>
            <w:r w:rsidRPr="005B17F4">
              <w:rPr>
                <w:rFonts w:ascii="Times New Roman" w:hAnsi="Times New Roman"/>
                <w:sz w:val="24"/>
                <w:szCs w:val="24"/>
              </w:rPr>
              <w:t>°С</w:t>
            </w:r>
            <w:r>
              <w:rPr>
                <w:rFonts w:ascii="Times New Roman" w:hAnsi="Times New Roman"/>
                <w:sz w:val="24"/>
                <w:szCs w:val="24"/>
              </w:rPr>
              <w:t xml:space="preserve"> </w:t>
            </w:r>
            <w:r w:rsidRPr="005B17F4">
              <w:rPr>
                <w:rFonts w:ascii="Times New Roman" w:hAnsi="Times New Roman"/>
                <w:sz w:val="24"/>
                <w:szCs w:val="24"/>
              </w:rPr>
              <w:t xml:space="preserve"> при начальном напряжении </w:t>
            </w:r>
            <w:r>
              <w:rPr>
                <w:rFonts w:ascii="Times New Roman" w:hAnsi="Times New Roman"/>
                <w:sz w:val="24"/>
                <w:szCs w:val="24"/>
              </w:rPr>
              <w:t>4,0</w:t>
            </w:r>
            <w:r w:rsidRPr="005B17F4">
              <w:rPr>
                <w:rFonts w:ascii="Times New Roman" w:hAnsi="Times New Roman"/>
                <w:sz w:val="24"/>
                <w:szCs w:val="24"/>
              </w:rPr>
              <w:t xml:space="preserve"> МПа </w:t>
            </w:r>
            <w:r w:rsidRPr="0097048F">
              <w:rPr>
                <w:rFonts w:ascii="Times New Roman" w:hAnsi="Times New Roman"/>
                <w:i/>
                <w:sz w:val="24"/>
                <w:szCs w:val="24"/>
              </w:rPr>
              <w:t>не менее 1000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 xml:space="preserve">Относительное </w:t>
            </w:r>
            <w:r>
              <w:rPr>
                <w:rFonts w:ascii="Times New Roman" w:hAnsi="Times New Roman"/>
                <w:sz w:val="24"/>
                <w:szCs w:val="24"/>
              </w:rPr>
              <w:t xml:space="preserve"> </w:t>
            </w:r>
            <w:r w:rsidRPr="005B17F4">
              <w:rPr>
                <w:rFonts w:ascii="Times New Roman" w:hAnsi="Times New Roman"/>
                <w:sz w:val="24"/>
                <w:szCs w:val="24"/>
              </w:rPr>
              <w:t xml:space="preserve">удлинение при разрыве </w:t>
            </w:r>
            <w:r w:rsidRPr="0097048F">
              <w:rPr>
                <w:rFonts w:ascii="Times New Roman" w:hAnsi="Times New Roman"/>
                <w:i/>
                <w:sz w:val="24"/>
                <w:szCs w:val="24"/>
              </w:rPr>
              <w:t>не менее 350 %</w:t>
            </w:r>
            <w:r w:rsidRPr="005B17F4">
              <w:rPr>
                <w:rFonts w:ascii="Times New Roman" w:hAnsi="Times New Roman"/>
                <w:sz w:val="24"/>
                <w:szCs w:val="24"/>
              </w:rPr>
              <w:t>.</w:t>
            </w:r>
            <w:r>
              <w:rPr>
                <w:rFonts w:ascii="Times New Roman" w:hAnsi="Times New Roman"/>
                <w:sz w:val="24"/>
                <w:szCs w:val="24"/>
              </w:rPr>
              <w:t xml:space="preserve"> Т</w:t>
            </w:r>
            <w:r w:rsidRPr="005B17F4">
              <w:rPr>
                <w:rFonts w:ascii="Times New Roman" w:hAnsi="Times New Roman"/>
                <w:sz w:val="24"/>
                <w:szCs w:val="24"/>
              </w:rPr>
              <w:t>ермостабильность труб при 200</w:t>
            </w:r>
            <w:r>
              <w:rPr>
                <w:rFonts w:ascii="Times New Roman" w:hAnsi="Times New Roman"/>
                <w:sz w:val="24"/>
                <w:szCs w:val="24"/>
              </w:rPr>
              <w:t xml:space="preserve"> </w:t>
            </w:r>
            <w:r w:rsidRPr="005B17F4">
              <w:rPr>
                <w:rFonts w:ascii="Times New Roman" w:hAnsi="Times New Roman"/>
                <w:sz w:val="24"/>
                <w:szCs w:val="24"/>
              </w:rPr>
              <w:t>°С или  210</w:t>
            </w:r>
            <w:r>
              <w:rPr>
                <w:rFonts w:ascii="Times New Roman" w:hAnsi="Times New Roman"/>
                <w:sz w:val="24"/>
                <w:szCs w:val="24"/>
              </w:rPr>
              <w:t xml:space="preserve"> </w:t>
            </w:r>
            <w:r w:rsidRPr="005B17F4">
              <w:rPr>
                <w:rFonts w:ascii="Times New Roman" w:hAnsi="Times New Roman"/>
                <w:sz w:val="24"/>
                <w:szCs w:val="24"/>
              </w:rPr>
              <w:t xml:space="preserve">°С </w:t>
            </w:r>
            <w:r w:rsidRPr="0097048F">
              <w:rPr>
                <w:rFonts w:ascii="Times New Roman" w:hAnsi="Times New Roman"/>
                <w:i/>
                <w:sz w:val="24"/>
                <w:szCs w:val="24"/>
              </w:rPr>
              <w:t>не менее 20 мин</w:t>
            </w:r>
            <w:r w:rsidRPr="005B17F4">
              <w:rPr>
                <w:rFonts w:ascii="Times New Roman" w:hAnsi="Times New Roman"/>
                <w:sz w:val="24"/>
                <w:szCs w:val="24"/>
              </w:rPr>
              <w:t>.</w:t>
            </w:r>
            <w:r>
              <w:rPr>
                <w:rFonts w:ascii="Times New Roman" w:hAnsi="Times New Roman"/>
                <w:sz w:val="24"/>
                <w:szCs w:val="24"/>
              </w:rPr>
              <w:t xml:space="preserve">  </w:t>
            </w:r>
          </w:p>
        </w:tc>
        <w:tc>
          <w:tcPr>
            <w:tcW w:w="2552" w:type="dxa"/>
          </w:tcPr>
          <w:p w:rsidR="00E06FD3" w:rsidRPr="000A749A" w:rsidRDefault="00E06FD3" w:rsidP="003270BA">
            <w:pPr>
              <w:suppressLineNumbers/>
              <w:snapToGrid w:val="0"/>
              <w:jc w:val="center"/>
              <w:rPr>
                <w:rFonts w:ascii="Times New Roman" w:hAnsi="Times New Roman"/>
                <w:sz w:val="24"/>
                <w:szCs w:val="24"/>
              </w:rPr>
            </w:pPr>
          </w:p>
        </w:tc>
      </w:tr>
      <w:tr w:rsidR="00497263" w:rsidRPr="00EF2A14" w:rsidTr="003270BA">
        <w:tc>
          <w:tcPr>
            <w:tcW w:w="568" w:type="dxa"/>
          </w:tcPr>
          <w:p w:rsidR="00497263" w:rsidRDefault="00497263"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6</w:t>
            </w:r>
          </w:p>
        </w:tc>
        <w:tc>
          <w:tcPr>
            <w:tcW w:w="2410" w:type="dxa"/>
          </w:tcPr>
          <w:p w:rsidR="00497263" w:rsidRPr="00651119" w:rsidRDefault="00497263" w:rsidP="00550B36">
            <w:pPr>
              <w:jc w:val="center"/>
              <w:rPr>
                <w:rFonts w:ascii="Times New Roman" w:hAnsi="Times New Roman"/>
                <w:sz w:val="24"/>
                <w:szCs w:val="24"/>
              </w:rPr>
            </w:pPr>
            <w:r w:rsidRPr="005B17F4">
              <w:rPr>
                <w:rFonts w:ascii="Times New Roman" w:hAnsi="Times New Roman"/>
                <w:sz w:val="24"/>
                <w:szCs w:val="24"/>
              </w:rPr>
              <w:t>Трубы полиэтиленовые</w:t>
            </w:r>
          </w:p>
        </w:tc>
        <w:tc>
          <w:tcPr>
            <w:tcW w:w="5102" w:type="dxa"/>
          </w:tcPr>
          <w:p w:rsidR="00497263" w:rsidRPr="00727F3D" w:rsidRDefault="00497263" w:rsidP="00624E21">
            <w:pPr>
              <w:rPr>
                <w:rFonts w:ascii="Times New Roman" w:hAnsi="Times New Roman"/>
                <w:sz w:val="24"/>
                <w:szCs w:val="24"/>
              </w:rPr>
            </w:pPr>
            <w:r w:rsidRPr="005B17F4">
              <w:rPr>
                <w:rFonts w:ascii="Times New Roman" w:hAnsi="Times New Roman"/>
                <w:sz w:val="24"/>
                <w:szCs w:val="24"/>
              </w:rPr>
              <w:t xml:space="preserve">Должны </w:t>
            </w:r>
            <w:r>
              <w:rPr>
                <w:rFonts w:ascii="Times New Roman" w:hAnsi="Times New Roman"/>
                <w:sz w:val="24"/>
                <w:szCs w:val="24"/>
              </w:rPr>
              <w:t xml:space="preserve">быть в соответствии с </w:t>
            </w:r>
            <w:r w:rsidRPr="005B17F4">
              <w:rPr>
                <w:rFonts w:ascii="Times New Roman" w:hAnsi="Times New Roman"/>
                <w:sz w:val="24"/>
                <w:szCs w:val="24"/>
              </w:rPr>
              <w:t>ГОСТ Р 50838-2009.</w:t>
            </w:r>
            <w:r>
              <w:rPr>
                <w:rFonts w:ascii="Times New Roman" w:hAnsi="Times New Roman"/>
                <w:sz w:val="24"/>
                <w:szCs w:val="24"/>
              </w:rPr>
              <w:t xml:space="preserve"> </w:t>
            </w:r>
            <w:r w:rsidRPr="005B17F4">
              <w:rPr>
                <w:rFonts w:ascii="Times New Roman" w:hAnsi="Times New Roman"/>
                <w:sz w:val="24"/>
                <w:szCs w:val="24"/>
              </w:rPr>
              <w:t>Сфера применения: для газопроводов</w:t>
            </w:r>
            <w:r>
              <w:rPr>
                <w:rFonts w:ascii="Times New Roman" w:hAnsi="Times New Roman"/>
                <w:sz w:val="24"/>
                <w:szCs w:val="24"/>
              </w:rPr>
              <w:t xml:space="preserve">. Требуются  трубы  из  полиэтилена  ПЭ 80   </w:t>
            </w:r>
            <w:r w:rsidRPr="005B17F4">
              <w:rPr>
                <w:rFonts w:ascii="Times New Roman" w:hAnsi="Times New Roman"/>
                <w:sz w:val="24"/>
                <w:szCs w:val="24"/>
                <w:lang w:val="en-US"/>
              </w:rPr>
              <w:t>SDR</w:t>
            </w:r>
            <w:r>
              <w:rPr>
                <w:rFonts w:ascii="Times New Roman" w:hAnsi="Times New Roman"/>
                <w:sz w:val="24"/>
                <w:szCs w:val="24"/>
              </w:rPr>
              <w:t xml:space="preserve"> 11 номинальным наружным диаметром    160 мм. Предельное отклонение по среднему наружному диаметру труб в сторону увеличения  </w:t>
            </w:r>
            <w:r w:rsidR="008763B4">
              <w:rPr>
                <w:rFonts w:ascii="Times New Roman" w:hAnsi="Times New Roman"/>
                <w:sz w:val="24"/>
                <w:szCs w:val="24"/>
              </w:rPr>
              <w:t>1</w:t>
            </w:r>
            <w:r>
              <w:rPr>
                <w:rFonts w:ascii="Times New Roman" w:hAnsi="Times New Roman"/>
                <w:sz w:val="24"/>
                <w:szCs w:val="24"/>
              </w:rPr>
              <w:t>,</w:t>
            </w:r>
            <w:r w:rsidR="008763B4">
              <w:rPr>
                <w:rFonts w:ascii="Times New Roman" w:hAnsi="Times New Roman"/>
                <w:sz w:val="24"/>
                <w:szCs w:val="24"/>
              </w:rPr>
              <w:t>0</w:t>
            </w:r>
            <w:r>
              <w:rPr>
                <w:rFonts w:ascii="Times New Roman" w:hAnsi="Times New Roman"/>
                <w:sz w:val="24"/>
                <w:szCs w:val="24"/>
              </w:rPr>
              <w:t xml:space="preserve"> мм. Номинальная    толщина  стенки  труб  1</w:t>
            </w:r>
            <w:r w:rsidR="001C3A2E">
              <w:rPr>
                <w:rFonts w:ascii="Times New Roman" w:hAnsi="Times New Roman"/>
                <w:sz w:val="24"/>
                <w:szCs w:val="24"/>
              </w:rPr>
              <w:t>4</w:t>
            </w:r>
            <w:r>
              <w:rPr>
                <w:rFonts w:ascii="Times New Roman" w:hAnsi="Times New Roman"/>
                <w:sz w:val="24"/>
                <w:szCs w:val="24"/>
              </w:rPr>
              <w:t>,</w:t>
            </w:r>
            <w:r w:rsidR="001C3A2E">
              <w:rPr>
                <w:rFonts w:ascii="Times New Roman" w:hAnsi="Times New Roman"/>
                <w:sz w:val="24"/>
                <w:szCs w:val="24"/>
              </w:rPr>
              <w:t>6</w:t>
            </w:r>
            <w:r>
              <w:rPr>
                <w:rFonts w:ascii="Times New Roman" w:hAnsi="Times New Roman"/>
                <w:sz w:val="24"/>
                <w:szCs w:val="24"/>
              </w:rPr>
              <w:t xml:space="preserve"> мм.  Предельное отклонение по толщине  стенки труб в сторону увеличения  1,</w:t>
            </w:r>
            <w:r w:rsidR="001C3A2E">
              <w:rPr>
                <w:rFonts w:ascii="Times New Roman" w:hAnsi="Times New Roman"/>
                <w:sz w:val="24"/>
                <w:szCs w:val="24"/>
              </w:rPr>
              <w:t>6</w:t>
            </w:r>
            <w:r>
              <w:rPr>
                <w:rFonts w:ascii="Times New Roman" w:hAnsi="Times New Roman"/>
                <w:sz w:val="24"/>
                <w:szCs w:val="24"/>
              </w:rPr>
              <w:t xml:space="preserve"> мм. Трубы должны быть изготовлены из композиций полиэтилена минимальной  длительной  прочностью </w:t>
            </w:r>
            <w:r>
              <w:rPr>
                <w:rFonts w:ascii="Times New Roman" w:hAnsi="Times New Roman"/>
                <w:sz w:val="24"/>
                <w:szCs w:val="24"/>
                <w:lang w:val="en-US"/>
              </w:rPr>
              <w:t>MRS</w:t>
            </w:r>
            <w:r>
              <w:rPr>
                <w:rFonts w:ascii="Times New Roman" w:hAnsi="Times New Roman"/>
                <w:sz w:val="24"/>
                <w:szCs w:val="24"/>
              </w:rPr>
              <w:t xml:space="preserve"> 8,0 МПа. Плотность полиэтилена </w:t>
            </w:r>
            <w:r w:rsidRPr="00882A76">
              <w:rPr>
                <w:rFonts w:ascii="Times New Roman" w:hAnsi="Times New Roman"/>
                <w:i/>
                <w:sz w:val="24"/>
                <w:szCs w:val="24"/>
              </w:rPr>
              <w:t>не менее 930 кг/м</w:t>
            </w:r>
            <w:r w:rsidRPr="00882A76">
              <w:rPr>
                <w:rFonts w:ascii="Times New Roman" w:hAnsi="Times New Roman"/>
                <w:i/>
                <w:sz w:val="24"/>
                <w:szCs w:val="24"/>
                <w:vertAlign w:val="superscript"/>
              </w:rPr>
              <w:t>3</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 xml:space="preserve">Трубы должны иметь гладкие наружную и внутреннюю поверхности. </w:t>
            </w:r>
            <w:r>
              <w:rPr>
                <w:rFonts w:ascii="Times New Roman" w:hAnsi="Times New Roman"/>
                <w:sz w:val="24"/>
                <w:szCs w:val="24"/>
              </w:rPr>
              <w:t>Допускаются незначительные продольные полосы и</w:t>
            </w:r>
            <w:r w:rsidR="00624E21">
              <w:rPr>
                <w:rFonts w:ascii="Times New Roman" w:hAnsi="Times New Roman"/>
                <w:sz w:val="24"/>
                <w:szCs w:val="24"/>
              </w:rPr>
              <w:t xml:space="preserve"> </w:t>
            </w:r>
            <w:r>
              <w:rPr>
                <w:rFonts w:ascii="Times New Roman" w:hAnsi="Times New Roman"/>
                <w:sz w:val="24"/>
                <w:szCs w:val="24"/>
              </w:rPr>
              <w:t xml:space="preserve">волнистость, не выводящие толщину стенки труб за пределы допускаемых отклонений. На наружной, внутренней и торцевой поверхностях труб не допускаются пузыри, трещины, раковины, посторонние включения, видимые без увеличительных приборов. Овальность после экструзии </w:t>
            </w:r>
            <w:r w:rsidRPr="00727F3D">
              <w:rPr>
                <w:rFonts w:ascii="Times New Roman" w:hAnsi="Times New Roman"/>
                <w:i/>
                <w:sz w:val="24"/>
                <w:szCs w:val="24"/>
              </w:rPr>
              <w:t xml:space="preserve">не более </w:t>
            </w:r>
            <w:r w:rsidR="001C3A2E">
              <w:rPr>
                <w:rFonts w:ascii="Times New Roman" w:hAnsi="Times New Roman"/>
                <w:i/>
                <w:sz w:val="24"/>
                <w:szCs w:val="24"/>
              </w:rPr>
              <w:t>3</w:t>
            </w:r>
            <w:r w:rsidRPr="00727F3D">
              <w:rPr>
                <w:rFonts w:ascii="Times New Roman" w:hAnsi="Times New Roman"/>
                <w:i/>
                <w:sz w:val="24"/>
                <w:szCs w:val="24"/>
              </w:rPr>
              <w:t>,</w:t>
            </w:r>
            <w:r>
              <w:rPr>
                <w:rFonts w:ascii="Times New Roman" w:hAnsi="Times New Roman"/>
                <w:i/>
                <w:sz w:val="24"/>
                <w:szCs w:val="24"/>
              </w:rPr>
              <w:t>2 мм</w:t>
            </w:r>
            <w:r>
              <w:rPr>
                <w:rFonts w:ascii="Times New Roman" w:hAnsi="Times New Roman"/>
                <w:sz w:val="24"/>
                <w:szCs w:val="24"/>
              </w:rPr>
              <w:t xml:space="preserve">. </w:t>
            </w:r>
            <w:r w:rsidRPr="005B17F4">
              <w:rPr>
                <w:rFonts w:ascii="Times New Roman" w:hAnsi="Times New Roman"/>
                <w:sz w:val="24"/>
                <w:szCs w:val="24"/>
              </w:rPr>
              <w:t xml:space="preserve">Стойкость при постоянном внутреннем давлении </w:t>
            </w:r>
            <w:r>
              <w:rPr>
                <w:rFonts w:ascii="Times New Roman" w:hAnsi="Times New Roman"/>
                <w:sz w:val="24"/>
                <w:szCs w:val="24"/>
              </w:rPr>
              <w:t xml:space="preserve"> </w:t>
            </w:r>
            <w:r w:rsidRPr="005B17F4">
              <w:rPr>
                <w:rFonts w:ascii="Times New Roman" w:hAnsi="Times New Roman"/>
                <w:sz w:val="24"/>
                <w:szCs w:val="24"/>
              </w:rPr>
              <w:t>при 20</w:t>
            </w:r>
            <w:r>
              <w:rPr>
                <w:rFonts w:ascii="Times New Roman" w:hAnsi="Times New Roman"/>
                <w:sz w:val="24"/>
                <w:szCs w:val="24"/>
              </w:rPr>
              <w:t xml:space="preserve"> </w:t>
            </w:r>
            <w:r w:rsidRPr="005B17F4">
              <w:rPr>
                <w:rFonts w:ascii="Times New Roman" w:hAnsi="Times New Roman"/>
                <w:sz w:val="24"/>
                <w:szCs w:val="24"/>
              </w:rPr>
              <w:t xml:space="preserve">°С </w:t>
            </w:r>
            <w:r>
              <w:rPr>
                <w:rFonts w:ascii="Times New Roman" w:hAnsi="Times New Roman"/>
                <w:sz w:val="24"/>
                <w:szCs w:val="24"/>
              </w:rPr>
              <w:t xml:space="preserve"> </w:t>
            </w:r>
            <w:r w:rsidRPr="005B17F4">
              <w:rPr>
                <w:rFonts w:ascii="Times New Roman" w:hAnsi="Times New Roman"/>
                <w:sz w:val="24"/>
                <w:szCs w:val="24"/>
              </w:rPr>
              <w:t xml:space="preserve">при начальном напряжении </w:t>
            </w:r>
            <w:r>
              <w:rPr>
                <w:rFonts w:ascii="Times New Roman" w:hAnsi="Times New Roman"/>
                <w:sz w:val="24"/>
                <w:szCs w:val="24"/>
              </w:rPr>
              <w:t>10,0</w:t>
            </w:r>
            <w:r w:rsidRPr="005B17F4">
              <w:rPr>
                <w:rFonts w:ascii="Times New Roman" w:hAnsi="Times New Roman"/>
                <w:sz w:val="24"/>
                <w:szCs w:val="24"/>
              </w:rPr>
              <w:t xml:space="preserve"> МПа </w:t>
            </w:r>
            <w:r w:rsidRPr="0097048F">
              <w:rPr>
                <w:rFonts w:ascii="Times New Roman" w:hAnsi="Times New Roman"/>
                <w:i/>
                <w:sz w:val="24"/>
                <w:szCs w:val="24"/>
              </w:rPr>
              <w:t>не менее 100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Стойкость при постоянном внутреннем давлении при 80</w:t>
            </w:r>
            <w:r>
              <w:rPr>
                <w:rFonts w:ascii="Times New Roman" w:hAnsi="Times New Roman"/>
                <w:sz w:val="24"/>
                <w:szCs w:val="24"/>
              </w:rPr>
              <w:t xml:space="preserve"> </w:t>
            </w:r>
            <w:r w:rsidRPr="005B17F4">
              <w:rPr>
                <w:rFonts w:ascii="Times New Roman" w:hAnsi="Times New Roman"/>
                <w:sz w:val="24"/>
                <w:szCs w:val="24"/>
              </w:rPr>
              <w:t xml:space="preserve">°С при хрупком разрушении </w:t>
            </w:r>
            <w:r>
              <w:rPr>
                <w:rFonts w:ascii="Times New Roman" w:hAnsi="Times New Roman"/>
                <w:sz w:val="24"/>
                <w:szCs w:val="24"/>
              </w:rPr>
              <w:t xml:space="preserve">  </w:t>
            </w:r>
            <w:r w:rsidRPr="005B17F4">
              <w:rPr>
                <w:rFonts w:ascii="Times New Roman" w:hAnsi="Times New Roman"/>
                <w:sz w:val="24"/>
                <w:szCs w:val="24"/>
              </w:rPr>
              <w:t>при</w:t>
            </w:r>
            <w:r>
              <w:rPr>
                <w:rFonts w:ascii="Times New Roman" w:hAnsi="Times New Roman"/>
                <w:sz w:val="24"/>
                <w:szCs w:val="24"/>
              </w:rPr>
              <w:t xml:space="preserve"> </w:t>
            </w:r>
            <w:r w:rsidRPr="005B17F4">
              <w:rPr>
                <w:rFonts w:ascii="Times New Roman" w:hAnsi="Times New Roman"/>
                <w:sz w:val="24"/>
                <w:szCs w:val="24"/>
              </w:rPr>
              <w:t xml:space="preserve"> начальном</w:t>
            </w:r>
            <w:r>
              <w:rPr>
                <w:rFonts w:ascii="Times New Roman" w:hAnsi="Times New Roman"/>
                <w:sz w:val="24"/>
                <w:szCs w:val="24"/>
              </w:rPr>
              <w:t xml:space="preserve">  </w:t>
            </w:r>
            <w:r w:rsidRPr="005B17F4">
              <w:rPr>
                <w:rFonts w:ascii="Times New Roman" w:hAnsi="Times New Roman"/>
                <w:sz w:val="24"/>
                <w:szCs w:val="24"/>
              </w:rPr>
              <w:t xml:space="preserve"> напряжении </w:t>
            </w:r>
            <w:r>
              <w:rPr>
                <w:rFonts w:ascii="Times New Roman" w:hAnsi="Times New Roman"/>
                <w:sz w:val="24"/>
                <w:szCs w:val="24"/>
              </w:rPr>
              <w:t xml:space="preserve">  4,5</w:t>
            </w:r>
            <w:r w:rsidRPr="005B17F4">
              <w:rPr>
                <w:rFonts w:ascii="Times New Roman" w:hAnsi="Times New Roman"/>
                <w:sz w:val="24"/>
                <w:szCs w:val="24"/>
              </w:rPr>
              <w:t xml:space="preserve"> МПа </w:t>
            </w:r>
            <w:r w:rsidRPr="0097048F">
              <w:rPr>
                <w:rFonts w:ascii="Times New Roman" w:hAnsi="Times New Roman"/>
                <w:i/>
                <w:sz w:val="24"/>
                <w:szCs w:val="24"/>
              </w:rPr>
              <w:t>не менее 165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Стойкость при постоянном внутреннем давлении при 80</w:t>
            </w:r>
            <w:r>
              <w:rPr>
                <w:rFonts w:ascii="Times New Roman" w:hAnsi="Times New Roman"/>
                <w:sz w:val="24"/>
                <w:szCs w:val="24"/>
              </w:rPr>
              <w:t xml:space="preserve"> </w:t>
            </w:r>
            <w:r w:rsidRPr="005B17F4">
              <w:rPr>
                <w:rFonts w:ascii="Times New Roman" w:hAnsi="Times New Roman"/>
                <w:sz w:val="24"/>
                <w:szCs w:val="24"/>
              </w:rPr>
              <w:t>°С</w:t>
            </w:r>
            <w:r>
              <w:rPr>
                <w:rFonts w:ascii="Times New Roman" w:hAnsi="Times New Roman"/>
                <w:sz w:val="24"/>
                <w:szCs w:val="24"/>
              </w:rPr>
              <w:t xml:space="preserve"> </w:t>
            </w:r>
            <w:r w:rsidRPr="005B17F4">
              <w:rPr>
                <w:rFonts w:ascii="Times New Roman" w:hAnsi="Times New Roman"/>
                <w:sz w:val="24"/>
                <w:szCs w:val="24"/>
              </w:rPr>
              <w:t xml:space="preserve"> при начальном напряжении </w:t>
            </w:r>
            <w:r>
              <w:rPr>
                <w:rFonts w:ascii="Times New Roman" w:hAnsi="Times New Roman"/>
                <w:sz w:val="24"/>
                <w:szCs w:val="24"/>
              </w:rPr>
              <w:t>4,0</w:t>
            </w:r>
            <w:r w:rsidRPr="005B17F4">
              <w:rPr>
                <w:rFonts w:ascii="Times New Roman" w:hAnsi="Times New Roman"/>
                <w:sz w:val="24"/>
                <w:szCs w:val="24"/>
              </w:rPr>
              <w:t xml:space="preserve"> МПа </w:t>
            </w:r>
            <w:r w:rsidRPr="0097048F">
              <w:rPr>
                <w:rFonts w:ascii="Times New Roman" w:hAnsi="Times New Roman"/>
                <w:i/>
                <w:sz w:val="24"/>
                <w:szCs w:val="24"/>
              </w:rPr>
              <w:t>не менее 1000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 xml:space="preserve">Относительное </w:t>
            </w:r>
            <w:r>
              <w:rPr>
                <w:rFonts w:ascii="Times New Roman" w:hAnsi="Times New Roman"/>
                <w:sz w:val="24"/>
                <w:szCs w:val="24"/>
              </w:rPr>
              <w:t xml:space="preserve"> </w:t>
            </w:r>
            <w:r w:rsidRPr="005B17F4">
              <w:rPr>
                <w:rFonts w:ascii="Times New Roman" w:hAnsi="Times New Roman"/>
                <w:sz w:val="24"/>
                <w:szCs w:val="24"/>
              </w:rPr>
              <w:t xml:space="preserve">удлинение при разрыве </w:t>
            </w:r>
            <w:r w:rsidRPr="0097048F">
              <w:rPr>
                <w:rFonts w:ascii="Times New Roman" w:hAnsi="Times New Roman"/>
                <w:i/>
                <w:sz w:val="24"/>
                <w:szCs w:val="24"/>
              </w:rPr>
              <w:t>не менее 350 %</w:t>
            </w:r>
            <w:r w:rsidRPr="005B17F4">
              <w:rPr>
                <w:rFonts w:ascii="Times New Roman" w:hAnsi="Times New Roman"/>
                <w:sz w:val="24"/>
                <w:szCs w:val="24"/>
              </w:rPr>
              <w:t>.</w:t>
            </w:r>
            <w:r>
              <w:rPr>
                <w:rFonts w:ascii="Times New Roman" w:hAnsi="Times New Roman"/>
                <w:sz w:val="24"/>
                <w:szCs w:val="24"/>
              </w:rPr>
              <w:t xml:space="preserve"> Т</w:t>
            </w:r>
            <w:r w:rsidRPr="005B17F4">
              <w:rPr>
                <w:rFonts w:ascii="Times New Roman" w:hAnsi="Times New Roman"/>
                <w:sz w:val="24"/>
                <w:szCs w:val="24"/>
              </w:rPr>
              <w:t>ермостабильность труб при 200</w:t>
            </w:r>
            <w:r>
              <w:rPr>
                <w:rFonts w:ascii="Times New Roman" w:hAnsi="Times New Roman"/>
                <w:sz w:val="24"/>
                <w:szCs w:val="24"/>
              </w:rPr>
              <w:t xml:space="preserve"> </w:t>
            </w:r>
            <w:r w:rsidRPr="005B17F4">
              <w:rPr>
                <w:rFonts w:ascii="Times New Roman" w:hAnsi="Times New Roman"/>
                <w:sz w:val="24"/>
                <w:szCs w:val="24"/>
              </w:rPr>
              <w:t>°С или  210</w:t>
            </w:r>
            <w:r>
              <w:rPr>
                <w:rFonts w:ascii="Times New Roman" w:hAnsi="Times New Roman"/>
                <w:sz w:val="24"/>
                <w:szCs w:val="24"/>
              </w:rPr>
              <w:t xml:space="preserve"> </w:t>
            </w:r>
            <w:r w:rsidRPr="005B17F4">
              <w:rPr>
                <w:rFonts w:ascii="Times New Roman" w:hAnsi="Times New Roman"/>
                <w:sz w:val="24"/>
                <w:szCs w:val="24"/>
              </w:rPr>
              <w:t xml:space="preserve">°С </w:t>
            </w:r>
            <w:r w:rsidRPr="0097048F">
              <w:rPr>
                <w:rFonts w:ascii="Times New Roman" w:hAnsi="Times New Roman"/>
                <w:i/>
                <w:sz w:val="24"/>
                <w:szCs w:val="24"/>
              </w:rPr>
              <w:t>не менее 20 мин</w:t>
            </w:r>
            <w:r w:rsidRPr="005B17F4">
              <w:rPr>
                <w:rFonts w:ascii="Times New Roman" w:hAnsi="Times New Roman"/>
                <w:sz w:val="24"/>
                <w:szCs w:val="24"/>
              </w:rPr>
              <w:t>.</w:t>
            </w:r>
            <w:r>
              <w:rPr>
                <w:rFonts w:ascii="Times New Roman" w:hAnsi="Times New Roman"/>
                <w:sz w:val="24"/>
                <w:szCs w:val="24"/>
              </w:rPr>
              <w:t xml:space="preserve">  </w:t>
            </w:r>
          </w:p>
        </w:tc>
        <w:tc>
          <w:tcPr>
            <w:tcW w:w="2552" w:type="dxa"/>
          </w:tcPr>
          <w:p w:rsidR="00497263" w:rsidRPr="000A749A" w:rsidRDefault="00497263" w:rsidP="003270BA">
            <w:pPr>
              <w:suppressLineNumbers/>
              <w:snapToGrid w:val="0"/>
              <w:jc w:val="center"/>
              <w:rPr>
                <w:rFonts w:ascii="Times New Roman" w:hAnsi="Times New Roman"/>
                <w:sz w:val="24"/>
                <w:szCs w:val="24"/>
              </w:rPr>
            </w:pPr>
          </w:p>
        </w:tc>
      </w:tr>
      <w:tr w:rsidR="00D54354" w:rsidRPr="00EF2A14" w:rsidTr="003270BA">
        <w:tc>
          <w:tcPr>
            <w:tcW w:w="568" w:type="dxa"/>
          </w:tcPr>
          <w:p w:rsidR="00D54354" w:rsidRDefault="00D54354"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7</w:t>
            </w:r>
          </w:p>
        </w:tc>
        <w:tc>
          <w:tcPr>
            <w:tcW w:w="2410" w:type="dxa"/>
          </w:tcPr>
          <w:p w:rsidR="00D54354" w:rsidRPr="00651119" w:rsidRDefault="00D54354" w:rsidP="00550B36">
            <w:pPr>
              <w:jc w:val="center"/>
              <w:rPr>
                <w:rFonts w:ascii="Times New Roman" w:hAnsi="Times New Roman"/>
                <w:sz w:val="24"/>
                <w:szCs w:val="24"/>
              </w:rPr>
            </w:pPr>
            <w:r w:rsidRPr="005B17F4">
              <w:rPr>
                <w:rFonts w:ascii="Times New Roman" w:hAnsi="Times New Roman"/>
                <w:sz w:val="24"/>
                <w:szCs w:val="24"/>
              </w:rPr>
              <w:t>Трубы полиэтиленовые</w:t>
            </w:r>
          </w:p>
        </w:tc>
        <w:tc>
          <w:tcPr>
            <w:tcW w:w="5102" w:type="dxa"/>
          </w:tcPr>
          <w:p w:rsidR="00D54354" w:rsidRPr="00727F3D" w:rsidRDefault="00D54354" w:rsidP="00773BE8">
            <w:pPr>
              <w:rPr>
                <w:rFonts w:ascii="Times New Roman" w:hAnsi="Times New Roman"/>
                <w:sz w:val="24"/>
                <w:szCs w:val="24"/>
              </w:rPr>
            </w:pPr>
            <w:r w:rsidRPr="005B17F4">
              <w:rPr>
                <w:rFonts w:ascii="Times New Roman" w:hAnsi="Times New Roman"/>
                <w:sz w:val="24"/>
                <w:szCs w:val="24"/>
              </w:rPr>
              <w:t xml:space="preserve">Должны </w:t>
            </w:r>
            <w:r>
              <w:rPr>
                <w:rFonts w:ascii="Times New Roman" w:hAnsi="Times New Roman"/>
                <w:sz w:val="24"/>
                <w:szCs w:val="24"/>
              </w:rPr>
              <w:t xml:space="preserve">быть в соответствии с </w:t>
            </w:r>
            <w:r w:rsidRPr="005B17F4">
              <w:rPr>
                <w:rFonts w:ascii="Times New Roman" w:hAnsi="Times New Roman"/>
                <w:sz w:val="24"/>
                <w:szCs w:val="24"/>
              </w:rPr>
              <w:t>ГОСТ Р 50838-2009.</w:t>
            </w:r>
            <w:r>
              <w:rPr>
                <w:rFonts w:ascii="Times New Roman" w:hAnsi="Times New Roman"/>
                <w:sz w:val="24"/>
                <w:szCs w:val="24"/>
              </w:rPr>
              <w:t xml:space="preserve"> </w:t>
            </w:r>
            <w:r w:rsidRPr="005B17F4">
              <w:rPr>
                <w:rFonts w:ascii="Times New Roman" w:hAnsi="Times New Roman"/>
                <w:sz w:val="24"/>
                <w:szCs w:val="24"/>
              </w:rPr>
              <w:t>Сфера применения: для газопроводов</w:t>
            </w:r>
            <w:r>
              <w:rPr>
                <w:rFonts w:ascii="Times New Roman" w:hAnsi="Times New Roman"/>
                <w:sz w:val="24"/>
                <w:szCs w:val="24"/>
              </w:rPr>
              <w:t xml:space="preserve">. Требуются  трубы  из  полиэтилена  ПЭ 80   </w:t>
            </w:r>
            <w:r w:rsidRPr="005B17F4">
              <w:rPr>
                <w:rFonts w:ascii="Times New Roman" w:hAnsi="Times New Roman"/>
                <w:sz w:val="24"/>
                <w:szCs w:val="24"/>
                <w:lang w:val="en-US"/>
              </w:rPr>
              <w:t>SDR</w:t>
            </w:r>
            <w:r>
              <w:rPr>
                <w:rFonts w:ascii="Times New Roman" w:hAnsi="Times New Roman"/>
                <w:sz w:val="24"/>
                <w:szCs w:val="24"/>
              </w:rPr>
              <w:t xml:space="preserve"> 11 номинальным наружным диаметром    </w:t>
            </w:r>
            <w:r>
              <w:rPr>
                <w:rFonts w:ascii="Times New Roman" w:hAnsi="Times New Roman"/>
                <w:sz w:val="24"/>
                <w:szCs w:val="24"/>
              </w:rPr>
              <w:lastRenderedPageBreak/>
              <w:t>32 мм. Предельное отклонение по среднему наружному диаметру труб в сторону увеличения  0,</w:t>
            </w:r>
            <w:r w:rsidR="00773BE8">
              <w:rPr>
                <w:rFonts w:ascii="Times New Roman" w:hAnsi="Times New Roman"/>
                <w:sz w:val="24"/>
                <w:szCs w:val="24"/>
              </w:rPr>
              <w:t>3</w:t>
            </w:r>
            <w:r>
              <w:rPr>
                <w:rFonts w:ascii="Times New Roman" w:hAnsi="Times New Roman"/>
                <w:sz w:val="24"/>
                <w:szCs w:val="24"/>
              </w:rPr>
              <w:t xml:space="preserve"> мм. Номинальная    толщина  стенки  труб  </w:t>
            </w:r>
            <w:r w:rsidR="00773BE8">
              <w:rPr>
                <w:rFonts w:ascii="Times New Roman" w:hAnsi="Times New Roman"/>
                <w:sz w:val="24"/>
                <w:szCs w:val="24"/>
              </w:rPr>
              <w:t>3</w:t>
            </w:r>
            <w:r>
              <w:rPr>
                <w:rFonts w:ascii="Times New Roman" w:hAnsi="Times New Roman"/>
                <w:sz w:val="24"/>
                <w:szCs w:val="24"/>
              </w:rPr>
              <w:t xml:space="preserve">,0 мм.  Предельное отклонение по толщине  стенки труб в сторону увеличения  </w:t>
            </w:r>
            <w:r w:rsidR="00773BE8">
              <w:rPr>
                <w:rFonts w:ascii="Times New Roman" w:hAnsi="Times New Roman"/>
                <w:sz w:val="24"/>
                <w:szCs w:val="24"/>
              </w:rPr>
              <w:t>0</w:t>
            </w:r>
            <w:r>
              <w:rPr>
                <w:rFonts w:ascii="Times New Roman" w:hAnsi="Times New Roman"/>
                <w:sz w:val="24"/>
                <w:szCs w:val="24"/>
              </w:rPr>
              <w:t>,</w:t>
            </w:r>
            <w:r w:rsidR="00773BE8">
              <w:rPr>
                <w:rFonts w:ascii="Times New Roman" w:hAnsi="Times New Roman"/>
                <w:sz w:val="24"/>
                <w:szCs w:val="24"/>
              </w:rPr>
              <w:t>4</w:t>
            </w:r>
            <w:r>
              <w:rPr>
                <w:rFonts w:ascii="Times New Roman" w:hAnsi="Times New Roman"/>
                <w:sz w:val="24"/>
                <w:szCs w:val="24"/>
              </w:rPr>
              <w:t xml:space="preserve"> мм. Трубы должны быть изготовлены из композиций полиэтилена минимальной  длительной  прочностью </w:t>
            </w:r>
            <w:r>
              <w:rPr>
                <w:rFonts w:ascii="Times New Roman" w:hAnsi="Times New Roman"/>
                <w:sz w:val="24"/>
                <w:szCs w:val="24"/>
                <w:lang w:val="en-US"/>
              </w:rPr>
              <w:t>MRS</w:t>
            </w:r>
            <w:r>
              <w:rPr>
                <w:rFonts w:ascii="Times New Roman" w:hAnsi="Times New Roman"/>
                <w:sz w:val="24"/>
                <w:szCs w:val="24"/>
              </w:rPr>
              <w:t xml:space="preserve"> 8,0 МПа. Плотность полиэтилена </w:t>
            </w:r>
            <w:r w:rsidRPr="00882A76">
              <w:rPr>
                <w:rFonts w:ascii="Times New Roman" w:hAnsi="Times New Roman"/>
                <w:i/>
                <w:sz w:val="24"/>
                <w:szCs w:val="24"/>
              </w:rPr>
              <w:t>не менее 930 кг/м</w:t>
            </w:r>
            <w:r w:rsidRPr="00882A76">
              <w:rPr>
                <w:rFonts w:ascii="Times New Roman" w:hAnsi="Times New Roman"/>
                <w:i/>
                <w:sz w:val="24"/>
                <w:szCs w:val="24"/>
                <w:vertAlign w:val="superscript"/>
              </w:rPr>
              <w:t>3</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 xml:space="preserve">Трубы должны иметь гладкие наружную и внутреннюю поверхности. </w:t>
            </w:r>
            <w:r>
              <w:rPr>
                <w:rFonts w:ascii="Times New Roman" w:hAnsi="Times New Roman"/>
                <w:sz w:val="24"/>
                <w:szCs w:val="24"/>
              </w:rPr>
              <w:t xml:space="preserve">Допускаются незначительные продольные полосы и волнистость, не выводящие толщину стенки труб за пределы допускаемых отклонений. На наружной, внутренней и торцевой поверхностях труб не допускаются пузыри, трещины, раковины, посторонние включения, видимые без увеличительных приборов. Овальность после экструзии </w:t>
            </w:r>
            <w:r w:rsidRPr="00727F3D">
              <w:rPr>
                <w:rFonts w:ascii="Times New Roman" w:hAnsi="Times New Roman"/>
                <w:i/>
                <w:sz w:val="24"/>
                <w:szCs w:val="24"/>
              </w:rPr>
              <w:t xml:space="preserve">не более </w:t>
            </w:r>
            <w:r w:rsidR="00773BE8">
              <w:rPr>
                <w:rFonts w:ascii="Times New Roman" w:hAnsi="Times New Roman"/>
                <w:i/>
                <w:sz w:val="24"/>
                <w:szCs w:val="24"/>
              </w:rPr>
              <w:t>1</w:t>
            </w:r>
            <w:r w:rsidRPr="00727F3D">
              <w:rPr>
                <w:rFonts w:ascii="Times New Roman" w:hAnsi="Times New Roman"/>
                <w:i/>
                <w:sz w:val="24"/>
                <w:szCs w:val="24"/>
              </w:rPr>
              <w:t>,</w:t>
            </w:r>
            <w:r w:rsidR="00773BE8">
              <w:rPr>
                <w:rFonts w:ascii="Times New Roman" w:hAnsi="Times New Roman"/>
                <w:i/>
                <w:sz w:val="24"/>
                <w:szCs w:val="24"/>
              </w:rPr>
              <w:t>3</w:t>
            </w:r>
            <w:r>
              <w:rPr>
                <w:rFonts w:ascii="Times New Roman" w:hAnsi="Times New Roman"/>
                <w:i/>
                <w:sz w:val="24"/>
                <w:szCs w:val="24"/>
              </w:rPr>
              <w:t xml:space="preserve"> мм</w:t>
            </w:r>
            <w:r>
              <w:rPr>
                <w:rFonts w:ascii="Times New Roman" w:hAnsi="Times New Roman"/>
                <w:sz w:val="24"/>
                <w:szCs w:val="24"/>
              </w:rPr>
              <w:t xml:space="preserve">. </w:t>
            </w:r>
            <w:r w:rsidRPr="005B17F4">
              <w:rPr>
                <w:rFonts w:ascii="Times New Roman" w:hAnsi="Times New Roman"/>
                <w:sz w:val="24"/>
                <w:szCs w:val="24"/>
              </w:rPr>
              <w:t xml:space="preserve">Стойкость при постоянном внутреннем давлении </w:t>
            </w:r>
            <w:r>
              <w:rPr>
                <w:rFonts w:ascii="Times New Roman" w:hAnsi="Times New Roman"/>
                <w:sz w:val="24"/>
                <w:szCs w:val="24"/>
              </w:rPr>
              <w:t xml:space="preserve"> </w:t>
            </w:r>
            <w:r w:rsidRPr="005B17F4">
              <w:rPr>
                <w:rFonts w:ascii="Times New Roman" w:hAnsi="Times New Roman"/>
                <w:sz w:val="24"/>
                <w:szCs w:val="24"/>
              </w:rPr>
              <w:t>при 20</w:t>
            </w:r>
            <w:r>
              <w:rPr>
                <w:rFonts w:ascii="Times New Roman" w:hAnsi="Times New Roman"/>
                <w:sz w:val="24"/>
                <w:szCs w:val="24"/>
              </w:rPr>
              <w:t xml:space="preserve"> </w:t>
            </w:r>
            <w:r w:rsidRPr="005B17F4">
              <w:rPr>
                <w:rFonts w:ascii="Times New Roman" w:hAnsi="Times New Roman"/>
                <w:sz w:val="24"/>
                <w:szCs w:val="24"/>
              </w:rPr>
              <w:t xml:space="preserve">°С </w:t>
            </w:r>
            <w:r>
              <w:rPr>
                <w:rFonts w:ascii="Times New Roman" w:hAnsi="Times New Roman"/>
                <w:sz w:val="24"/>
                <w:szCs w:val="24"/>
              </w:rPr>
              <w:t xml:space="preserve"> </w:t>
            </w:r>
            <w:r w:rsidRPr="005B17F4">
              <w:rPr>
                <w:rFonts w:ascii="Times New Roman" w:hAnsi="Times New Roman"/>
                <w:sz w:val="24"/>
                <w:szCs w:val="24"/>
              </w:rPr>
              <w:t xml:space="preserve">при начальном напряжении </w:t>
            </w:r>
            <w:r>
              <w:rPr>
                <w:rFonts w:ascii="Times New Roman" w:hAnsi="Times New Roman"/>
                <w:sz w:val="24"/>
                <w:szCs w:val="24"/>
              </w:rPr>
              <w:t>10,0</w:t>
            </w:r>
            <w:r w:rsidRPr="005B17F4">
              <w:rPr>
                <w:rFonts w:ascii="Times New Roman" w:hAnsi="Times New Roman"/>
                <w:sz w:val="24"/>
                <w:szCs w:val="24"/>
              </w:rPr>
              <w:t xml:space="preserve"> МПа </w:t>
            </w:r>
            <w:r w:rsidRPr="0097048F">
              <w:rPr>
                <w:rFonts w:ascii="Times New Roman" w:hAnsi="Times New Roman"/>
                <w:i/>
                <w:sz w:val="24"/>
                <w:szCs w:val="24"/>
              </w:rPr>
              <w:t>не менее 100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Стойкость при постоянном внутреннем давлении при 80</w:t>
            </w:r>
            <w:r>
              <w:rPr>
                <w:rFonts w:ascii="Times New Roman" w:hAnsi="Times New Roman"/>
                <w:sz w:val="24"/>
                <w:szCs w:val="24"/>
              </w:rPr>
              <w:t xml:space="preserve"> </w:t>
            </w:r>
            <w:r w:rsidRPr="005B17F4">
              <w:rPr>
                <w:rFonts w:ascii="Times New Roman" w:hAnsi="Times New Roman"/>
                <w:sz w:val="24"/>
                <w:szCs w:val="24"/>
              </w:rPr>
              <w:t xml:space="preserve">°С при хрупком разрушении </w:t>
            </w:r>
            <w:r>
              <w:rPr>
                <w:rFonts w:ascii="Times New Roman" w:hAnsi="Times New Roman"/>
                <w:sz w:val="24"/>
                <w:szCs w:val="24"/>
              </w:rPr>
              <w:t xml:space="preserve">  </w:t>
            </w:r>
            <w:r w:rsidRPr="005B17F4">
              <w:rPr>
                <w:rFonts w:ascii="Times New Roman" w:hAnsi="Times New Roman"/>
                <w:sz w:val="24"/>
                <w:szCs w:val="24"/>
              </w:rPr>
              <w:t>при</w:t>
            </w:r>
            <w:r>
              <w:rPr>
                <w:rFonts w:ascii="Times New Roman" w:hAnsi="Times New Roman"/>
                <w:sz w:val="24"/>
                <w:szCs w:val="24"/>
              </w:rPr>
              <w:t xml:space="preserve"> </w:t>
            </w:r>
            <w:r w:rsidRPr="005B17F4">
              <w:rPr>
                <w:rFonts w:ascii="Times New Roman" w:hAnsi="Times New Roman"/>
                <w:sz w:val="24"/>
                <w:szCs w:val="24"/>
              </w:rPr>
              <w:t xml:space="preserve"> начальном</w:t>
            </w:r>
            <w:r>
              <w:rPr>
                <w:rFonts w:ascii="Times New Roman" w:hAnsi="Times New Roman"/>
                <w:sz w:val="24"/>
                <w:szCs w:val="24"/>
              </w:rPr>
              <w:t xml:space="preserve">  </w:t>
            </w:r>
            <w:r w:rsidRPr="005B17F4">
              <w:rPr>
                <w:rFonts w:ascii="Times New Roman" w:hAnsi="Times New Roman"/>
                <w:sz w:val="24"/>
                <w:szCs w:val="24"/>
              </w:rPr>
              <w:t xml:space="preserve"> напряжении </w:t>
            </w:r>
            <w:r>
              <w:rPr>
                <w:rFonts w:ascii="Times New Roman" w:hAnsi="Times New Roman"/>
                <w:sz w:val="24"/>
                <w:szCs w:val="24"/>
              </w:rPr>
              <w:t xml:space="preserve">  4,5</w:t>
            </w:r>
            <w:r w:rsidRPr="005B17F4">
              <w:rPr>
                <w:rFonts w:ascii="Times New Roman" w:hAnsi="Times New Roman"/>
                <w:sz w:val="24"/>
                <w:szCs w:val="24"/>
              </w:rPr>
              <w:t xml:space="preserve"> МПа </w:t>
            </w:r>
            <w:r w:rsidRPr="0097048F">
              <w:rPr>
                <w:rFonts w:ascii="Times New Roman" w:hAnsi="Times New Roman"/>
                <w:i/>
                <w:sz w:val="24"/>
                <w:szCs w:val="24"/>
              </w:rPr>
              <w:t>не менее 165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Стойкость при постоянном внутреннем давлении при 80</w:t>
            </w:r>
            <w:r>
              <w:rPr>
                <w:rFonts w:ascii="Times New Roman" w:hAnsi="Times New Roman"/>
                <w:sz w:val="24"/>
                <w:szCs w:val="24"/>
              </w:rPr>
              <w:t xml:space="preserve"> </w:t>
            </w:r>
            <w:r w:rsidRPr="005B17F4">
              <w:rPr>
                <w:rFonts w:ascii="Times New Roman" w:hAnsi="Times New Roman"/>
                <w:sz w:val="24"/>
                <w:szCs w:val="24"/>
              </w:rPr>
              <w:t>°С</w:t>
            </w:r>
            <w:r>
              <w:rPr>
                <w:rFonts w:ascii="Times New Roman" w:hAnsi="Times New Roman"/>
                <w:sz w:val="24"/>
                <w:szCs w:val="24"/>
              </w:rPr>
              <w:t xml:space="preserve"> </w:t>
            </w:r>
            <w:r w:rsidRPr="005B17F4">
              <w:rPr>
                <w:rFonts w:ascii="Times New Roman" w:hAnsi="Times New Roman"/>
                <w:sz w:val="24"/>
                <w:szCs w:val="24"/>
              </w:rPr>
              <w:t xml:space="preserve"> при начальном напряжении </w:t>
            </w:r>
            <w:r>
              <w:rPr>
                <w:rFonts w:ascii="Times New Roman" w:hAnsi="Times New Roman"/>
                <w:sz w:val="24"/>
                <w:szCs w:val="24"/>
              </w:rPr>
              <w:t>4,0</w:t>
            </w:r>
            <w:r w:rsidRPr="005B17F4">
              <w:rPr>
                <w:rFonts w:ascii="Times New Roman" w:hAnsi="Times New Roman"/>
                <w:sz w:val="24"/>
                <w:szCs w:val="24"/>
              </w:rPr>
              <w:t xml:space="preserve"> МПа </w:t>
            </w:r>
            <w:r w:rsidRPr="0097048F">
              <w:rPr>
                <w:rFonts w:ascii="Times New Roman" w:hAnsi="Times New Roman"/>
                <w:i/>
                <w:sz w:val="24"/>
                <w:szCs w:val="24"/>
              </w:rPr>
              <w:t>не менее 1000 ч</w:t>
            </w:r>
            <w:r w:rsidRPr="005B17F4">
              <w:rPr>
                <w:rFonts w:ascii="Times New Roman" w:hAnsi="Times New Roman"/>
                <w:sz w:val="24"/>
                <w:szCs w:val="24"/>
              </w:rPr>
              <w:t>.</w:t>
            </w:r>
            <w:r>
              <w:rPr>
                <w:rFonts w:ascii="Times New Roman" w:hAnsi="Times New Roman"/>
                <w:sz w:val="24"/>
                <w:szCs w:val="24"/>
              </w:rPr>
              <w:t xml:space="preserve"> </w:t>
            </w:r>
            <w:r w:rsidRPr="005B17F4">
              <w:rPr>
                <w:rFonts w:ascii="Times New Roman" w:hAnsi="Times New Roman"/>
                <w:sz w:val="24"/>
                <w:szCs w:val="24"/>
              </w:rPr>
              <w:t xml:space="preserve">Относительное </w:t>
            </w:r>
            <w:r>
              <w:rPr>
                <w:rFonts w:ascii="Times New Roman" w:hAnsi="Times New Roman"/>
                <w:sz w:val="24"/>
                <w:szCs w:val="24"/>
              </w:rPr>
              <w:t xml:space="preserve"> </w:t>
            </w:r>
            <w:r w:rsidRPr="005B17F4">
              <w:rPr>
                <w:rFonts w:ascii="Times New Roman" w:hAnsi="Times New Roman"/>
                <w:sz w:val="24"/>
                <w:szCs w:val="24"/>
              </w:rPr>
              <w:t xml:space="preserve">удлинение при разрыве </w:t>
            </w:r>
            <w:r w:rsidRPr="0097048F">
              <w:rPr>
                <w:rFonts w:ascii="Times New Roman" w:hAnsi="Times New Roman"/>
                <w:i/>
                <w:sz w:val="24"/>
                <w:szCs w:val="24"/>
              </w:rPr>
              <w:t>не менее 350 %</w:t>
            </w:r>
            <w:r w:rsidRPr="005B17F4">
              <w:rPr>
                <w:rFonts w:ascii="Times New Roman" w:hAnsi="Times New Roman"/>
                <w:sz w:val="24"/>
                <w:szCs w:val="24"/>
              </w:rPr>
              <w:t>.</w:t>
            </w:r>
            <w:r>
              <w:rPr>
                <w:rFonts w:ascii="Times New Roman" w:hAnsi="Times New Roman"/>
                <w:sz w:val="24"/>
                <w:szCs w:val="24"/>
              </w:rPr>
              <w:t xml:space="preserve"> Т</w:t>
            </w:r>
            <w:r w:rsidRPr="005B17F4">
              <w:rPr>
                <w:rFonts w:ascii="Times New Roman" w:hAnsi="Times New Roman"/>
                <w:sz w:val="24"/>
                <w:szCs w:val="24"/>
              </w:rPr>
              <w:t>ермостабильность труб при 200</w:t>
            </w:r>
            <w:r>
              <w:rPr>
                <w:rFonts w:ascii="Times New Roman" w:hAnsi="Times New Roman"/>
                <w:sz w:val="24"/>
                <w:szCs w:val="24"/>
              </w:rPr>
              <w:t xml:space="preserve"> </w:t>
            </w:r>
            <w:r w:rsidRPr="005B17F4">
              <w:rPr>
                <w:rFonts w:ascii="Times New Roman" w:hAnsi="Times New Roman"/>
                <w:sz w:val="24"/>
                <w:szCs w:val="24"/>
              </w:rPr>
              <w:t>°С или  210</w:t>
            </w:r>
            <w:r>
              <w:rPr>
                <w:rFonts w:ascii="Times New Roman" w:hAnsi="Times New Roman"/>
                <w:sz w:val="24"/>
                <w:szCs w:val="24"/>
              </w:rPr>
              <w:t xml:space="preserve"> </w:t>
            </w:r>
            <w:r w:rsidRPr="005B17F4">
              <w:rPr>
                <w:rFonts w:ascii="Times New Roman" w:hAnsi="Times New Roman"/>
                <w:sz w:val="24"/>
                <w:szCs w:val="24"/>
              </w:rPr>
              <w:t xml:space="preserve">°С </w:t>
            </w:r>
            <w:r w:rsidRPr="0097048F">
              <w:rPr>
                <w:rFonts w:ascii="Times New Roman" w:hAnsi="Times New Roman"/>
                <w:i/>
                <w:sz w:val="24"/>
                <w:szCs w:val="24"/>
              </w:rPr>
              <w:t>не менее 20 мин</w:t>
            </w:r>
            <w:r w:rsidRPr="005B17F4">
              <w:rPr>
                <w:rFonts w:ascii="Times New Roman" w:hAnsi="Times New Roman"/>
                <w:sz w:val="24"/>
                <w:szCs w:val="24"/>
              </w:rPr>
              <w:t>.</w:t>
            </w:r>
            <w:r>
              <w:rPr>
                <w:rFonts w:ascii="Times New Roman" w:hAnsi="Times New Roman"/>
                <w:sz w:val="24"/>
                <w:szCs w:val="24"/>
              </w:rPr>
              <w:t xml:space="preserve">  </w:t>
            </w:r>
          </w:p>
        </w:tc>
        <w:tc>
          <w:tcPr>
            <w:tcW w:w="2552" w:type="dxa"/>
          </w:tcPr>
          <w:p w:rsidR="00D54354" w:rsidRPr="000A749A" w:rsidRDefault="00D54354" w:rsidP="003270BA">
            <w:pPr>
              <w:suppressLineNumbers/>
              <w:snapToGrid w:val="0"/>
              <w:jc w:val="center"/>
              <w:rPr>
                <w:rFonts w:ascii="Times New Roman" w:hAnsi="Times New Roman"/>
                <w:sz w:val="24"/>
                <w:szCs w:val="24"/>
              </w:rPr>
            </w:pPr>
          </w:p>
        </w:tc>
      </w:tr>
      <w:tr w:rsidR="00901EB7" w:rsidRPr="00EF2A14" w:rsidTr="003270BA">
        <w:tc>
          <w:tcPr>
            <w:tcW w:w="568" w:type="dxa"/>
          </w:tcPr>
          <w:p w:rsidR="00901EB7" w:rsidRDefault="00901EB7"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8</w:t>
            </w:r>
          </w:p>
        </w:tc>
        <w:tc>
          <w:tcPr>
            <w:tcW w:w="2410" w:type="dxa"/>
          </w:tcPr>
          <w:p w:rsidR="00901EB7" w:rsidRPr="00901EB7" w:rsidRDefault="00901EB7" w:rsidP="00550B36">
            <w:pPr>
              <w:jc w:val="center"/>
              <w:rPr>
                <w:rFonts w:ascii="Times New Roman" w:hAnsi="Times New Roman"/>
                <w:sz w:val="24"/>
                <w:szCs w:val="24"/>
              </w:rPr>
            </w:pPr>
            <w:r w:rsidRPr="00901EB7">
              <w:rPr>
                <w:rFonts w:ascii="Times New Roman" w:hAnsi="Times New Roman"/>
                <w:sz w:val="24"/>
                <w:szCs w:val="24"/>
              </w:rPr>
              <w:t>Трубы стальные</w:t>
            </w:r>
          </w:p>
        </w:tc>
        <w:tc>
          <w:tcPr>
            <w:tcW w:w="5102" w:type="dxa"/>
          </w:tcPr>
          <w:p w:rsidR="00901EB7" w:rsidRPr="000A25EF" w:rsidRDefault="00901EB7" w:rsidP="00E45845">
            <w:pPr>
              <w:rPr>
                <w:rFonts w:ascii="Times New Roman" w:hAnsi="Times New Roman"/>
                <w:sz w:val="24"/>
                <w:szCs w:val="24"/>
              </w:rPr>
            </w:pPr>
            <w:r w:rsidRPr="00471939">
              <w:rPr>
                <w:rFonts w:ascii="Times New Roman" w:hAnsi="Times New Roman"/>
                <w:sz w:val="24"/>
                <w:szCs w:val="24"/>
              </w:rPr>
              <w:t xml:space="preserve">Должны быть группы </w:t>
            </w:r>
            <w:r>
              <w:rPr>
                <w:rFonts w:ascii="Times New Roman" w:hAnsi="Times New Roman"/>
                <w:sz w:val="24"/>
                <w:szCs w:val="24"/>
              </w:rPr>
              <w:t xml:space="preserve">В  по ГОСТ 10705-80. Трубы требуются </w:t>
            </w:r>
            <w:r w:rsidRPr="00471939">
              <w:rPr>
                <w:rFonts w:ascii="Times New Roman" w:hAnsi="Times New Roman"/>
                <w:sz w:val="24"/>
                <w:szCs w:val="24"/>
              </w:rPr>
              <w:t>из стали</w:t>
            </w:r>
            <w:r>
              <w:rPr>
                <w:rFonts w:ascii="Times New Roman" w:hAnsi="Times New Roman"/>
                <w:sz w:val="24"/>
                <w:szCs w:val="24"/>
              </w:rPr>
              <w:t xml:space="preserve"> марки 10: наружным диаметром  57 мм  толщиной стенки 3,5 мм, наружным диаметром  108 мм  толщиной стенки 3,5 мм, наружным диаметром 89 мм  толщиной стенки 4,0 мм, </w:t>
            </w:r>
            <w:r w:rsidRPr="00471939">
              <w:rPr>
                <w:rFonts w:ascii="Times New Roman" w:hAnsi="Times New Roman"/>
                <w:sz w:val="24"/>
                <w:szCs w:val="24"/>
              </w:rPr>
              <w:t xml:space="preserve">из </w:t>
            </w:r>
            <w:r>
              <w:rPr>
                <w:rFonts w:ascii="Times New Roman" w:hAnsi="Times New Roman"/>
                <w:sz w:val="24"/>
                <w:szCs w:val="24"/>
              </w:rPr>
              <w:t xml:space="preserve"> </w:t>
            </w:r>
            <w:r w:rsidRPr="00471939">
              <w:rPr>
                <w:rFonts w:ascii="Times New Roman" w:hAnsi="Times New Roman"/>
                <w:sz w:val="24"/>
                <w:szCs w:val="24"/>
              </w:rPr>
              <w:t>стали</w:t>
            </w:r>
            <w:r>
              <w:rPr>
                <w:rFonts w:ascii="Times New Roman" w:hAnsi="Times New Roman"/>
                <w:sz w:val="24"/>
                <w:szCs w:val="24"/>
              </w:rPr>
              <w:t xml:space="preserve"> марки Ст3сп: наружным диаметром 108 мм  толщиной стенки 4,0 мм. Предельные отклонения по наружному диаметру труб: +/- 0,8 % при   обычной    точности   изготовления;  +/- 0,7 % при повышенной точности изготовления. </w:t>
            </w:r>
            <w:r w:rsidR="00455658">
              <w:rPr>
                <w:rFonts w:ascii="Times New Roman" w:hAnsi="Times New Roman"/>
                <w:sz w:val="24"/>
                <w:szCs w:val="24"/>
              </w:rPr>
              <w:t xml:space="preserve"> </w:t>
            </w:r>
            <w:r>
              <w:rPr>
                <w:rFonts w:ascii="Times New Roman" w:hAnsi="Times New Roman"/>
                <w:sz w:val="24"/>
                <w:szCs w:val="24"/>
              </w:rPr>
              <w:t>Трубы д</w:t>
            </w:r>
            <w:r w:rsidRPr="002679B2">
              <w:rPr>
                <w:rFonts w:ascii="Times New Roman" w:hAnsi="Times New Roman"/>
                <w:sz w:val="24"/>
                <w:szCs w:val="24"/>
              </w:rPr>
              <w:t xml:space="preserve">олжны быть </w:t>
            </w:r>
            <w:r>
              <w:rPr>
                <w:rFonts w:ascii="Times New Roman" w:hAnsi="Times New Roman"/>
                <w:sz w:val="24"/>
                <w:szCs w:val="24"/>
              </w:rPr>
              <w:t xml:space="preserve">в соответствии с </w:t>
            </w:r>
            <w:r w:rsidRPr="002679B2">
              <w:rPr>
                <w:rFonts w:ascii="Times New Roman" w:hAnsi="Times New Roman"/>
                <w:sz w:val="24"/>
                <w:szCs w:val="24"/>
              </w:rPr>
              <w:t>ГОСТ 10704-91</w:t>
            </w:r>
            <w:r>
              <w:rPr>
                <w:rFonts w:ascii="Times New Roman" w:hAnsi="Times New Roman"/>
                <w:sz w:val="24"/>
                <w:szCs w:val="24"/>
              </w:rPr>
              <w:t xml:space="preserve">. Трубы термически обработанные по всему объему трубы; термически обработанные по сварному соединению; горячередуцированные; </w:t>
            </w:r>
            <w:r>
              <w:rPr>
                <w:rFonts w:ascii="Times New Roman" w:hAnsi="Times New Roman"/>
                <w:sz w:val="24"/>
                <w:szCs w:val="24"/>
              </w:rPr>
              <w:lastRenderedPageBreak/>
              <w:t xml:space="preserve">без термической обработки. </w:t>
            </w:r>
            <w:r w:rsidRPr="002679B2">
              <w:rPr>
                <w:rFonts w:ascii="Times New Roman" w:hAnsi="Times New Roman"/>
                <w:sz w:val="24"/>
                <w:szCs w:val="24"/>
              </w:rPr>
              <w:t>На поверхности труб не допускаются тр</w:t>
            </w:r>
            <w:r>
              <w:rPr>
                <w:rFonts w:ascii="Times New Roman" w:hAnsi="Times New Roman"/>
                <w:sz w:val="24"/>
                <w:szCs w:val="24"/>
              </w:rPr>
              <w:t xml:space="preserve">ещины, плены, закаты, рванины и </w:t>
            </w:r>
            <w:r w:rsidRPr="002679B2">
              <w:rPr>
                <w:rFonts w:ascii="Times New Roman" w:hAnsi="Times New Roman"/>
                <w:sz w:val="24"/>
                <w:szCs w:val="24"/>
              </w:rPr>
              <w:t xml:space="preserve">риски. </w:t>
            </w:r>
            <w:r>
              <w:rPr>
                <w:rFonts w:ascii="Times New Roman" w:hAnsi="Times New Roman"/>
                <w:sz w:val="24"/>
                <w:szCs w:val="24"/>
              </w:rPr>
              <w:t xml:space="preserve">Рябизна, забоины, вмятины, мелкие риски, слой окалины и следы зачистки допускаются при условии, если они не выводят толщину стенки и диаметр трубы за предельные отклонения. </w:t>
            </w:r>
            <w:r w:rsidRPr="002679B2">
              <w:rPr>
                <w:rFonts w:ascii="Times New Roman" w:hAnsi="Times New Roman"/>
                <w:sz w:val="24"/>
                <w:szCs w:val="24"/>
              </w:rPr>
              <w:t xml:space="preserve"> Концы труб должны быть обрезаны под прямым углом и зачищены от заусенцев.</w:t>
            </w:r>
            <w:r>
              <w:rPr>
                <w:rFonts w:ascii="Times New Roman" w:hAnsi="Times New Roman"/>
                <w:sz w:val="24"/>
                <w:szCs w:val="24"/>
              </w:rPr>
              <w:t xml:space="preserve">  Трубы должны быть герметичными. Точность изготовления труб повышенная или обычная. </w:t>
            </w:r>
          </w:p>
        </w:tc>
        <w:tc>
          <w:tcPr>
            <w:tcW w:w="2552" w:type="dxa"/>
          </w:tcPr>
          <w:p w:rsidR="00901EB7" w:rsidRPr="000A749A" w:rsidRDefault="00901EB7" w:rsidP="003270BA">
            <w:pPr>
              <w:suppressLineNumbers/>
              <w:snapToGrid w:val="0"/>
              <w:jc w:val="center"/>
              <w:rPr>
                <w:rFonts w:ascii="Times New Roman" w:hAnsi="Times New Roman"/>
                <w:sz w:val="24"/>
                <w:szCs w:val="24"/>
              </w:rPr>
            </w:pPr>
          </w:p>
        </w:tc>
      </w:tr>
      <w:tr w:rsidR="00912AE5" w:rsidRPr="00EF2A14" w:rsidTr="003270BA">
        <w:tc>
          <w:tcPr>
            <w:tcW w:w="568" w:type="dxa"/>
          </w:tcPr>
          <w:p w:rsidR="00912AE5" w:rsidRDefault="00912AE5"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9</w:t>
            </w:r>
          </w:p>
        </w:tc>
        <w:tc>
          <w:tcPr>
            <w:tcW w:w="2410" w:type="dxa"/>
          </w:tcPr>
          <w:p w:rsidR="00912AE5" w:rsidRPr="00C360EC" w:rsidRDefault="00912AE5" w:rsidP="00550B36">
            <w:pPr>
              <w:jc w:val="center"/>
              <w:rPr>
                <w:rFonts w:ascii="Times New Roman" w:hAnsi="Times New Roman"/>
                <w:sz w:val="24"/>
                <w:szCs w:val="24"/>
              </w:rPr>
            </w:pPr>
            <w:r w:rsidRPr="00C360EC">
              <w:rPr>
                <w:rFonts w:ascii="Times New Roman" w:hAnsi="Times New Roman"/>
                <w:sz w:val="24"/>
                <w:szCs w:val="24"/>
              </w:rPr>
              <w:t>Трубы стальные</w:t>
            </w:r>
          </w:p>
        </w:tc>
        <w:tc>
          <w:tcPr>
            <w:tcW w:w="5102" w:type="dxa"/>
          </w:tcPr>
          <w:p w:rsidR="00912AE5" w:rsidRPr="0082734E" w:rsidRDefault="00912AE5" w:rsidP="00692167">
            <w:pPr>
              <w:rPr>
                <w:rFonts w:ascii="Times New Roman" w:hAnsi="Times New Roman"/>
                <w:sz w:val="24"/>
                <w:szCs w:val="24"/>
              </w:rPr>
            </w:pPr>
            <w:r>
              <w:rPr>
                <w:rFonts w:ascii="Times New Roman" w:hAnsi="Times New Roman"/>
                <w:sz w:val="24"/>
                <w:szCs w:val="24"/>
              </w:rPr>
              <w:t>Д</w:t>
            </w:r>
            <w:r w:rsidRPr="0082734E">
              <w:rPr>
                <w:rFonts w:ascii="Times New Roman" w:hAnsi="Times New Roman"/>
                <w:sz w:val="24"/>
                <w:szCs w:val="24"/>
              </w:rPr>
              <w:t>олжны быть в соответствии с ГОСТ 3262-75.</w:t>
            </w:r>
            <w:r>
              <w:rPr>
                <w:rFonts w:ascii="Times New Roman" w:hAnsi="Times New Roman"/>
                <w:sz w:val="24"/>
                <w:szCs w:val="24"/>
              </w:rPr>
              <w:t xml:space="preserve"> Требуются сварные </w:t>
            </w:r>
            <w:r w:rsidRPr="0082734E">
              <w:rPr>
                <w:rFonts w:ascii="Times New Roman" w:hAnsi="Times New Roman"/>
                <w:sz w:val="24"/>
                <w:szCs w:val="24"/>
              </w:rPr>
              <w:t>водогазопроводные</w:t>
            </w:r>
            <w:r>
              <w:rPr>
                <w:rFonts w:ascii="Times New Roman" w:hAnsi="Times New Roman"/>
                <w:sz w:val="24"/>
                <w:szCs w:val="24"/>
              </w:rPr>
              <w:t xml:space="preserve"> с резьбой черные</w:t>
            </w:r>
            <w:r w:rsidRPr="0082734E">
              <w:rPr>
                <w:rFonts w:ascii="Times New Roman" w:hAnsi="Times New Roman"/>
                <w:sz w:val="24"/>
                <w:szCs w:val="24"/>
              </w:rPr>
              <w:t>, неоцинкованные</w:t>
            </w:r>
            <w:r>
              <w:rPr>
                <w:rFonts w:ascii="Times New Roman" w:hAnsi="Times New Roman"/>
                <w:sz w:val="24"/>
                <w:szCs w:val="24"/>
              </w:rPr>
              <w:t>, обыкновенные  диаметром  условного прохода 25 мм толщиной стенки 3,2 мм. Предельное отклонение по толщине стенки не должно превышать -15 %. Наружный диаметр 33,5 мм. Предельные отклонения по наружному диаметру труб  не должны превышать +0,4 мм   -0,5 мм.</w:t>
            </w:r>
            <w:r w:rsidRPr="0082734E">
              <w:rPr>
                <w:rFonts w:ascii="Times New Roman" w:hAnsi="Times New Roman"/>
                <w:sz w:val="24"/>
                <w:szCs w:val="24"/>
              </w:rPr>
              <w:t xml:space="preserve"> На поверхности труб не допускаются трещины, плены, вздутия и закаты. На торцах труб не допускаются расслоения. Концы труб должны быть обрезаны под прямым углом.</w:t>
            </w:r>
            <w:r>
              <w:rPr>
                <w:rFonts w:ascii="Times New Roman" w:hAnsi="Times New Roman"/>
                <w:sz w:val="24"/>
                <w:szCs w:val="24"/>
              </w:rPr>
              <w:t xml:space="preserve"> Допускается величина скоса торца </w:t>
            </w:r>
            <w:r w:rsidRPr="004F5F6F">
              <w:rPr>
                <w:rFonts w:ascii="Times New Roman" w:hAnsi="Times New Roman"/>
                <w:i/>
                <w:sz w:val="24"/>
                <w:szCs w:val="24"/>
              </w:rPr>
              <w:t>не более 2°</w:t>
            </w:r>
            <w:r>
              <w:rPr>
                <w:rFonts w:ascii="Times New Roman" w:hAnsi="Times New Roman"/>
                <w:sz w:val="24"/>
                <w:szCs w:val="24"/>
              </w:rPr>
              <w:t xml:space="preserve">. Остатки  заусенцев   </w:t>
            </w:r>
            <w:r w:rsidRPr="004F5F6F">
              <w:rPr>
                <w:rFonts w:ascii="Times New Roman" w:hAnsi="Times New Roman"/>
                <w:i/>
                <w:sz w:val="24"/>
                <w:szCs w:val="24"/>
              </w:rPr>
              <w:t xml:space="preserve">не </w:t>
            </w:r>
            <w:r>
              <w:rPr>
                <w:rFonts w:ascii="Times New Roman" w:hAnsi="Times New Roman"/>
                <w:i/>
                <w:sz w:val="24"/>
                <w:szCs w:val="24"/>
              </w:rPr>
              <w:t xml:space="preserve"> </w:t>
            </w:r>
            <w:r w:rsidRPr="004F5F6F">
              <w:rPr>
                <w:rFonts w:ascii="Times New Roman" w:hAnsi="Times New Roman"/>
                <w:i/>
                <w:sz w:val="24"/>
                <w:szCs w:val="24"/>
              </w:rPr>
              <w:t>должны</w:t>
            </w:r>
            <w:r>
              <w:rPr>
                <w:rFonts w:ascii="Times New Roman" w:hAnsi="Times New Roman"/>
                <w:i/>
                <w:sz w:val="24"/>
                <w:szCs w:val="24"/>
              </w:rPr>
              <w:t xml:space="preserve"> </w:t>
            </w:r>
            <w:r w:rsidRPr="004F5F6F">
              <w:rPr>
                <w:rFonts w:ascii="Times New Roman" w:hAnsi="Times New Roman"/>
                <w:i/>
                <w:sz w:val="24"/>
                <w:szCs w:val="24"/>
              </w:rPr>
              <w:t xml:space="preserve"> превышать 0,5 мм</w:t>
            </w:r>
            <w:r>
              <w:rPr>
                <w:rFonts w:ascii="Times New Roman" w:hAnsi="Times New Roman"/>
                <w:sz w:val="24"/>
                <w:szCs w:val="24"/>
              </w:rPr>
              <w:t xml:space="preserve">. Кривизна труб на 1 м длины </w:t>
            </w:r>
            <w:r w:rsidRPr="004F5F6F">
              <w:rPr>
                <w:rFonts w:ascii="Times New Roman" w:hAnsi="Times New Roman"/>
                <w:i/>
                <w:sz w:val="24"/>
                <w:szCs w:val="24"/>
              </w:rPr>
              <w:t xml:space="preserve">не должна превышать </w:t>
            </w:r>
            <w:r>
              <w:rPr>
                <w:rFonts w:ascii="Times New Roman" w:hAnsi="Times New Roman"/>
                <w:i/>
                <w:sz w:val="24"/>
                <w:szCs w:val="24"/>
              </w:rPr>
              <w:t>1,5</w:t>
            </w:r>
            <w:r w:rsidRPr="004F5F6F">
              <w:rPr>
                <w:rFonts w:ascii="Times New Roman" w:hAnsi="Times New Roman"/>
                <w:i/>
                <w:sz w:val="24"/>
                <w:szCs w:val="24"/>
              </w:rPr>
              <w:t xml:space="preserve"> мм</w:t>
            </w:r>
            <w:r>
              <w:rPr>
                <w:rFonts w:ascii="Times New Roman" w:hAnsi="Times New Roman"/>
                <w:sz w:val="24"/>
                <w:szCs w:val="24"/>
              </w:rPr>
              <w:t xml:space="preserve">. Резьба на трубах может быть длинной или короткой. </w:t>
            </w:r>
            <w:r w:rsidR="00692167">
              <w:rPr>
                <w:rFonts w:ascii="Times New Roman" w:hAnsi="Times New Roman"/>
                <w:sz w:val="24"/>
                <w:szCs w:val="24"/>
              </w:rPr>
              <w:t xml:space="preserve">Длина резьбы до сбега 11,0 мм; 18 мм. Число ниток 11. </w:t>
            </w:r>
            <w:r>
              <w:rPr>
                <w:rFonts w:ascii="Times New Roman" w:hAnsi="Times New Roman"/>
                <w:sz w:val="24"/>
                <w:szCs w:val="24"/>
              </w:rPr>
              <w:t xml:space="preserve">Резьба труб должна быть чистой, без рванин и заусенцев. Резьба нарезанная; накатанная. </w:t>
            </w:r>
            <w:r w:rsidRPr="0082734E">
              <w:rPr>
                <w:rFonts w:ascii="Times New Roman" w:hAnsi="Times New Roman"/>
                <w:sz w:val="24"/>
                <w:szCs w:val="24"/>
              </w:rPr>
              <w:t>Трубы должны выдерживать гидравлическое давление 2,</w:t>
            </w:r>
            <w:r>
              <w:rPr>
                <w:rFonts w:ascii="Times New Roman" w:hAnsi="Times New Roman"/>
                <w:sz w:val="24"/>
                <w:szCs w:val="24"/>
              </w:rPr>
              <w:t>4</w:t>
            </w:r>
            <w:r w:rsidRPr="0082734E">
              <w:rPr>
                <w:rFonts w:ascii="Times New Roman" w:hAnsi="Times New Roman"/>
                <w:sz w:val="24"/>
                <w:szCs w:val="24"/>
              </w:rPr>
              <w:t xml:space="preserve"> МПа. </w:t>
            </w:r>
            <w:r>
              <w:rPr>
                <w:rFonts w:ascii="Times New Roman" w:hAnsi="Times New Roman"/>
                <w:sz w:val="24"/>
                <w:szCs w:val="24"/>
              </w:rPr>
              <w:t>Точность изготовления труб: обычная.</w:t>
            </w:r>
          </w:p>
        </w:tc>
        <w:tc>
          <w:tcPr>
            <w:tcW w:w="2552" w:type="dxa"/>
          </w:tcPr>
          <w:p w:rsidR="00912AE5" w:rsidRPr="000A749A" w:rsidRDefault="00912AE5" w:rsidP="003270BA">
            <w:pPr>
              <w:suppressLineNumbers/>
              <w:snapToGrid w:val="0"/>
              <w:jc w:val="center"/>
              <w:rPr>
                <w:rFonts w:ascii="Times New Roman" w:hAnsi="Times New Roman"/>
                <w:sz w:val="24"/>
                <w:szCs w:val="24"/>
              </w:rPr>
            </w:pPr>
          </w:p>
        </w:tc>
      </w:tr>
      <w:tr w:rsidR="007809AB" w:rsidRPr="00EF2A14" w:rsidTr="003270BA">
        <w:tc>
          <w:tcPr>
            <w:tcW w:w="568" w:type="dxa"/>
          </w:tcPr>
          <w:p w:rsidR="007809AB" w:rsidRDefault="007809AB"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10</w:t>
            </w:r>
          </w:p>
        </w:tc>
        <w:tc>
          <w:tcPr>
            <w:tcW w:w="2410" w:type="dxa"/>
          </w:tcPr>
          <w:p w:rsidR="007809AB" w:rsidRPr="00461F0E" w:rsidRDefault="007809AB" w:rsidP="00550B36">
            <w:pPr>
              <w:suppressLineNumbers/>
              <w:snapToGrid w:val="0"/>
              <w:jc w:val="center"/>
              <w:rPr>
                <w:rFonts w:ascii="Times New Roman" w:hAnsi="Times New Roman"/>
                <w:sz w:val="24"/>
                <w:szCs w:val="24"/>
              </w:rPr>
            </w:pPr>
            <w:r w:rsidRPr="00361D0C">
              <w:rPr>
                <w:rFonts w:ascii="Times New Roman" w:hAnsi="Times New Roman"/>
                <w:sz w:val="24"/>
                <w:szCs w:val="24"/>
              </w:rPr>
              <w:t>Трубы хризотилцементные безнапорные</w:t>
            </w:r>
          </w:p>
        </w:tc>
        <w:tc>
          <w:tcPr>
            <w:tcW w:w="5102" w:type="dxa"/>
          </w:tcPr>
          <w:p w:rsidR="007809AB" w:rsidRDefault="007809AB" w:rsidP="00550B36">
            <w:pPr>
              <w:suppressLineNumbers/>
              <w:snapToGrid w:val="0"/>
              <w:rPr>
                <w:rFonts w:ascii="Times New Roman" w:hAnsi="Times New Roman"/>
                <w:sz w:val="24"/>
                <w:szCs w:val="24"/>
              </w:rPr>
            </w:pPr>
            <w:r>
              <w:rPr>
                <w:rFonts w:ascii="Times New Roman" w:hAnsi="Times New Roman"/>
                <w:sz w:val="24"/>
                <w:szCs w:val="24"/>
              </w:rPr>
              <w:t xml:space="preserve">Должны быть в соответствии с ГОСТ 31416-2009. Трубы хризотилцементные безнапорные БНТ требуются условным проходом 100 мм. Диаметр трубы наружный 118,0 мм.  Допускаемые отклонения по наружному диаметру не должны превышать +/- 2,5 мм. Толщина  стенки  трубы  9 мм. Допускаемые отклонения по толщине стенки не должны превышать +/- 1,5 мм. Длина трубы 2950 мм; </w:t>
            </w:r>
            <w:r>
              <w:rPr>
                <w:rFonts w:ascii="Times New Roman" w:hAnsi="Times New Roman"/>
                <w:sz w:val="24"/>
                <w:szCs w:val="24"/>
              </w:rPr>
              <w:lastRenderedPageBreak/>
              <w:t xml:space="preserve">3950 мм. Допускаемые отклонения по длине не должны превышать -50,0 мм. Трубы не должны иметь трещин, сколов и расслоений. Торцы труб должны быть чисто обрезаны перпендикулярно к оси труб. На наружных необточенных поверхностях труб допускаются отпечатки от технического сукна, сдиры и вмятины глубиной </w:t>
            </w:r>
            <w:r w:rsidRPr="00B00448">
              <w:rPr>
                <w:rFonts w:ascii="Times New Roman" w:hAnsi="Times New Roman"/>
                <w:i/>
                <w:sz w:val="24"/>
                <w:szCs w:val="24"/>
              </w:rPr>
              <w:t>не более 2 мм</w:t>
            </w:r>
            <w:r>
              <w:rPr>
                <w:rFonts w:ascii="Times New Roman" w:hAnsi="Times New Roman"/>
                <w:sz w:val="24"/>
                <w:szCs w:val="24"/>
              </w:rPr>
              <w:t xml:space="preserve">. Трубы должны быть прямыми. Допускаемое отклонение от прямолинейности не должно превышать: 12 мм для безнапорных труб длиной 2950 мм; 16 мм для безнапорных труб длиной 3950 мм. Трубы должны быть водонепроницаемыми и при испытании их гидравлическим давлением </w:t>
            </w:r>
            <w:r w:rsidRPr="008A4D1E">
              <w:rPr>
                <w:rFonts w:ascii="Times New Roman" w:hAnsi="Times New Roman"/>
                <w:i/>
                <w:sz w:val="24"/>
                <w:szCs w:val="24"/>
              </w:rPr>
              <w:t>не менее 0,4 МПа</w:t>
            </w:r>
            <w:r>
              <w:rPr>
                <w:rFonts w:ascii="Times New Roman" w:hAnsi="Times New Roman"/>
                <w:sz w:val="24"/>
                <w:szCs w:val="24"/>
              </w:rPr>
              <w:t xml:space="preserve">  на наружной поверхности не должно быть признаков проникания воды. </w:t>
            </w:r>
          </w:p>
        </w:tc>
        <w:tc>
          <w:tcPr>
            <w:tcW w:w="2552" w:type="dxa"/>
          </w:tcPr>
          <w:p w:rsidR="007809AB" w:rsidRPr="000A749A" w:rsidRDefault="007809AB" w:rsidP="003270BA">
            <w:pPr>
              <w:suppressLineNumbers/>
              <w:snapToGrid w:val="0"/>
              <w:jc w:val="center"/>
              <w:rPr>
                <w:rFonts w:ascii="Times New Roman" w:hAnsi="Times New Roman"/>
                <w:sz w:val="24"/>
                <w:szCs w:val="24"/>
              </w:rPr>
            </w:pPr>
          </w:p>
        </w:tc>
      </w:tr>
      <w:tr w:rsidR="00750FEB" w:rsidRPr="00EF2A14" w:rsidTr="003270BA">
        <w:tc>
          <w:tcPr>
            <w:tcW w:w="568" w:type="dxa"/>
          </w:tcPr>
          <w:p w:rsidR="00750FEB" w:rsidRDefault="00750FEB"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11</w:t>
            </w:r>
          </w:p>
        </w:tc>
        <w:tc>
          <w:tcPr>
            <w:tcW w:w="2410" w:type="dxa"/>
          </w:tcPr>
          <w:p w:rsidR="00750FEB" w:rsidRPr="00616AA2" w:rsidRDefault="00750FEB" w:rsidP="00550B36">
            <w:pPr>
              <w:suppressLineNumbers/>
              <w:snapToGrid w:val="0"/>
              <w:jc w:val="center"/>
              <w:rPr>
                <w:rFonts w:ascii="Times New Roman" w:hAnsi="Times New Roman"/>
                <w:sz w:val="24"/>
                <w:szCs w:val="24"/>
              </w:rPr>
            </w:pPr>
            <w:r w:rsidRPr="00616AA2">
              <w:rPr>
                <w:rFonts w:ascii="Times New Roman" w:hAnsi="Times New Roman"/>
                <w:sz w:val="24"/>
                <w:szCs w:val="24"/>
              </w:rPr>
              <w:t>Раствор строительный</w:t>
            </w:r>
          </w:p>
        </w:tc>
        <w:tc>
          <w:tcPr>
            <w:tcW w:w="5102" w:type="dxa"/>
          </w:tcPr>
          <w:p w:rsidR="00750FEB" w:rsidRPr="00616AA2" w:rsidRDefault="00750FEB" w:rsidP="006626F6">
            <w:pPr>
              <w:suppressLineNumbers/>
              <w:snapToGrid w:val="0"/>
              <w:rPr>
                <w:rFonts w:ascii="Times New Roman" w:hAnsi="Times New Roman"/>
                <w:sz w:val="24"/>
                <w:szCs w:val="24"/>
              </w:rPr>
            </w:pPr>
            <w:r>
              <w:rPr>
                <w:rFonts w:ascii="Times New Roman" w:hAnsi="Times New Roman"/>
                <w:sz w:val="24"/>
                <w:szCs w:val="24"/>
              </w:rPr>
              <w:t xml:space="preserve">Должен быть в соответствии с </w:t>
            </w:r>
            <w:r w:rsidRPr="00616AA2">
              <w:rPr>
                <w:rFonts w:ascii="Times New Roman" w:hAnsi="Times New Roman"/>
                <w:sz w:val="24"/>
                <w:szCs w:val="24"/>
              </w:rPr>
              <w:t>ГОСТ 28013-98.</w:t>
            </w:r>
            <w:r>
              <w:rPr>
                <w:rFonts w:ascii="Times New Roman" w:hAnsi="Times New Roman"/>
                <w:sz w:val="24"/>
                <w:szCs w:val="24"/>
              </w:rPr>
              <w:t xml:space="preserve"> </w:t>
            </w:r>
            <w:r w:rsidRPr="00616AA2">
              <w:rPr>
                <w:rFonts w:ascii="Times New Roman" w:hAnsi="Times New Roman"/>
                <w:sz w:val="24"/>
                <w:szCs w:val="24"/>
              </w:rPr>
              <w:t>Строительный раствор должен быть на цементном вяжущем. Марка по подвижности П</w:t>
            </w:r>
            <w:r w:rsidRPr="00616AA2">
              <w:rPr>
                <w:rFonts w:ascii="Times New Roman" w:hAnsi="Times New Roman"/>
                <w:sz w:val="24"/>
                <w:szCs w:val="24"/>
                <w:vertAlign w:val="subscript"/>
              </w:rPr>
              <w:t>к</w:t>
            </w:r>
            <w:r>
              <w:rPr>
                <w:rFonts w:ascii="Times New Roman" w:hAnsi="Times New Roman"/>
                <w:sz w:val="24"/>
                <w:szCs w:val="24"/>
              </w:rPr>
              <w:t xml:space="preserve">2; </w:t>
            </w:r>
            <w:r w:rsidRPr="00616AA2">
              <w:rPr>
                <w:rFonts w:ascii="Times New Roman" w:hAnsi="Times New Roman"/>
                <w:sz w:val="24"/>
                <w:szCs w:val="24"/>
              </w:rPr>
              <w:t>П</w:t>
            </w:r>
            <w:r w:rsidRPr="00616AA2">
              <w:rPr>
                <w:rFonts w:ascii="Times New Roman" w:hAnsi="Times New Roman"/>
                <w:sz w:val="24"/>
                <w:szCs w:val="24"/>
                <w:vertAlign w:val="subscript"/>
              </w:rPr>
              <w:t>к</w:t>
            </w:r>
            <w:r>
              <w:rPr>
                <w:rFonts w:ascii="Times New Roman" w:hAnsi="Times New Roman"/>
                <w:sz w:val="24"/>
                <w:szCs w:val="24"/>
              </w:rPr>
              <w:t xml:space="preserve">3; </w:t>
            </w:r>
            <w:r w:rsidRPr="00616AA2">
              <w:rPr>
                <w:rFonts w:ascii="Times New Roman" w:hAnsi="Times New Roman"/>
                <w:sz w:val="24"/>
                <w:szCs w:val="24"/>
              </w:rPr>
              <w:t>П</w:t>
            </w:r>
            <w:r w:rsidRPr="00616AA2">
              <w:rPr>
                <w:rFonts w:ascii="Times New Roman" w:hAnsi="Times New Roman"/>
                <w:sz w:val="24"/>
                <w:szCs w:val="24"/>
                <w:vertAlign w:val="subscript"/>
              </w:rPr>
              <w:t>к</w:t>
            </w:r>
            <w:r w:rsidRPr="00616AA2">
              <w:rPr>
                <w:rFonts w:ascii="Times New Roman" w:hAnsi="Times New Roman"/>
                <w:sz w:val="24"/>
                <w:szCs w:val="24"/>
              </w:rPr>
              <w:t>4</w:t>
            </w:r>
            <w:r>
              <w:rPr>
                <w:rFonts w:ascii="Times New Roman" w:hAnsi="Times New Roman"/>
                <w:sz w:val="24"/>
                <w:szCs w:val="24"/>
              </w:rPr>
              <w:t>. Н</w:t>
            </w:r>
            <w:r w:rsidRPr="00616AA2">
              <w:rPr>
                <w:rFonts w:ascii="Times New Roman" w:hAnsi="Times New Roman"/>
                <w:sz w:val="24"/>
                <w:szCs w:val="24"/>
              </w:rPr>
              <w:t>орм</w:t>
            </w:r>
            <w:r>
              <w:rPr>
                <w:rFonts w:ascii="Times New Roman" w:hAnsi="Times New Roman"/>
                <w:sz w:val="24"/>
                <w:szCs w:val="24"/>
              </w:rPr>
              <w:t>а</w:t>
            </w:r>
            <w:r w:rsidRPr="00616AA2">
              <w:rPr>
                <w:rFonts w:ascii="Times New Roman" w:hAnsi="Times New Roman"/>
                <w:sz w:val="24"/>
                <w:szCs w:val="24"/>
              </w:rPr>
              <w:t xml:space="preserve"> подвижности по погружению конуса</w:t>
            </w:r>
            <w:r>
              <w:rPr>
                <w:rFonts w:ascii="Times New Roman" w:hAnsi="Times New Roman"/>
                <w:sz w:val="24"/>
                <w:szCs w:val="24"/>
              </w:rPr>
              <w:t>:</w:t>
            </w:r>
            <w:r w:rsidRPr="00616AA2">
              <w:rPr>
                <w:rFonts w:ascii="Times New Roman" w:hAnsi="Times New Roman"/>
                <w:sz w:val="24"/>
                <w:szCs w:val="24"/>
              </w:rPr>
              <w:t xml:space="preserve"> </w:t>
            </w:r>
            <w:r w:rsidRPr="009418A1">
              <w:rPr>
                <w:rFonts w:ascii="Times New Roman" w:hAnsi="Times New Roman"/>
                <w:i/>
                <w:sz w:val="24"/>
                <w:szCs w:val="24"/>
              </w:rPr>
              <w:t xml:space="preserve">свыше 4 см до </w:t>
            </w:r>
            <w:r>
              <w:rPr>
                <w:rFonts w:ascii="Times New Roman" w:hAnsi="Times New Roman"/>
                <w:i/>
                <w:sz w:val="24"/>
                <w:szCs w:val="24"/>
              </w:rPr>
              <w:t>8</w:t>
            </w:r>
            <w:r w:rsidRPr="009418A1">
              <w:rPr>
                <w:rFonts w:ascii="Times New Roman" w:hAnsi="Times New Roman"/>
                <w:i/>
                <w:sz w:val="24"/>
                <w:szCs w:val="24"/>
              </w:rPr>
              <w:t xml:space="preserve"> см включительно</w:t>
            </w:r>
            <w:r>
              <w:rPr>
                <w:rFonts w:ascii="Times New Roman" w:hAnsi="Times New Roman"/>
                <w:sz w:val="24"/>
                <w:szCs w:val="24"/>
              </w:rPr>
              <w:t xml:space="preserve"> для марки </w:t>
            </w:r>
            <w:r w:rsidRPr="00616AA2">
              <w:rPr>
                <w:rFonts w:ascii="Times New Roman" w:hAnsi="Times New Roman"/>
                <w:sz w:val="24"/>
                <w:szCs w:val="24"/>
              </w:rPr>
              <w:t>по подвижности П</w:t>
            </w:r>
            <w:r w:rsidRPr="00616AA2">
              <w:rPr>
                <w:rFonts w:ascii="Times New Roman" w:hAnsi="Times New Roman"/>
                <w:sz w:val="24"/>
                <w:szCs w:val="24"/>
                <w:vertAlign w:val="subscript"/>
              </w:rPr>
              <w:t>к</w:t>
            </w:r>
            <w:r>
              <w:rPr>
                <w:rFonts w:ascii="Times New Roman" w:hAnsi="Times New Roman"/>
                <w:sz w:val="24"/>
                <w:szCs w:val="24"/>
              </w:rPr>
              <w:t xml:space="preserve">2; </w:t>
            </w:r>
            <w:r w:rsidRPr="009418A1">
              <w:rPr>
                <w:rFonts w:ascii="Times New Roman" w:hAnsi="Times New Roman"/>
                <w:i/>
                <w:sz w:val="24"/>
                <w:szCs w:val="24"/>
              </w:rPr>
              <w:t xml:space="preserve">свыше </w:t>
            </w:r>
            <w:r>
              <w:rPr>
                <w:rFonts w:ascii="Times New Roman" w:hAnsi="Times New Roman"/>
                <w:i/>
                <w:sz w:val="24"/>
                <w:szCs w:val="24"/>
              </w:rPr>
              <w:t>8</w:t>
            </w:r>
            <w:r w:rsidRPr="009418A1">
              <w:rPr>
                <w:rFonts w:ascii="Times New Roman" w:hAnsi="Times New Roman"/>
                <w:i/>
                <w:sz w:val="24"/>
                <w:szCs w:val="24"/>
              </w:rPr>
              <w:t xml:space="preserve"> см до </w:t>
            </w:r>
            <w:r>
              <w:rPr>
                <w:rFonts w:ascii="Times New Roman" w:hAnsi="Times New Roman"/>
                <w:i/>
                <w:sz w:val="24"/>
                <w:szCs w:val="24"/>
              </w:rPr>
              <w:t>12</w:t>
            </w:r>
            <w:r w:rsidRPr="009418A1">
              <w:rPr>
                <w:rFonts w:ascii="Times New Roman" w:hAnsi="Times New Roman"/>
                <w:i/>
                <w:sz w:val="24"/>
                <w:szCs w:val="24"/>
              </w:rPr>
              <w:t xml:space="preserve"> см включительно</w:t>
            </w:r>
            <w:r>
              <w:rPr>
                <w:rFonts w:ascii="Times New Roman" w:hAnsi="Times New Roman"/>
                <w:sz w:val="24"/>
                <w:szCs w:val="24"/>
              </w:rPr>
              <w:t xml:space="preserve"> для марки </w:t>
            </w:r>
            <w:r w:rsidRPr="00616AA2">
              <w:rPr>
                <w:rFonts w:ascii="Times New Roman" w:hAnsi="Times New Roman"/>
                <w:sz w:val="24"/>
                <w:szCs w:val="24"/>
              </w:rPr>
              <w:t>по подвижности П</w:t>
            </w:r>
            <w:r w:rsidRPr="00616AA2">
              <w:rPr>
                <w:rFonts w:ascii="Times New Roman" w:hAnsi="Times New Roman"/>
                <w:sz w:val="24"/>
                <w:szCs w:val="24"/>
                <w:vertAlign w:val="subscript"/>
              </w:rPr>
              <w:t>к</w:t>
            </w:r>
            <w:r>
              <w:rPr>
                <w:rFonts w:ascii="Times New Roman" w:hAnsi="Times New Roman"/>
                <w:sz w:val="24"/>
                <w:szCs w:val="24"/>
              </w:rPr>
              <w:t xml:space="preserve">3; </w:t>
            </w:r>
            <w:r w:rsidRPr="009418A1">
              <w:rPr>
                <w:rFonts w:ascii="Times New Roman" w:hAnsi="Times New Roman"/>
                <w:i/>
                <w:sz w:val="24"/>
                <w:szCs w:val="24"/>
              </w:rPr>
              <w:t xml:space="preserve">свыше </w:t>
            </w:r>
            <w:r>
              <w:rPr>
                <w:rFonts w:ascii="Times New Roman" w:hAnsi="Times New Roman"/>
                <w:i/>
                <w:sz w:val="24"/>
                <w:szCs w:val="24"/>
              </w:rPr>
              <w:t>12</w:t>
            </w:r>
            <w:r w:rsidRPr="009418A1">
              <w:rPr>
                <w:rFonts w:ascii="Times New Roman" w:hAnsi="Times New Roman"/>
                <w:i/>
                <w:sz w:val="24"/>
                <w:szCs w:val="24"/>
              </w:rPr>
              <w:t xml:space="preserve"> см до </w:t>
            </w:r>
            <w:r>
              <w:rPr>
                <w:rFonts w:ascii="Times New Roman" w:hAnsi="Times New Roman"/>
                <w:i/>
                <w:sz w:val="24"/>
                <w:szCs w:val="24"/>
              </w:rPr>
              <w:t>14</w:t>
            </w:r>
            <w:r w:rsidRPr="009418A1">
              <w:rPr>
                <w:rFonts w:ascii="Times New Roman" w:hAnsi="Times New Roman"/>
                <w:i/>
                <w:sz w:val="24"/>
                <w:szCs w:val="24"/>
              </w:rPr>
              <w:t xml:space="preserve"> см включительно</w:t>
            </w:r>
            <w:r>
              <w:rPr>
                <w:rFonts w:ascii="Times New Roman" w:hAnsi="Times New Roman"/>
                <w:sz w:val="24"/>
                <w:szCs w:val="24"/>
              </w:rPr>
              <w:t xml:space="preserve"> для марки </w:t>
            </w:r>
            <w:r w:rsidRPr="00616AA2">
              <w:rPr>
                <w:rFonts w:ascii="Times New Roman" w:hAnsi="Times New Roman"/>
                <w:sz w:val="24"/>
                <w:szCs w:val="24"/>
              </w:rPr>
              <w:t>по подвижности П</w:t>
            </w:r>
            <w:r w:rsidRPr="00616AA2">
              <w:rPr>
                <w:rFonts w:ascii="Times New Roman" w:hAnsi="Times New Roman"/>
                <w:sz w:val="24"/>
                <w:szCs w:val="24"/>
                <w:vertAlign w:val="subscript"/>
              </w:rPr>
              <w:t>к</w:t>
            </w:r>
            <w:r>
              <w:rPr>
                <w:rFonts w:ascii="Times New Roman" w:hAnsi="Times New Roman"/>
                <w:sz w:val="24"/>
                <w:szCs w:val="24"/>
              </w:rPr>
              <w:t xml:space="preserve">4. </w:t>
            </w:r>
            <w:r w:rsidRPr="00616AA2">
              <w:rPr>
                <w:rFonts w:ascii="Times New Roman" w:hAnsi="Times New Roman"/>
                <w:sz w:val="24"/>
                <w:szCs w:val="24"/>
              </w:rPr>
              <w:t xml:space="preserve"> Водоудерживающая способность растворной смеси</w:t>
            </w:r>
            <w:r>
              <w:rPr>
                <w:rFonts w:ascii="Times New Roman" w:hAnsi="Times New Roman"/>
                <w:sz w:val="24"/>
                <w:szCs w:val="24"/>
              </w:rPr>
              <w:t xml:space="preserve"> </w:t>
            </w:r>
            <w:r w:rsidRPr="00616AA2">
              <w:rPr>
                <w:rFonts w:ascii="Times New Roman" w:hAnsi="Times New Roman"/>
                <w:sz w:val="24"/>
                <w:szCs w:val="24"/>
              </w:rPr>
              <w:t xml:space="preserve"> должна</w:t>
            </w:r>
            <w:r>
              <w:rPr>
                <w:rFonts w:ascii="Times New Roman" w:hAnsi="Times New Roman"/>
                <w:sz w:val="24"/>
                <w:szCs w:val="24"/>
              </w:rPr>
              <w:t xml:space="preserve"> </w:t>
            </w:r>
            <w:r w:rsidRPr="00616AA2">
              <w:rPr>
                <w:rFonts w:ascii="Times New Roman" w:hAnsi="Times New Roman"/>
                <w:sz w:val="24"/>
                <w:szCs w:val="24"/>
              </w:rPr>
              <w:t xml:space="preserve"> быть</w:t>
            </w:r>
            <w:r>
              <w:rPr>
                <w:rFonts w:ascii="Times New Roman" w:hAnsi="Times New Roman"/>
                <w:sz w:val="24"/>
                <w:szCs w:val="24"/>
              </w:rPr>
              <w:t xml:space="preserve"> </w:t>
            </w:r>
            <w:r w:rsidRPr="00616AA2">
              <w:rPr>
                <w:rFonts w:ascii="Times New Roman" w:hAnsi="Times New Roman"/>
                <w:sz w:val="24"/>
                <w:szCs w:val="24"/>
              </w:rPr>
              <w:t xml:space="preserve"> </w:t>
            </w:r>
            <w:r w:rsidRPr="009418A1">
              <w:rPr>
                <w:rFonts w:ascii="Times New Roman" w:hAnsi="Times New Roman"/>
                <w:i/>
                <w:sz w:val="24"/>
                <w:szCs w:val="24"/>
              </w:rPr>
              <w:t>не менее 90 %</w:t>
            </w:r>
            <w:r w:rsidRPr="00616AA2">
              <w:rPr>
                <w:rFonts w:ascii="Times New Roman" w:hAnsi="Times New Roman"/>
                <w:sz w:val="24"/>
                <w:szCs w:val="24"/>
              </w:rPr>
              <w:t xml:space="preserve">. Расслаиваемость свежеприготовленной смеси </w:t>
            </w:r>
            <w:r w:rsidRPr="009418A1">
              <w:rPr>
                <w:rFonts w:ascii="Times New Roman" w:hAnsi="Times New Roman"/>
                <w:i/>
                <w:sz w:val="24"/>
                <w:szCs w:val="24"/>
              </w:rPr>
              <w:t>не должна превышать 10 %</w:t>
            </w:r>
            <w:r w:rsidRPr="00616AA2">
              <w:rPr>
                <w:rFonts w:ascii="Times New Roman" w:hAnsi="Times New Roman"/>
                <w:sz w:val="24"/>
                <w:szCs w:val="24"/>
              </w:rPr>
              <w:t>. Марка раствора по</w:t>
            </w:r>
            <w:r>
              <w:rPr>
                <w:rFonts w:ascii="Times New Roman" w:hAnsi="Times New Roman"/>
                <w:sz w:val="24"/>
                <w:szCs w:val="24"/>
              </w:rPr>
              <w:t xml:space="preserve"> прочности на сжатие М</w:t>
            </w:r>
            <w:r w:rsidR="006626F6">
              <w:rPr>
                <w:rFonts w:ascii="Times New Roman" w:hAnsi="Times New Roman"/>
                <w:sz w:val="24"/>
                <w:szCs w:val="24"/>
              </w:rPr>
              <w:t>5</w:t>
            </w:r>
            <w:r>
              <w:rPr>
                <w:rFonts w:ascii="Times New Roman" w:hAnsi="Times New Roman"/>
                <w:sz w:val="24"/>
                <w:szCs w:val="24"/>
              </w:rPr>
              <w:t>0</w:t>
            </w:r>
            <w:r w:rsidRPr="00616AA2">
              <w:rPr>
                <w:rFonts w:ascii="Times New Roman" w:hAnsi="Times New Roman"/>
                <w:sz w:val="24"/>
                <w:szCs w:val="24"/>
              </w:rPr>
              <w:t xml:space="preserve">. Морозостойкость раствора </w:t>
            </w:r>
            <w:r w:rsidR="006626F6">
              <w:rPr>
                <w:rFonts w:ascii="Times New Roman" w:hAnsi="Times New Roman"/>
                <w:sz w:val="24"/>
                <w:szCs w:val="24"/>
              </w:rPr>
              <w:t xml:space="preserve">выше </w:t>
            </w:r>
            <w:r w:rsidRPr="00616AA2">
              <w:rPr>
                <w:rFonts w:ascii="Times New Roman" w:hAnsi="Times New Roman"/>
                <w:sz w:val="24"/>
                <w:szCs w:val="24"/>
              </w:rPr>
              <w:t>F5</w:t>
            </w:r>
            <w:r w:rsidR="006626F6">
              <w:rPr>
                <w:rFonts w:ascii="Times New Roman" w:hAnsi="Times New Roman"/>
                <w:sz w:val="24"/>
                <w:szCs w:val="24"/>
              </w:rPr>
              <w:t>0</w:t>
            </w:r>
            <w:r w:rsidRPr="00616AA2">
              <w:rPr>
                <w:rFonts w:ascii="Times New Roman" w:hAnsi="Times New Roman"/>
                <w:sz w:val="24"/>
                <w:szCs w:val="24"/>
              </w:rPr>
              <w:t xml:space="preserve">. </w:t>
            </w:r>
          </w:p>
        </w:tc>
        <w:tc>
          <w:tcPr>
            <w:tcW w:w="2552" w:type="dxa"/>
          </w:tcPr>
          <w:p w:rsidR="00750FEB" w:rsidRPr="000A749A" w:rsidRDefault="00750FEB" w:rsidP="003270BA">
            <w:pPr>
              <w:suppressLineNumbers/>
              <w:snapToGrid w:val="0"/>
              <w:jc w:val="center"/>
              <w:rPr>
                <w:rFonts w:ascii="Times New Roman" w:hAnsi="Times New Roman"/>
                <w:sz w:val="24"/>
                <w:szCs w:val="24"/>
              </w:rPr>
            </w:pPr>
          </w:p>
        </w:tc>
      </w:tr>
      <w:tr w:rsidR="0083623A" w:rsidRPr="00EF2A14" w:rsidTr="003270BA">
        <w:tc>
          <w:tcPr>
            <w:tcW w:w="568" w:type="dxa"/>
          </w:tcPr>
          <w:p w:rsidR="0083623A" w:rsidRDefault="0083623A"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12</w:t>
            </w:r>
          </w:p>
        </w:tc>
        <w:tc>
          <w:tcPr>
            <w:tcW w:w="2410" w:type="dxa"/>
          </w:tcPr>
          <w:p w:rsidR="0083623A" w:rsidRPr="00C360EC" w:rsidRDefault="0083623A" w:rsidP="00550B36">
            <w:pPr>
              <w:jc w:val="center"/>
              <w:rPr>
                <w:rFonts w:ascii="Times New Roman" w:hAnsi="Times New Roman"/>
                <w:sz w:val="24"/>
                <w:szCs w:val="24"/>
              </w:rPr>
            </w:pPr>
            <w:r w:rsidRPr="00781980">
              <w:rPr>
                <w:rFonts w:ascii="Times New Roman" w:hAnsi="Times New Roman"/>
                <w:sz w:val="24"/>
                <w:szCs w:val="24"/>
              </w:rPr>
              <w:t>Песок природный</w:t>
            </w:r>
            <w:r w:rsidRPr="00F71001">
              <w:rPr>
                <w:rFonts w:ascii="Times New Roman" w:hAnsi="Times New Roman"/>
                <w:sz w:val="24"/>
                <w:szCs w:val="24"/>
              </w:rPr>
              <w:t xml:space="preserve"> </w:t>
            </w:r>
            <w:r>
              <w:rPr>
                <w:rFonts w:ascii="Times New Roman" w:hAnsi="Times New Roman"/>
                <w:sz w:val="24"/>
                <w:szCs w:val="24"/>
              </w:rPr>
              <w:t xml:space="preserve"> </w:t>
            </w:r>
            <w:r w:rsidRPr="00F71001">
              <w:rPr>
                <w:rFonts w:ascii="Times New Roman" w:hAnsi="Times New Roman"/>
                <w:sz w:val="24"/>
                <w:szCs w:val="24"/>
              </w:rPr>
              <w:t>для строительных работ</w:t>
            </w:r>
          </w:p>
        </w:tc>
        <w:tc>
          <w:tcPr>
            <w:tcW w:w="5102" w:type="dxa"/>
          </w:tcPr>
          <w:p w:rsidR="0083623A" w:rsidRPr="00F71001" w:rsidRDefault="0083623A" w:rsidP="00550B36">
            <w:pPr>
              <w:rPr>
                <w:rFonts w:ascii="Times New Roman" w:hAnsi="Times New Roman"/>
                <w:spacing w:val="-20"/>
                <w:sz w:val="24"/>
                <w:szCs w:val="24"/>
              </w:rPr>
            </w:pPr>
            <w:r w:rsidRPr="00F71001">
              <w:rPr>
                <w:rFonts w:ascii="Times New Roman" w:hAnsi="Times New Roman"/>
                <w:sz w:val="24"/>
                <w:szCs w:val="24"/>
              </w:rPr>
              <w:t>Должен быть в соответствии с ГОСТ 8736-</w:t>
            </w:r>
            <w:r>
              <w:rPr>
                <w:rFonts w:ascii="Times New Roman" w:hAnsi="Times New Roman"/>
                <w:sz w:val="24"/>
                <w:szCs w:val="24"/>
              </w:rPr>
              <w:t>2014</w:t>
            </w:r>
            <w:r w:rsidRPr="00F71001">
              <w:rPr>
                <w:rFonts w:ascii="Times New Roman" w:hAnsi="Times New Roman"/>
                <w:sz w:val="24"/>
                <w:szCs w:val="24"/>
              </w:rPr>
              <w:t>.</w:t>
            </w:r>
            <w:r>
              <w:rPr>
                <w:rFonts w:ascii="Times New Roman" w:hAnsi="Times New Roman"/>
                <w:sz w:val="24"/>
                <w:szCs w:val="24"/>
              </w:rPr>
              <w:t xml:space="preserve"> Группа песка: средн</w:t>
            </w:r>
            <w:r w:rsidRPr="00F71001">
              <w:rPr>
                <w:rFonts w:ascii="Times New Roman" w:hAnsi="Times New Roman"/>
                <w:sz w:val="24"/>
                <w:szCs w:val="24"/>
              </w:rPr>
              <w:t xml:space="preserve">ий. Класс песка </w:t>
            </w:r>
            <w:r w:rsidRPr="00F71001">
              <w:rPr>
                <w:rFonts w:ascii="Times New Roman" w:hAnsi="Times New Roman"/>
                <w:sz w:val="24"/>
                <w:szCs w:val="24"/>
                <w:lang w:val="en-US"/>
              </w:rPr>
              <w:t>I</w:t>
            </w:r>
            <w:r>
              <w:rPr>
                <w:rFonts w:ascii="Times New Roman" w:hAnsi="Times New Roman"/>
                <w:sz w:val="24"/>
                <w:szCs w:val="24"/>
              </w:rPr>
              <w:t xml:space="preserve"> или </w:t>
            </w:r>
            <w:r w:rsidRPr="00F71001">
              <w:rPr>
                <w:rFonts w:ascii="Times New Roman" w:hAnsi="Times New Roman"/>
                <w:sz w:val="24"/>
                <w:szCs w:val="24"/>
                <w:lang w:val="en-US"/>
              </w:rPr>
              <w:t>II</w:t>
            </w:r>
            <w:r>
              <w:rPr>
                <w:rFonts w:ascii="Times New Roman" w:hAnsi="Times New Roman"/>
                <w:sz w:val="24"/>
                <w:szCs w:val="24"/>
              </w:rPr>
              <w:t xml:space="preserve">. Модуль крупности песка Мк </w:t>
            </w:r>
            <w:r w:rsidRPr="00AE7018">
              <w:rPr>
                <w:rFonts w:ascii="Times New Roman" w:hAnsi="Times New Roman"/>
                <w:i/>
                <w:sz w:val="24"/>
                <w:szCs w:val="24"/>
              </w:rPr>
              <w:t>свыше 2,0 до 2,5</w:t>
            </w:r>
            <w:r w:rsidRPr="00F71001">
              <w:rPr>
                <w:rFonts w:ascii="Times New Roman" w:hAnsi="Times New Roman"/>
                <w:sz w:val="24"/>
                <w:szCs w:val="24"/>
              </w:rPr>
              <w:t>. Полный</w:t>
            </w:r>
            <w:r>
              <w:rPr>
                <w:rFonts w:ascii="Times New Roman" w:hAnsi="Times New Roman"/>
                <w:sz w:val="24"/>
                <w:szCs w:val="24"/>
              </w:rPr>
              <w:t xml:space="preserve"> остаток песка на сите </w:t>
            </w:r>
            <w:r w:rsidRPr="00F71001">
              <w:rPr>
                <w:rFonts w:ascii="Times New Roman" w:hAnsi="Times New Roman"/>
                <w:sz w:val="24"/>
                <w:szCs w:val="24"/>
              </w:rPr>
              <w:t>№ 063 должен быть</w:t>
            </w:r>
            <w:r>
              <w:rPr>
                <w:rFonts w:ascii="Times New Roman" w:hAnsi="Times New Roman"/>
                <w:sz w:val="24"/>
                <w:szCs w:val="24"/>
              </w:rPr>
              <w:t xml:space="preserve"> </w:t>
            </w:r>
            <w:r w:rsidRPr="004F0B6E">
              <w:rPr>
                <w:rFonts w:ascii="Times New Roman" w:hAnsi="Times New Roman"/>
                <w:i/>
                <w:sz w:val="24"/>
                <w:szCs w:val="24"/>
              </w:rPr>
              <w:t xml:space="preserve">свыше </w:t>
            </w:r>
            <w:r>
              <w:rPr>
                <w:rFonts w:ascii="Times New Roman" w:hAnsi="Times New Roman"/>
                <w:i/>
                <w:sz w:val="24"/>
                <w:szCs w:val="24"/>
              </w:rPr>
              <w:t>30</w:t>
            </w:r>
            <w:r w:rsidRPr="004F0B6E">
              <w:rPr>
                <w:rFonts w:ascii="Times New Roman" w:hAnsi="Times New Roman"/>
                <w:i/>
                <w:sz w:val="24"/>
                <w:szCs w:val="24"/>
              </w:rPr>
              <w:t xml:space="preserve"> до </w:t>
            </w:r>
            <w:r>
              <w:rPr>
                <w:rFonts w:ascii="Times New Roman" w:hAnsi="Times New Roman"/>
                <w:i/>
                <w:sz w:val="24"/>
                <w:szCs w:val="24"/>
              </w:rPr>
              <w:t>4</w:t>
            </w:r>
            <w:r w:rsidRPr="004F0B6E">
              <w:rPr>
                <w:rFonts w:ascii="Times New Roman" w:hAnsi="Times New Roman"/>
                <w:i/>
                <w:sz w:val="24"/>
                <w:szCs w:val="24"/>
              </w:rPr>
              <w:t>5 процентов по массе.</w:t>
            </w:r>
            <w:r>
              <w:rPr>
                <w:rFonts w:ascii="Times New Roman" w:hAnsi="Times New Roman"/>
                <w:sz w:val="24"/>
                <w:szCs w:val="24"/>
              </w:rPr>
              <w:t xml:space="preserve">  </w:t>
            </w:r>
            <w:r w:rsidRPr="00F71001">
              <w:rPr>
                <w:rFonts w:ascii="Times New Roman" w:hAnsi="Times New Roman"/>
                <w:sz w:val="24"/>
                <w:szCs w:val="24"/>
              </w:rPr>
              <w:t>Содержание</w:t>
            </w:r>
            <w:r>
              <w:rPr>
                <w:rFonts w:ascii="Times New Roman" w:hAnsi="Times New Roman"/>
                <w:sz w:val="24"/>
                <w:szCs w:val="24"/>
              </w:rPr>
              <w:t xml:space="preserve"> </w:t>
            </w:r>
            <w:r w:rsidRPr="00F71001">
              <w:rPr>
                <w:rFonts w:ascii="Times New Roman" w:hAnsi="Times New Roman"/>
                <w:sz w:val="24"/>
                <w:szCs w:val="24"/>
              </w:rPr>
              <w:t xml:space="preserve"> зерен крупностью св</w:t>
            </w:r>
            <w:r>
              <w:rPr>
                <w:rFonts w:ascii="Times New Roman" w:hAnsi="Times New Roman"/>
                <w:sz w:val="24"/>
                <w:szCs w:val="24"/>
              </w:rPr>
              <w:t>ыше</w:t>
            </w:r>
            <w:r w:rsidRPr="00F71001">
              <w:rPr>
                <w:rFonts w:ascii="Times New Roman" w:hAnsi="Times New Roman"/>
                <w:sz w:val="24"/>
                <w:szCs w:val="24"/>
              </w:rPr>
              <w:t xml:space="preserve"> 10 мм </w:t>
            </w:r>
            <w:r>
              <w:rPr>
                <w:rFonts w:ascii="Times New Roman" w:hAnsi="Times New Roman"/>
                <w:sz w:val="24"/>
                <w:szCs w:val="24"/>
              </w:rPr>
              <w:t xml:space="preserve">  </w:t>
            </w:r>
            <w:r w:rsidRPr="00767B7E">
              <w:rPr>
                <w:rFonts w:ascii="Times New Roman" w:hAnsi="Times New Roman"/>
                <w:i/>
                <w:sz w:val="24"/>
                <w:szCs w:val="24"/>
              </w:rPr>
              <w:t xml:space="preserve">не </w:t>
            </w:r>
            <w:r>
              <w:rPr>
                <w:rFonts w:ascii="Times New Roman" w:hAnsi="Times New Roman"/>
                <w:i/>
                <w:sz w:val="24"/>
                <w:szCs w:val="24"/>
              </w:rPr>
              <w:t xml:space="preserve"> </w:t>
            </w:r>
            <w:r w:rsidRPr="00767B7E">
              <w:rPr>
                <w:rFonts w:ascii="Times New Roman" w:hAnsi="Times New Roman"/>
                <w:i/>
                <w:sz w:val="24"/>
                <w:szCs w:val="24"/>
              </w:rPr>
              <w:t xml:space="preserve"> более  </w:t>
            </w:r>
            <w:r>
              <w:rPr>
                <w:rFonts w:ascii="Times New Roman" w:hAnsi="Times New Roman"/>
                <w:i/>
                <w:sz w:val="24"/>
                <w:szCs w:val="24"/>
              </w:rPr>
              <w:t>0,</w:t>
            </w:r>
            <w:r w:rsidRPr="00767B7E">
              <w:rPr>
                <w:rFonts w:ascii="Times New Roman" w:hAnsi="Times New Roman"/>
                <w:i/>
                <w:sz w:val="24"/>
                <w:szCs w:val="24"/>
              </w:rPr>
              <w:t>5</w:t>
            </w:r>
            <w:r>
              <w:rPr>
                <w:rFonts w:ascii="Times New Roman" w:hAnsi="Times New Roman"/>
                <w:i/>
                <w:sz w:val="24"/>
                <w:szCs w:val="24"/>
              </w:rPr>
              <w:t xml:space="preserve">  процента</w:t>
            </w:r>
            <w:r w:rsidRPr="00767B7E">
              <w:rPr>
                <w:rFonts w:ascii="Times New Roman" w:hAnsi="Times New Roman"/>
                <w:i/>
                <w:sz w:val="24"/>
                <w:szCs w:val="24"/>
              </w:rPr>
              <w:t xml:space="preserve"> </w:t>
            </w:r>
            <w:r>
              <w:rPr>
                <w:rFonts w:ascii="Times New Roman" w:hAnsi="Times New Roman"/>
                <w:i/>
                <w:sz w:val="24"/>
                <w:szCs w:val="24"/>
              </w:rPr>
              <w:t xml:space="preserve"> </w:t>
            </w:r>
            <w:r w:rsidRPr="00767B7E">
              <w:rPr>
                <w:rFonts w:ascii="Times New Roman" w:hAnsi="Times New Roman"/>
                <w:i/>
                <w:sz w:val="24"/>
                <w:szCs w:val="24"/>
              </w:rPr>
              <w:t xml:space="preserve">по </w:t>
            </w:r>
            <w:r>
              <w:rPr>
                <w:rFonts w:ascii="Times New Roman" w:hAnsi="Times New Roman"/>
                <w:i/>
                <w:sz w:val="24"/>
                <w:szCs w:val="24"/>
              </w:rPr>
              <w:t xml:space="preserve"> </w:t>
            </w:r>
            <w:r w:rsidRPr="00767B7E">
              <w:rPr>
                <w:rFonts w:ascii="Times New Roman" w:hAnsi="Times New Roman"/>
                <w:i/>
                <w:sz w:val="24"/>
                <w:szCs w:val="24"/>
              </w:rPr>
              <w:t>массе</w:t>
            </w:r>
            <w:r>
              <w:rPr>
                <w:rFonts w:ascii="Times New Roman" w:hAnsi="Times New Roman"/>
                <w:i/>
                <w:sz w:val="24"/>
                <w:szCs w:val="24"/>
              </w:rPr>
              <w:t xml:space="preserve">  </w:t>
            </w:r>
            <w:r>
              <w:rPr>
                <w:rFonts w:ascii="Times New Roman" w:hAnsi="Times New Roman"/>
                <w:sz w:val="24"/>
                <w:szCs w:val="24"/>
              </w:rPr>
              <w:t xml:space="preserve">для  песка  </w:t>
            </w:r>
            <w:r w:rsidRPr="006064B4">
              <w:rPr>
                <w:rFonts w:ascii="Times New Roman" w:hAnsi="Times New Roman"/>
                <w:sz w:val="24"/>
                <w:szCs w:val="24"/>
              </w:rPr>
              <w:t xml:space="preserve"> </w:t>
            </w:r>
            <w:r>
              <w:rPr>
                <w:rFonts w:ascii="Times New Roman" w:hAnsi="Times New Roman"/>
                <w:sz w:val="24"/>
                <w:szCs w:val="24"/>
                <w:lang w:val="en-US"/>
              </w:rPr>
              <w:t>I</w:t>
            </w:r>
            <w:r w:rsidRPr="008C25BF">
              <w:rPr>
                <w:rFonts w:ascii="Times New Roman" w:hAnsi="Times New Roman"/>
                <w:sz w:val="24"/>
                <w:szCs w:val="24"/>
              </w:rPr>
              <w:t xml:space="preserve"> </w:t>
            </w:r>
            <w:r>
              <w:rPr>
                <w:rFonts w:ascii="Times New Roman" w:hAnsi="Times New Roman"/>
                <w:sz w:val="24"/>
                <w:szCs w:val="24"/>
              </w:rPr>
              <w:t xml:space="preserve">класса;  </w:t>
            </w:r>
            <w:r w:rsidRPr="00767B7E">
              <w:rPr>
                <w:rFonts w:ascii="Times New Roman" w:hAnsi="Times New Roman"/>
                <w:i/>
                <w:sz w:val="24"/>
                <w:szCs w:val="24"/>
              </w:rPr>
              <w:t xml:space="preserve">не  более  5 </w:t>
            </w:r>
            <w:r>
              <w:rPr>
                <w:rFonts w:ascii="Times New Roman" w:hAnsi="Times New Roman"/>
                <w:i/>
                <w:sz w:val="24"/>
                <w:szCs w:val="24"/>
              </w:rPr>
              <w:t>процентов</w:t>
            </w:r>
            <w:r w:rsidRPr="00767B7E">
              <w:rPr>
                <w:rFonts w:ascii="Times New Roman" w:hAnsi="Times New Roman"/>
                <w:i/>
                <w:sz w:val="24"/>
                <w:szCs w:val="24"/>
              </w:rPr>
              <w:t xml:space="preserve"> по массе</w:t>
            </w:r>
            <w:r>
              <w:rPr>
                <w:rFonts w:ascii="Times New Roman" w:hAnsi="Times New Roman"/>
                <w:i/>
                <w:sz w:val="24"/>
                <w:szCs w:val="24"/>
              </w:rPr>
              <w:t xml:space="preserve">  </w:t>
            </w:r>
            <w:r>
              <w:rPr>
                <w:rFonts w:ascii="Times New Roman" w:hAnsi="Times New Roman"/>
                <w:sz w:val="24"/>
                <w:szCs w:val="24"/>
              </w:rPr>
              <w:t>для песка</w:t>
            </w:r>
            <w:r w:rsidRPr="006064B4">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II</w:t>
            </w:r>
            <w:r w:rsidRPr="008C25BF">
              <w:rPr>
                <w:rFonts w:ascii="Times New Roman" w:hAnsi="Times New Roman"/>
                <w:sz w:val="24"/>
                <w:szCs w:val="24"/>
              </w:rPr>
              <w:t xml:space="preserve"> </w:t>
            </w:r>
            <w:r>
              <w:rPr>
                <w:rFonts w:ascii="Times New Roman" w:hAnsi="Times New Roman"/>
                <w:sz w:val="24"/>
                <w:szCs w:val="24"/>
              </w:rPr>
              <w:t xml:space="preserve">класса.  </w:t>
            </w:r>
            <w:r w:rsidRPr="00F71001">
              <w:rPr>
                <w:rFonts w:ascii="Times New Roman" w:hAnsi="Times New Roman"/>
                <w:sz w:val="24"/>
                <w:szCs w:val="24"/>
              </w:rPr>
              <w:t>Содержание</w:t>
            </w:r>
            <w:r>
              <w:rPr>
                <w:rFonts w:ascii="Times New Roman" w:hAnsi="Times New Roman"/>
                <w:sz w:val="24"/>
                <w:szCs w:val="24"/>
              </w:rPr>
              <w:t xml:space="preserve"> </w:t>
            </w:r>
            <w:r w:rsidRPr="00F71001">
              <w:rPr>
                <w:rFonts w:ascii="Times New Roman" w:hAnsi="Times New Roman"/>
                <w:sz w:val="24"/>
                <w:szCs w:val="24"/>
              </w:rPr>
              <w:t xml:space="preserve"> зерен</w:t>
            </w:r>
            <w:r>
              <w:rPr>
                <w:rFonts w:ascii="Times New Roman" w:hAnsi="Times New Roman"/>
                <w:sz w:val="24"/>
                <w:szCs w:val="24"/>
              </w:rPr>
              <w:t xml:space="preserve"> </w:t>
            </w:r>
            <w:r w:rsidRPr="00F71001">
              <w:rPr>
                <w:rFonts w:ascii="Times New Roman" w:hAnsi="Times New Roman"/>
                <w:sz w:val="24"/>
                <w:szCs w:val="24"/>
              </w:rPr>
              <w:t xml:space="preserve"> крупностью</w:t>
            </w:r>
            <w:r>
              <w:rPr>
                <w:rFonts w:ascii="Times New Roman" w:hAnsi="Times New Roman"/>
                <w:sz w:val="24"/>
                <w:szCs w:val="24"/>
              </w:rPr>
              <w:t xml:space="preserve">  </w:t>
            </w:r>
            <w:r w:rsidRPr="00F71001">
              <w:rPr>
                <w:rFonts w:ascii="Times New Roman" w:hAnsi="Times New Roman"/>
                <w:sz w:val="24"/>
                <w:szCs w:val="24"/>
              </w:rPr>
              <w:t>св</w:t>
            </w:r>
            <w:r>
              <w:rPr>
                <w:rFonts w:ascii="Times New Roman" w:hAnsi="Times New Roman"/>
                <w:sz w:val="24"/>
                <w:szCs w:val="24"/>
              </w:rPr>
              <w:t xml:space="preserve">ыше </w:t>
            </w:r>
            <w:r w:rsidRPr="00F71001">
              <w:rPr>
                <w:rFonts w:ascii="Times New Roman" w:hAnsi="Times New Roman"/>
                <w:sz w:val="24"/>
                <w:szCs w:val="24"/>
              </w:rPr>
              <w:t xml:space="preserve"> 5 мм</w:t>
            </w:r>
            <w:r>
              <w:rPr>
                <w:rFonts w:ascii="Times New Roman" w:hAnsi="Times New Roman"/>
                <w:sz w:val="24"/>
                <w:szCs w:val="24"/>
              </w:rPr>
              <w:t xml:space="preserve">,   </w:t>
            </w:r>
            <w:r w:rsidRPr="00F71001">
              <w:rPr>
                <w:rFonts w:ascii="Times New Roman" w:hAnsi="Times New Roman"/>
                <w:sz w:val="24"/>
                <w:szCs w:val="24"/>
              </w:rPr>
              <w:t>менее</w:t>
            </w:r>
            <w:r>
              <w:rPr>
                <w:rFonts w:ascii="Times New Roman" w:hAnsi="Times New Roman"/>
                <w:sz w:val="24"/>
                <w:szCs w:val="24"/>
              </w:rPr>
              <w:t xml:space="preserve"> </w:t>
            </w:r>
            <w:r w:rsidRPr="00F71001">
              <w:rPr>
                <w:rFonts w:ascii="Times New Roman" w:hAnsi="Times New Roman"/>
                <w:sz w:val="24"/>
                <w:szCs w:val="24"/>
              </w:rPr>
              <w:t xml:space="preserve"> 0,16 мм</w:t>
            </w:r>
            <w:r>
              <w:rPr>
                <w:rFonts w:ascii="Times New Roman" w:hAnsi="Times New Roman"/>
                <w:sz w:val="24"/>
                <w:szCs w:val="24"/>
              </w:rPr>
              <w:t xml:space="preserve">                  </w:t>
            </w:r>
            <w:r w:rsidRPr="00767B7E">
              <w:rPr>
                <w:rFonts w:ascii="Times New Roman" w:hAnsi="Times New Roman"/>
                <w:i/>
                <w:sz w:val="24"/>
                <w:szCs w:val="24"/>
              </w:rPr>
              <w:t>не  более  5</w:t>
            </w:r>
            <w:r>
              <w:rPr>
                <w:rFonts w:ascii="Times New Roman" w:hAnsi="Times New Roman"/>
                <w:i/>
                <w:sz w:val="24"/>
                <w:szCs w:val="24"/>
              </w:rPr>
              <w:t xml:space="preserve">  процентов</w:t>
            </w:r>
            <w:r w:rsidRPr="00767B7E">
              <w:rPr>
                <w:rFonts w:ascii="Times New Roman" w:hAnsi="Times New Roman"/>
                <w:i/>
                <w:sz w:val="24"/>
                <w:szCs w:val="24"/>
              </w:rPr>
              <w:t xml:space="preserve"> </w:t>
            </w:r>
            <w:r>
              <w:rPr>
                <w:rFonts w:ascii="Times New Roman" w:hAnsi="Times New Roman"/>
                <w:i/>
                <w:sz w:val="24"/>
                <w:szCs w:val="24"/>
              </w:rPr>
              <w:t xml:space="preserve"> </w:t>
            </w:r>
            <w:r w:rsidRPr="00767B7E">
              <w:rPr>
                <w:rFonts w:ascii="Times New Roman" w:hAnsi="Times New Roman"/>
                <w:i/>
                <w:sz w:val="24"/>
                <w:szCs w:val="24"/>
              </w:rPr>
              <w:t xml:space="preserve">по </w:t>
            </w:r>
            <w:r>
              <w:rPr>
                <w:rFonts w:ascii="Times New Roman" w:hAnsi="Times New Roman"/>
                <w:i/>
                <w:sz w:val="24"/>
                <w:szCs w:val="24"/>
              </w:rPr>
              <w:t xml:space="preserve"> </w:t>
            </w:r>
            <w:r w:rsidRPr="00767B7E">
              <w:rPr>
                <w:rFonts w:ascii="Times New Roman" w:hAnsi="Times New Roman"/>
                <w:i/>
                <w:sz w:val="24"/>
                <w:szCs w:val="24"/>
              </w:rPr>
              <w:t>массе</w:t>
            </w:r>
            <w:r>
              <w:rPr>
                <w:rFonts w:ascii="Times New Roman" w:hAnsi="Times New Roman"/>
                <w:i/>
                <w:sz w:val="24"/>
                <w:szCs w:val="24"/>
              </w:rPr>
              <w:t xml:space="preserve">  </w:t>
            </w:r>
            <w:r>
              <w:rPr>
                <w:rFonts w:ascii="Times New Roman" w:hAnsi="Times New Roman"/>
                <w:sz w:val="24"/>
                <w:szCs w:val="24"/>
              </w:rPr>
              <w:t xml:space="preserve">для  песка               </w:t>
            </w:r>
            <w:r w:rsidRPr="006064B4">
              <w:rPr>
                <w:rFonts w:ascii="Times New Roman" w:hAnsi="Times New Roman"/>
                <w:sz w:val="24"/>
                <w:szCs w:val="24"/>
              </w:rPr>
              <w:t xml:space="preserve"> </w:t>
            </w:r>
            <w:r>
              <w:rPr>
                <w:rFonts w:ascii="Times New Roman" w:hAnsi="Times New Roman"/>
                <w:sz w:val="24"/>
                <w:szCs w:val="24"/>
                <w:lang w:val="en-US"/>
              </w:rPr>
              <w:t>I</w:t>
            </w:r>
            <w:r w:rsidRPr="008C25BF">
              <w:rPr>
                <w:rFonts w:ascii="Times New Roman" w:hAnsi="Times New Roman"/>
                <w:sz w:val="24"/>
                <w:szCs w:val="24"/>
              </w:rPr>
              <w:t xml:space="preserve"> </w:t>
            </w:r>
            <w:r>
              <w:rPr>
                <w:rFonts w:ascii="Times New Roman" w:hAnsi="Times New Roman"/>
                <w:sz w:val="24"/>
                <w:szCs w:val="24"/>
              </w:rPr>
              <w:t xml:space="preserve">класса;  </w:t>
            </w:r>
            <w:r w:rsidRPr="00E15FDA">
              <w:rPr>
                <w:rFonts w:ascii="Times New Roman" w:hAnsi="Times New Roman"/>
                <w:i/>
                <w:sz w:val="24"/>
                <w:szCs w:val="24"/>
              </w:rPr>
              <w:t xml:space="preserve">не более </w:t>
            </w:r>
            <w:r>
              <w:rPr>
                <w:rFonts w:ascii="Times New Roman" w:hAnsi="Times New Roman"/>
                <w:i/>
                <w:sz w:val="24"/>
                <w:szCs w:val="24"/>
              </w:rPr>
              <w:t>15</w:t>
            </w:r>
            <w:r w:rsidRPr="00E15FDA">
              <w:rPr>
                <w:rFonts w:ascii="Times New Roman" w:hAnsi="Times New Roman"/>
                <w:i/>
                <w:sz w:val="24"/>
                <w:szCs w:val="24"/>
              </w:rPr>
              <w:t xml:space="preserve"> процентов по массе</w:t>
            </w:r>
            <w:r>
              <w:rPr>
                <w:rFonts w:ascii="Times New Roman" w:hAnsi="Times New Roman"/>
                <w:sz w:val="24"/>
                <w:szCs w:val="24"/>
              </w:rPr>
              <w:t xml:space="preserve"> для </w:t>
            </w:r>
            <w:r>
              <w:rPr>
                <w:rFonts w:ascii="Times New Roman" w:hAnsi="Times New Roman"/>
                <w:sz w:val="24"/>
                <w:szCs w:val="24"/>
              </w:rPr>
              <w:lastRenderedPageBreak/>
              <w:t>песка</w:t>
            </w:r>
            <w:r w:rsidRPr="006064B4">
              <w:rPr>
                <w:rFonts w:ascii="Times New Roman" w:hAnsi="Times New Roman"/>
                <w:sz w:val="24"/>
                <w:szCs w:val="24"/>
              </w:rPr>
              <w:t xml:space="preserve"> </w:t>
            </w:r>
            <w:r>
              <w:rPr>
                <w:rFonts w:ascii="Times New Roman" w:hAnsi="Times New Roman"/>
                <w:sz w:val="24"/>
                <w:szCs w:val="24"/>
                <w:lang w:val="en-US"/>
              </w:rPr>
              <w:t>II</w:t>
            </w:r>
            <w:r w:rsidRPr="008C25BF">
              <w:rPr>
                <w:rFonts w:ascii="Times New Roman" w:hAnsi="Times New Roman"/>
                <w:sz w:val="24"/>
                <w:szCs w:val="24"/>
              </w:rPr>
              <w:t xml:space="preserve"> </w:t>
            </w:r>
            <w:r>
              <w:rPr>
                <w:rFonts w:ascii="Times New Roman" w:hAnsi="Times New Roman"/>
                <w:sz w:val="24"/>
                <w:szCs w:val="24"/>
              </w:rPr>
              <w:t xml:space="preserve">класса.  </w:t>
            </w:r>
            <w:r w:rsidRPr="00F71001">
              <w:rPr>
                <w:rFonts w:ascii="Times New Roman" w:hAnsi="Times New Roman"/>
                <w:sz w:val="24"/>
                <w:szCs w:val="24"/>
              </w:rPr>
              <w:t xml:space="preserve">Содержание в песке пылевидных </w:t>
            </w:r>
            <w:r>
              <w:rPr>
                <w:rFonts w:ascii="Times New Roman" w:hAnsi="Times New Roman"/>
                <w:sz w:val="24"/>
                <w:szCs w:val="24"/>
              </w:rPr>
              <w:t xml:space="preserve"> </w:t>
            </w:r>
            <w:r w:rsidRPr="00F71001">
              <w:rPr>
                <w:rFonts w:ascii="Times New Roman" w:hAnsi="Times New Roman"/>
                <w:sz w:val="24"/>
                <w:szCs w:val="24"/>
              </w:rPr>
              <w:t>и</w:t>
            </w:r>
            <w:r>
              <w:rPr>
                <w:rFonts w:ascii="Times New Roman" w:hAnsi="Times New Roman"/>
                <w:sz w:val="24"/>
                <w:szCs w:val="24"/>
              </w:rPr>
              <w:t xml:space="preserve"> </w:t>
            </w:r>
            <w:r w:rsidRPr="00F71001">
              <w:rPr>
                <w:rFonts w:ascii="Times New Roman" w:hAnsi="Times New Roman"/>
                <w:sz w:val="24"/>
                <w:szCs w:val="24"/>
              </w:rPr>
              <w:t xml:space="preserve"> глинистых </w:t>
            </w:r>
            <w:r>
              <w:rPr>
                <w:rFonts w:ascii="Times New Roman" w:hAnsi="Times New Roman"/>
                <w:sz w:val="24"/>
                <w:szCs w:val="24"/>
              </w:rPr>
              <w:t xml:space="preserve">  </w:t>
            </w:r>
            <w:r w:rsidRPr="00F71001">
              <w:rPr>
                <w:rFonts w:ascii="Times New Roman" w:hAnsi="Times New Roman"/>
                <w:sz w:val="24"/>
                <w:szCs w:val="24"/>
              </w:rPr>
              <w:t>частиц</w:t>
            </w:r>
            <w:r>
              <w:rPr>
                <w:rFonts w:ascii="Times New Roman" w:hAnsi="Times New Roman"/>
                <w:sz w:val="24"/>
                <w:szCs w:val="24"/>
              </w:rPr>
              <w:t xml:space="preserve">   </w:t>
            </w:r>
            <w:r w:rsidRPr="00311FB0">
              <w:rPr>
                <w:rFonts w:ascii="Times New Roman" w:hAnsi="Times New Roman"/>
                <w:i/>
                <w:sz w:val="24"/>
                <w:szCs w:val="24"/>
              </w:rPr>
              <w:t xml:space="preserve">не </w:t>
            </w:r>
            <w:r>
              <w:rPr>
                <w:rFonts w:ascii="Times New Roman" w:hAnsi="Times New Roman"/>
                <w:i/>
                <w:sz w:val="24"/>
                <w:szCs w:val="24"/>
              </w:rPr>
              <w:t xml:space="preserve"> </w:t>
            </w:r>
            <w:r w:rsidRPr="00311FB0">
              <w:rPr>
                <w:rFonts w:ascii="Times New Roman" w:hAnsi="Times New Roman"/>
                <w:i/>
                <w:sz w:val="24"/>
                <w:szCs w:val="24"/>
              </w:rPr>
              <w:t xml:space="preserve">более </w:t>
            </w:r>
            <w:r>
              <w:rPr>
                <w:rFonts w:ascii="Times New Roman" w:hAnsi="Times New Roman"/>
                <w:i/>
                <w:sz w:val="24"/>
                <w:szCs w:val="24"/>
              </w:rPr>
              <w:t xml:space="preserve">  2</w:t>
            </w:r>
            <w:r w:rsidRPr="00311FB0">
              <w:rPr>
                <w:rFonts w:ascii="Times New Roman" w:hAnsi="Times New Roman"/>
                <w:i/>
                <w:sz w:val="24"/>
                <w:szCs w:val="24"/>
              </w:rPr>
              <w:t xml:space="preserve"> </w:t>
            </w:r>
            <w:r w:rsidRPr="00E15FDA">
              <w:rPr>
                <w:rFonts w:ascii="Times New Roman" w:hAnsi="Times New Roman"/>
                <w:i/>
                <w:sz w:val="24"/>
                <w:szCs w:val="24"/>
              </w:rPr>
              <w:t>процентов по  массе</w:t>
            </w:r>
            <w:r>
              <w:rPr>
                <w:rFonts w:ascii="Times New Roman" w:hAnsi="Times New Roman"/>
                <w:i/>
                <w:sz w:val="24"/>
                <w:szCs w:val="24"/>
              </w:rPr>
              <w:t xml:space="preserve"> </w:t>
            </w:r>
            <w:r>
              <w:rPr>
                <w:rFonts w:ascii="Times New Roman" w:hAnsi="Times New Roman"/>
                <w:sz w:val="24"/>
                <w:szCs w:val="24"/>
              </w:rPr>
              <w:t>для песка</w:t>
            </w:r>
            <w:r w:rsidRPr="006064B4">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I</w:t>
            </w:r>
            <w:r w:rsidRPr="008C25BF">
              <w:rPr>
                <w:rFonts w:ascii="Times New Roman" w:hAnsi="Times New Roman"/>
                <w:sz w:val="24"/>
                <w:szCs w:val="24"/>
              </w:rPr>
              <w:t xml:space="preserve"> </w:t>
            </w:r>
            <w:r>
              <w:rPr>
                <w:rFonts w:ascii="Times New Roman" w:hAnsi="Times New Roman"/>
                <w:sz w:val="24"/>
                <w:szCs w:val="24"/>
              </w:rPr>
              <w:t>класса;</w:t>
            </w:r>
            <w:r w:rsidRPr="00F71001">
              <w:rPr>
                <w:rFonts w:ascii="Times New Roman" w:hAnsi="Times New Roman"/>
                <w:sz w:val="24"/>
                <w:szCs w:val="24"/>
              </w:rPr>
              <w:t xml:space="preserve"> </w:t>
            </w:r>
            <w:r w:rsidRPr="00311FB0">
              <w:rPr>
                <w:rFonts w:ascii="Times New Roman" w:hAnsi="Times New Roman"/>
                <w:i/>
                <w:sz w:val="24"/>
                <w:szCs w:val="24"/>
              </w:rPr>
              <w:t xml:space="preserve">не более </w:t>
            </w:r>
            <w:r>
              <w:rPr>
                <w:rFonts w:ascii="Times New Roman" w:hAnsi="Times New Roman"/>
                <w:i/>
                <w:sz w:val="24"/>
                <w:szCs w:val="24"/>
              </w:rPr>
              <w:t xml:space="preserve"> 3</w:t>
            </w:r>
            <w:r w:rsidRPr="00311FB0">
              <w:rPr>
                <w:rFonts w:ascii="Times New Roman" w:hAnsi="Times New Roman"/>
                <w:i/>
                <w:sz w:val="24"/>
                <w:szCs w:val="24"/>
              </w:rPr>
              <w:t xml:space="preserve"> </w:t>
            </w:r>
            <w:r w:rsidRPr="00E15FDA">
              <w:rPr>
                <w:rFonts w:ascii="Times New Roman" w:hAnsi="Times New Roman"/>
                <w:i/>
                <w:sz w:val="24"/>
                <w:szCs w:val="24"/>
              </w:rPr>
              <w:t xml:space="preserve">процентов </w:t>
            </w:r>
            <w:r>
              <w:rPr>
                <w:rFonts w:ascii="Times New Roman" w:hAnsi="Times New Roman"/>
                <w:i/>
                <w:sz w:val="24"/>
                <w:szCs w:val="24"/>
              </w:rPr>
              <w:t xml:space="preserve">  </w:t>
            </w:r>
            <w:r w:rsidRPr="00E15FDA">
              <w:rPr>
                <w:rFonts w:ascii="Times New Roman" w:hAnsi="Times New Roman"/>
                <w:i/>
                <w:sz w:val="24"/>
                <w:szCs w:val="24"/>
              </w:rPr>
              <w:t>по  массе</w:t>
            </w:r>
            <w:r>
              <w:rPr>
                <w:rFonts w:ascii="Times New Roman" w:hAnsi="Times New Roman"/>
                <w:i/>
                <w:sz w:val="24"/>
                <w:szCs w:val="24"/>
              </w:rPr>
              <w:t xml:space="preserve">  </w:t>
            </w:r>
            <w:r>
              <w:rPr>
                <w:rFonts w:ascii="Times New Roman" w:hAnsi="Times New Roman"/>
                <w:sz w:val="24"/>
                <w:szCs w:val="24"/>
              </w:rPr>
              <w:t>для   песка</w:t>
            </w:r>
            <w:r w:rsidRPr="006064B4">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II</w:t>
            </w:r>
            <w:r w:rsidRPr="008C25BF">
              <w:rPr>
                <w:rFonts w:ascii="Times New Roman" w:hAnsi="Times New Roman"/>
                <w:sz w:val="24"/>
                <w:szCs w:val="24"/>
              </w:rPr>
              <w:t xml:space="preserve"> </w:t>
            </w:r>
            <w:r>
              <w:rPr>
                <w:rFonts w:ascii="Times New Roman" w:hAnsi="Times New Roman"/>
                <w:sz w:val="24"/>
                <w:szCs w:val="24"/>
              </w:rPr>
              <w:t xml:space="preserve">класса. </w:t>
            </w:r>
            <w:r w:rsidRPr="00F71001">
              <w:rPr>
                <w:rFonts w:ascii="Times New Roman" w:hAnsi="Times New Roman"/>
                <w:sz w:val="24"/>
                <w:szCs w:val="24"/>
              </w:rPr>
              <w:t>Содерж</w:t>
            </w:r>
            <w:r>
              <w:rPr>
                <w:rFonts w:ascii="Times New Roman" w:hAnsi="Times New Roman"/>
                <w:sz w:val="24"/>
                <w:szCs w:val="24"/>
              </w:rPr>
              <w:t xml:space="preserve">ание глины в комках должно быть </w:t>
            </w:r>
            <w:r w:rsidRPr="00F71001">
              <w:rPr>
                <w:rFonts w:ascii="Times New Roman" w:hAnsi="Times New Roman"/>
                <w:sz w:val="24"/>
                <w:szCs w:val="24"/>
              </w:rPr>
              <w:t xml:space="preserve"> </w:t>
            </w:r>
            <w:r w:rsidRPr="007A34F6">
              <w:rPr>
                <w:rFonts w:ascii="Times New Roman" w:hAnsi="Times New Roman"/>
                <w:i/>
                <w:sz w:val="24"/>
                <w:szCs w:val="24"/>
              </w:rPr>
              <w:t>не более 0,</w:t>
            </w:r>
            <w:r>
              <w:rPr>
                <w:rFonts w:ascii="Times New Roman" w:hAnsi="Times New Roman"/>
                <w:i/>
                <w:sz w:val="24"/>
                <w:szCs w:val="24"/>
              </w:rPr>
              <w:t>2</w:t>
            </w:r>
            <w:r w:rsidRPr="007A34F6">
              <w:rPr>
                <w:rFonts w:ascii="Times New Roman" w:hAnsi="Times New Roman"/>
                <w:i/>
                <w:sz w:val="24"/>
                <w:szCs w:val="24"/>
              </w:rPr>
              <w:t xml:space="preserve">5 </w:t>
            </w:r>
            <w:r>
              <w:rPr>
                <w:rFonts w:ascii="Times New Roman" w:hAnsi="Times New Roman"/>
                <w:i/>
                <w:sz w:val="24"/>
                <w:szCs w:val="24"/>
              </w:rPr>
              <w:t xml:space="preserve">процента </w:t>
            </w:r>
            <w:r w:rsidRPr="007A34F6">
              <w:rPr>
                <w:rFonts w:ascii="Times New Roman" w:hAnsi="Times New Roman"/>
                <w:i/>
                <w:sz w:val="24"/>
                <w:szCs w:val="24"/>
              </w:rPr>
              <w:t xml:space="preserve"> по массе</w:t>
            </w:r>
            <w:r>
              <w:rPr>
                <w:rFonts w:ascii="Times New Roman" w:hAnsi="Times New Roman"/>
                <w:i/>
                <w:sz w:val="24"/>
                <w:szCs w:val="24"/>
              </w:rPr>
              <w:t xml:space="preserve"> </w:t>
            </w:r>
            <w:r>
              <w:rPr>
                <w:rFonts w:ascii="Times New Roman" w:hAnsi="Times New Roman"/>
                <w:sz w:val="24"/>
                <w:szCs w:val="24"/>
              </w:rPr>
              <w:t>для   песка</w:t>
            </w:r>
            <w:r w:rsidRPr="006064B4">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I</w:t>
            </w:r>
            <w:r w:rsidRPr="008C25BF">
              <w:rPr>
                <w:rFonts w:ascii="Times New Roman" w:hAnsi="Times New Roman"/>
                <w:sz w:val="24"/>
                <w:szCs w:val="24"/>
              </w:rPr>
              <w:t xml:space="preserve"> </w:t>
            </w:r>
            <w:r>
              <w:rPr>
                <w:rFonts w:ascii="Times New Roman" w:hAnsi="Times New Roman"/>
                <w:sz w:val="24"/>
                <w:szCs w:val="24"/>
              </w:rPr>
              <w:t>класса;</w:t>
            </w:r>
            <w:r w:rsidRPr="007A34F6">
              <w:rPr>
                <w:rFonts w:ascii="Times New Roman" w:hAnsi="Times New Roman"/>
                <w:i/>
                <w:sz w:val="24"/>
                <w:szCs w:val="24"/>
              </w:rPr>
              <w:t xml:space="preserve"> не более 0,5 </w:t>
            </w:r>
            <w:r>
              <w:rPr>
                <w:rFonts w:ascii="Times New Roman" w:hAnsi="Times New Roman"/>
                <w:i/>
                <w:sz w:val="24"/>
                <w:szCs w:val="24"/>
              </w:rPr>
              <w:t xml:space="preserve">процента </w:t>
            </w:r>
            <w:r w:rsidRPr="007A34F6">
              <w:rPr>
                <w:rFonts w:ascii="Times New Roman" w:hAnsi="Times New Roman"/>
                <w:i/>
                <w:sz w:val="24"/>
                <w:szCs w:val="24"/>
              </w:rPr>
              <w:t xml:space="preserve"> по массе</w:t>
            </w:r>
            <w:r>
              <w:rPr>
                <w:rFonts w:ascii="Times New Roman" w:hAnsi="Times New Roman"/>
                <w:i/>
                <w:sz w:val="24"/>
                <w:szCs w:val="24"/>
              </w:rPr>
              <w:t xml:space="preserve"> </w:t>
            </w:r>
            <w:r>
              <w:rPr>
                <w:rFonts w:ascii="Times New Roman" w:hAnsi="Times New Roman"/>
                <w:sz w:val="24"/>
                <w:szCs w:val="24"/>
              </w:rPr>
              <w:t>для   песка</w:t>
            </w:r>
            <w:r w:rsidRPr="006064B4">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II</w:t>
            </w:r>
            <w:r w:rsidRPr="008C25BF">
              <w:rPr>
                <w:rFonts w:ascii="Times New Roman" w:hAnsi="Times New Roman"/>
                <w:sz w:val="24"/>
                <w:szCs w:val="24"/>
              </w:rPr>
              <w:t xml:space="preserve"> </w:t>
            </w:r>
            <w:r>
              <w:rPr>
                <w:rFonts w:ascii="Times New Roman" w:hAnsi="Times New Roman"/>
                <w:sz w:val="24"/>
                <w:szCs w:val="24"/>
              </w:rPr>
              <w:t>класса.  Песок не должен содержать посторонних засоряющих примесей.</w:t>
            </w:r>
          </w:p>
        </w:tc>
        <w:tc>
          <w:tcPr>
            <w:tcW w:w="2552" w:type="dxa"/>
          </w:tcPr>
          <w:p w:rsidR="0083623A" w:rsidRPr="000A749A" w:rsidRDefault="0083623A" w:rsidP="003270BA">
            <w:pPr>
              <w:suppressLineNumbers/>
              <w:snapToGrid w:val="0"/>
              <w:jc w:val="center"/>
              <w:rPr>
                <w:rFonts w:ascii="Times New Roman" w:hAnsi="Times New Roman"/>
                <w:sz w:val="24"/>
                <w:szCs w:val="24"/>
              </w:rPr>
            </w:pPr>
          </w:p>
        </w:tc>
      </w:tr>
      <w:tr w:rsidR="00C204AE" w:rsidRPr="00EF2A14" w:rsidTr="003270BA">
        <w:tc>
          <w:tcPr>
            <w:tcW w:w="568" w:type="dxa"/>
          </w:tcPr>
          <w:p w:rsidR="00C204AE" w:rsidRDefault="00C204AE" w:rsidP="00D45559">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13</w:t>
            </w:r>
          </w:p>
        </w:tc>
        <w:tc>
          <w:tcPr>
            <w:tcW w:w="2410" w:type="dxa"/>
          </w:tcPr>
          <w:p w:rsidR="00C204AE" w:rsidRPr="00461F0E" w:rsidRDefault="00C204AE" w:rsidP="00550B36">
            <w:pPr>
              <w:suppressLineNumbers/>
              <w:snapToGrid w:val="0"/>
              <w:jc w:val="center"/>
              <w:rPr>
                <w:rFonts w:ascii="Times New Roman" w:hAnsi="Times New Roman"/>
                <w:sz w:val="24"/>
                <w:szCs w:val="24"/>
              </w:rPr>
            </w:pPr>
            <w:r w:rsidRPr="00811633">
              <w:rPr>
                <w:rFonts w:ascii="Times New Roman" w:hAnsi="Times New Roman"/>
                <w:sz w:val="24"/>
                <w:szCs w:val="24"/>
              </w:rPr>
              <w:t>Бетон тяжелый</w:t>
            </w:r>
          </w:p>
        </w:tc>
        <w:tc>
          <w:tcPr>
            <w:tcW w:w="5102" w:type="dxa"/>
          </w:tcPr>
          <w:p w:rsidR="00C204AE" w:rsidRPr="00461F0E" w:rsidRDefault="00C204AE" w:rsidP="00C204AE">
            <w:pPr>
              <w:suppressLineNumbers/>
              <w:snapToGrid w:val="0"/>
              <w:rPr>
                <w:rFonts w:ascii="Times New Roman" w:hAnsi="Times New Roman"/>
                <w:sz w:val="24"/>
                <w:szCs w:val="24"/>
              </w:rPr>
            </w:pPr>
            <w:r>
              <w:rPr>
                <w:rFonts w:ascii="Times New Roman" w:hAnsi="Times New Roman"/>
                <w:sz w:val="24"/>
                <w:szCs w:val="24"/>
              </w:rPr>
              <w:t>Должен быть</w:t>
            </w:r>
            <w:r w:rsidRPr="00461F0E">
              <w:rPr>
                <w:rFonts w:ascii="Times New Roman" w:hAnsi="Times New Roman"/>
                <w:sz w:val="24"/>
                <w:szCs w:val="24"/>
              </w:rPr>
              <w:t xml:space="preserve"> </w:t>
            </w:r>
            <w:r>
              <w:rPr>
                <w:rFonts w:ascii="Times New Roman" w:hAnsi="Times New Roman"/>
                <w:sz w:val="24"/>
                <w:szCs w:val="24"/>
              </w:rPr>
              <w:t>в соответствии с ГОСТ 26633-2015</w:t>
            </w:r>
            <w:r w:rsidRPr="00461F0E">
              <w:rPr>
                <w:rFonts w:ascii="Times New Roman" w:hAnsi="Times New Roman"/>
                <w:sz w:val="24"/>
                <w:szCs w:val="24"/>
              </w:rPr>
              <w:t>.</w:t>
            </w:r>
            <w:r>
              <w:rPr>
                <w:rFonts w:ascii="Times New Roman" w:hAnsi="Times New Roman"/>
                <w:sz w:val="24"/>
                <w:szCs w:val="24"/>
              </w:rPr>
              <w:t xml:space="preserve"> К</w:t>
            </w:r>
            <w:r w:rsidRPr="00461F0E">
              <w:rPr>
                <w:rFonts w:ascii="Times New Roman" w:hAnsi="Times New Roman"/>
                <w:sz w:val="24"/>
                <w:szCs w:val="24"/>
              </w:rPr>
              <w:t>ласс</w:t>
            </w:r>
            <w:r>
              <w:rPr>
                <w:rFonts w:ascii="Times New Roman" w:hAnsi="Times New Roman"/>
                <w:sz w:val="24"/>
                <w:szCs w:val="24"/>
              </w:rPr>
              <w:t xml:space="preserve"> прочности на сжатие </w:t>
            </w:r>
            <w:r w:rsidRPr="00847263">
              <w:rPr>
                <w:rFonts w:ascii="Times New Roman" w:hAnsi="Times New Roman"/>
                <w:sz w:val="24"/>
                <w:szCs w:val="24"/>
              </w:rPr>
              <w:t>В1</w:t>
            </w:r>
            <w:r>
              <w:rPr>
                <w:rFonts w:ascii="Times New Roman" w:hAnsi="Times New Roman"/>
                <w:sz w:val="24"/>
                <w:szCs w:val="24"/>
              </w:rPr>
              <w:t xml:space="preserve">0 наибольшая </w:t>
            </w:r>
            <w:r w:rsidRPr="00461F0E">
              <w:rPr>
                <w:rFonts w:ascii="Times New Roman" w:hAnsi="Times New Roman"/>
                <w:sz w:val="24"/>
                <w:szCs w:val="24"/>
              </w:rPr>
              <w:t>крупность</w:t>
            </w:r>
            <w:r>
              <w:rPr>
                <w:rFonts w:ascii="Times New Roman" w:hAnsi="Times New Roman"/>
                <w:sz w:val="24"/>
                <w:szCs w:val="24"/>
              </w:rPr>
              <w:t xml:space="preserve">  </w:t>
            </w:r>
            <w:r w:rsidRPr="00461F0E">
              <w:rPr>
                <w:rFonts w:ascii="Times New Roman" w:hAnsi="Times New Roman"/>
                <w:sz w:val="24"/>
                <w:szCs w:val="24"/>
              </w:rPr>
              <w:t xml:space="preserve"> заполнителя  </w:t>
            </w:r>
            <w:r>
              <w:rPr>
                <w:rFonts w:ascii="Times New Roman" w:hAnsi="Times New Roman"/>
                <w:sz w:val="24"/>
                <w:szCs w:val="24"/>
              </w:rPr>
              <w:t xml:space="preserve">20 мм. </w:t>
            </w:r>
            <w:r w:rsidRPr="002814AF">
              <w:rPr>
                <w:rFonts w:ascii="Times New Roman" w:hAnsi="Times New Roman"/>
                <w:sz w:val="24"/>
                <w:szCs w:val="24"/>
              </w:rPr>
              <w:t>Марка</w:t>
            </w:r>
            <w:r w:rsidRPr="006437B1">
              <w:rPr>
                <w:rFonts w:ascii="Times New Roman" w:hAnsi="Times New Roman"/>
                <w:sz w:val="24"/>
                <w:szCs w:val="24"/>
              </w:rPr>
              <w:t xml:space="preserve">  по  морозостойкости  </w:t>
            </w:r>
            <w:r>
              <w:rPr>
                <w:rFonts w:ascii="Times New Roman" w:hAnsi="Times New Roman"/>
                <w:sz w:val="24"/>
                <w:szCs w:val="24"/>
              </w:rPr>
              <w:t xml:space="preserve">не ниже </w:t>
            </w:r>
            <w:r w:rsidRPr="006437B1">
              <w:rPr>
                <w:rFonts w:ascii="Times New Roman" w:hAnsi="Times New Roman"/>
                <w:sz w:val="24"/>
                <w:szCs w:val="24"/>
              </w:rPr>
              <w:t>F</w:t>
            </w:r>
            <w:r>
              <w:rPr>
                <w:rFonts w:ascii="Times New Roman" w:hAnsi="Times New Roman"/>
                <w:sz w:val="24"/>
                <w:szCs w:val="24"/>
                <w:vertAlign w:val="subscript"/>
              </w:rPr>
              <w:t>1</w:t>
            </w:r>
            <w:r>
              <w:rPr>
                <w:rFonts w:ascii="Times New Roman" w:hAnsi="Times New Roman"/>
                <w:sz w:val="24"/>
                <w:szCs w:val="24"/>
              </w:rPr>
              <w:t>75</w:t>
            </w:r>
            <w:r w:rsidRPr="006437B1">
              <w:rPr>
                <w:rFonts w:ascii="Times New Roman" w:hAnsi="Times New Roman"/>
                <w:sz w:val="24"/>
                <w:szCs w:val="24"/>
              </w:rPr>
              <w:t>.</w:t>
            </w:r>
            <w:r>
              <w:rPr>
                <w:rFonts w:ascii="Times New Roman" w:hAnsi="Times New Roman"/>
                <w:sz w:val="24"/>
                <w:szCs w:val="24"/>
              </w:rPr>
              <w:t xml:space="preserve">  </w:t>
            </w:r>
            <w:r w:rsidRPr="00461F0E">
              <w:rPr>
                <w:rFonts w:ascii="Times New Roman" w:hAnsi="Times New Roman"/>
                <w:sz w:val="24"/>
                <w:szCs w:val="24"/>
              </w:rPr>
              <w:t xml:space="preserve">Марка </w:t>
            </w:r>
            <w:r>
              <w:rPr>
                <w:rFonts w:ascii="Times New Roman" w:hAnsi="Times New Roman"/>
                <w:sz w:val="24"/>
                <w:szCs w:val="24"/>
              </w:rPr>
              <w:t xml:space="preserve"> </w:t>
            </w:r>
            <w:r w:rsidRPr="00461F0E">
              <w:rPr>
                <w:rFonts w:ascii="Times New Roman" w:hAnsi="Times New Roman"/>
                <w:sz w:val="24"/>
                <w:szCs w:val="24"/>
              </w:rPr>
              <w:t>по</w:t>
            </w:r>
            <w:r>
              <w:rPr>
                <w:rFonts w:ascii="Times New Roman" w:hAnsi="Times New Roman"/>
                <w:sz w:val="24"/>
                <w:szCs w:val="24"/>
              </w:rPr>
              <w:t xml:space="preserve"> </w:t>
            </w:r>
            <w:r w:rsidRPr="00461F0E">
              <w:rPr>
                <w:rFonts w:ascii="Times New Roman" w:hAnsi="Times New Roman"/>
                <w:sz w:val="24"/>
                <w:szCs w:val="24"/>
              </w:rPr>
              <w:t xml:space="preserve"> водонепроницаемости</w:t>
            </w:r>
            <w:r>
              <w:rPr>
                <w:rFonts w:ascii="Times New Roman" w:hAnsi="Times New Roman"/>
                <w:sz w:val="24"/>
                <w:szCs w:val="24"/>
              </w:rPr>
              <w:t xml:space="preserve">  не ниже</w:t>
            </w:r>
            <w:r w:rsidRPr="00461F0E">
              <w:rPr>
                <w:rFonts w:ascii="Times New Roman" w:hAnsi="Times New Roman"/>
                <w:sz w:val="24"/>
                <w:szCs w:val="24"/>
              </w:rPr>
              <w:t xml:space="preserve"> </w:t>
            </w:r>
            <w:r w:rsidRPr="00461F0E">
              <w:rPr>
                <w:rFonts w:ascii="Times New Roman" w:hAnsi="Times New Roman"/>
                <w:sz w:val="24"/>
                <w:szCs w:val="24"/>
                <w:lang w:val="en-US"/>
              </w:rPr>
              <w:t>W</w:t>
            </w:r>
            <w:r>
              <w:rPr>
                <w:rFonts w:ascii="Times New Roman" w:hAnsi="Times New Roman"/>
                <w:sz w:val="24"/>
                <w:szCs w:val="24"/>
              </w:rPr>
              <w:t>6</w:t>
            </w:r>
            <w:r w:rsidRPr="00461F0E">
              <w:rPr>
                <w:rFonts w:ascii="Times New Roman" w:hAnsi="Times New Roman"/>
                <w:sz w:val="24"/>
                <w:szCs w:val="24"/>
              </w:rPr>
              <w:t>.</w:t>
            </w:r>
            <w:r>
              <w:rPr>
                <w:rFonts w:ascii="Times New Roman" w:hAnsi="Times New Roman"/>
                <w:sz w:val="24"/>
                <w:szCs w:val="24"/>
              </w:rPr>
              <w:t xml:space="preserve"> Содержание в составе бетона  фракций крупного заполнителя:  от 5 до 10 мм </w:t>
            </w:r>
            <w:r>
              <w:rPr>
                <w:rFonts w:ascii="Times New Roman" w:hAnsi="Times New Roman"/>
                <w:i/>
                <w:sz w:val="24"/>
                <w:szCs w:val="24"/>
              </w:rPr>
              <w:t>25</w:t>
            </w:r>
            <w:r w:rsidRPr="00D473A2">
              <w:rPr>
                <w:rFonts w:ascii="Times New Roman" w:hAnsi="Times New Roman"/>
                <w:i/>
                <w:sz w:val="24"/>
                <w:szCs w:val="24"/>
              </w:rPr>
              <w:t>-</w:t>
            </w:r>
            <w:r>
              <w:rPr>
                <w:rFonts w:ascii="Times New Roman" w:hAnsi="Times New Roman"/>
                <w:i/>
                <w:sz w:val="24"/>
                <w:szCs w:val="24"/>
              </w:rPr>
              <w:t>40</w:t>
            </w:r>
            <w:r w:rsidRPr="00D473A2">
              <w:rPr>
                <w:rFonts w:ascii="Times New Roman" w:hAnsi="Times New Roman"/>
                <w:i/>
                <w:sz w:val="24"/>
                <w:szCs w:val="24"/>
              </w:rPr>
              <w:t xml:space="preserve"> %</w:t>
            </w:r>
            <w:r>
              <w:rPr>
                <w:rFonts w:ascii="Times New Roman" w:hAnsi="Times New Roman"/>
                <w:sz w:val="24"/>
                <w:szCs w:val="24"/>
              </w:rPr>
              <w:t xml:space="preserve">,  св. 10 до 20 мм   </w:t>
            </w:r>
            <w:r>
              <w:rPr>
                <w:rFonts w:ascii="Times New Roman" w:hAnsi="Times New Roman"/>
                <w:i/>
                <w:sz w:val="24"/>
                <w:szCs w:val="24"/>
              </w:rPr>
              <w:t>60</w:t>
            </w:r>
            <w:r w:rsidRPr="001C70BE">
              <w:rPr>
                <w:rFonts w:ascii="Times New Roman" w:hAnsi="Times New Roman"/>
                <w:i/>
                <w:sz w:val="24"/>
                <w:szCs w:val="24"/>
              </w:rPr>
              <w:t>-</w:t>
            </w:r>
            <w:r>
              <w:rPr>
                <w:rFonts w:ascii="Times New Roman" w:hAnsi="Times New Roman"/>
                <w:i/>
                <w:sz w:val="24"/>
                <w:szCs w:val="24"/>
              </w:rPr>
              <w:t>7</w:t>
            </w:r>
            <w:r w:rsidRPr="00D473A2">
              <w:rPr>
                <w:rFonts w:ascii="Times New Roman" w:hAnsi="Times New Roman"/>
                <w:i/>
                <w:sz w:val="24"/>
                <w:szCs w:val="24"/>
              </w:rPr>
              <w:t>5 %</w:t>
            </w:r>
            <w:r>
              <w:rPr>
                <w:rFonts w:ascii="Times New Roman" w:hAnsi="Times New Roman"/>
                <w:sz w:val="24"/>
                <w:szCs w:val="24"/>
              </w:rPr>
              <w:t xml:space="preserve">. Содержание  зерен  пластинчатой  (лещадной)  и  игловатой  форм  в крупном заполнителе </w:t>
            </w:r>
            <w:r w:rsidRPr="002C60F6">
              <w:rPr>
                <w:rFonts w:ascii="Times New Roman" w:hAnsi="Times New Roman"/>
                <w:i/>
                <w:sz w:val="24"/>
                <w:szCs w:val="24"/>
              </w:rPr>
              <w:t>не более 35 % массы</w:t>
            </w:r>
            <w:r>
              <w:rPr>
                <w:rFonts w:ascii="Times New Roman" w:hAnsi="Times New Roman"/>
                <w:sz w:val="24"/>
                <w:szCs w:val="24"/>
              </w:rPr>
              <w:t xml:space="preserve">. </w:t>
            </w:r>
          </w:p>
        </w:tc>
        <w:tc>
          <w:tcPr>
            <w:tcW w:w="2552" w:type="dxa"/>
          </w:tcPr>
          <w:p w:rsidR="00C204AE" w:rsidRPr="000A749A" w:rsidRDefault="00C204AE" w:rsidP="003270BA">
            <w:pPr>
              <w:suppressLineNumbers/>
              <w:snapToGrid w:val="0"/>
              <w:jc w:val="center"/>
              <w:rPr>
                <w:rFonts w:ascii="Times New Roman" w:hAnsi="Times New Roman"/>
                <w:sz w:val="24"/>
                <w:szCs w:val="24"/>
              </w:rPr>
            </w:pPr>
          </w:p>
        </w:tc>
      </w:tr>
      <w:tr w:rsidR="00E25EF4" w:rsidRPr="00EF2A14" w:rsidTr="003270BA">
        <w:tc>
          <w:tcPr>
            <w:tcW w:w="568" w:type="dxa"/>
          </w:tcPr>
          <w:p w:rsidR="00E25EF4" w:rsidRDefault="00E25EF4"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14</w:t>
            </w:r>
          </w:p>
        </w:tc>
        <w:tc>
          <w:tcPr>
            <w:tcW w:w="2410" w:type="dxa"/>
          </w:tcPr>
          <w:p w:rsidR="00E25EF4" w:rsidRPr="00461F0E" w:rsidRDefault="00E25EF4" w:rsidP="00550B36">
            <w:pPr>
              <w:suppressLineNumbers/>
              <w:snapToGrid w:val="0"/>
              <w:jc w:val="center"/>
              <w:rPr>
                <w:rFonts w:ascii="Times New Roman" w:hAnsi="Times New Roman"/>
                <w:sz w:val="24"/>
                <w:szCs w:val="24"/>
              </w:rPr>
            </w:pPr>
            <w:r w:rsidRPr="00811633">
              <w:rPr>
                <w:rFonts w:ascii="Times New Roman" w:hAnsi="Times New Roman"/>
                <w:sz w:val="24"/>
                <w:szCs w:val="24"/>
              </w:rPr>
              <w:t>Бетон тяжелый</w:t>
            </w:r>
          </w:p>
        </w:tc>
        <w:tc>
          <w:tcPr>
            <w:tcW w:w="5102" w:type="dxa"/>
          </w:tcPr>
          <w:p w:rsidR="00E25EF4" w:rsidRPr="00461F0E" w:rsidRDefault="00E25EF4" w:rsidP="00550B36">
            <w:pPr>
              <w:suppressLineNumbers/>
              <w:snapToGrid w:val="0"/>
              <w:rPr>
                <w:rFonts w:ascii="Times New Roman" w:hAnsi="Times New Roman"/>
                <w:sz w:val="24"/>
                <w:szCs w:val="24"/>
              </w:rPr>
            </w:pPr>
            <w:r>
              <w:rPr>
                <w:rFonts w:ascii="Times New Roman" w:hAnsi="Times New Roman"/>
                <w:sz w:val="24"/>
                <w:szCs w:val="24"/>
              </w:rPr>
              <w:t>Должен быть</w:t>
            </w:r>
            <w:r w:rsidRPr="00461F0E">
              <w:rPr>
                <w:rFonts w:ascii="Times New Roman" w:hAnsi="Times New Roman"/>
                <w:sz w:val="24"/>
                <w:szCs w:val="24"/>
              </w:rPr>
              <w:t xml:space="preserve"> </w:t>
            </w:r>
            <w:r>
              <w:rPr>
                <w:rFonts w:ascii="Times New Roman" w:hAnsi="Times New Roman"/>
                <w:sz w:val="24"/>
                <w:szCs w:val="24"/>
              </w:rPr>
              <w:t>в соответствии с ГОСТ 26633-2015</w:t>
            </w:r>
            <w:r w:rsidRPr="00461F0E">
              <w:rPr>
                <w:rFonts w:ascii="Times New Roman" w:hAnsi="Times New Roman"/>
                <w:sz w:val="24"/>
                <w:szCs w:val="24"/>
              </w:rPr>
              <w:t>.</w:t>
            </w:r>
            <w:r>
              <w:rPr>
                <w:rFonts w:ascii="Times New Roman" w:hAnsi="Times New Roman"/>
                <w:sz w:val="24"/>
                <w:szCs w:val="24"/>
              </w:rPr>
              <w:t xml:space="preserve"> К</w:t>
            </w:r>
            <w:r w:rsidRPr="00461F0E">
              <w:rPr>
                <w:rFonts w:ascii="Times New Roman" w:hAnsi="Times New Roman"/>
                <w:sz w:val="24"/>
                <w:szCs w:val="24"/>
              </w:rPr>
              <w:t>ласс</w:t>
            </w:r>
            <w:r>
              <w:rPr>
                <w:rFonts w:ascii="Times New Roman" w:hAnsi="Times New Roman"/>
                <w:sz w:val="24"/>
                <w:szCs w:val="24"/>
              </w:rPr>
              <w:t xml:space="preserve"> прочности на сжатие </w:t>
            </w:r>
            <w:r w:rsidRPr="00847263">
              <w:rPr>
                <w:rFonts w:ascii="Times New Roman" w:hAnsi="Times New Roman"/>
                <w:sz w:val="24"/>
                <w:szCs w:val="24"/>
              </w:rPr>
              <w:t>В</w:t>
            </w:r>
            <w:r>
              <w:rPr>
                <w:rFonts w:ascii="Times New Roman" w:hAnsi="Times New Roman"/>
                <w:sz w:val="24"/>
                <w:szCs w:val="24"/>
              </w:rPr>
              <w:t xml:space="preserve">7,5 наибольшая </w:t>
            </w:r>
            <w:r w:rsidRPr="00461F0E">
              <w:rPr>
                <w:rFonts w:ascii="Times New Roman" w:hAnsi="Times New Roman"/>
                <w:sz w:val="24"/>
                <w:szCs w:val="24"/>
              </w:rPr>
              <w:t>крупность</w:t>
            </w:r>
            <w:r>
              <w:rPr>
                <w:rFonts w:ascii="Times New Roman" w:hAnsi="Times New Roman"/>
                <w:sz w:val="24"/>
                <w:szCs w:val="24"/>
              </w:rPr>
              <w:t xml:space="preserve">  </w:t>
            </w:r>
            <w:r w:rsidRPr="00461F0E">
              <w:rPr>
                <w:rFonts w:ascii="Times New Roman" w:hAnsi="Times New Roman"/>
                <w:sz w:val="24"/>
                <w:szCs w:val="24"/>
              </w:rPr>
              <w:t xml:space="preserve"> заполнителя  </w:t>
            </w:r>
            <w:r>
              <w:rPr>
                <w:rFonts w:ascii="Times New Roman" w:hAnsi="Times New Roman"/>
                <w:sz w:val="24"/>
                <w:szCs w:val="24"/>
              </w:rPr>
              <w:t xml:space="preserve">80 мм. </w:t>
            </w:r>
            <w:r w:rsidRPr="002814AF">
              <w:rPr>
                <w:rFonts w:ascii="Times New Roman" w:hAnsi="Times New Roman"/>
                <w:sz w:val="24"/>
                <w:szCs w:val="24"/>
              </w:rPr>
              <w:t>Марка</w:t>
            </w:r>
            <w:r w:rsidRPr="006437B1">
              <w:rPr>
                <w:rFonts w:ascii="Times New Roman" w:hAnsi="Times New Roman"/>
                <w:sz w:val="24"/>
                <w:szCs w:val="24"/>
              </w:rPr>
              <w:t xml:space="preserve">  по  морозостойкости  </w:t>
            </w:r>
            <w:r>
              <w:rPr>
                <w:rFonts w:ascii="Times New Roman" w:hAnsi="Times New Roman"/>
                <w:sz w:val="24"/>
                <w:szCs w:val="24"/>
              </w:rPr>
              <w:t xml:space="preserve">не ниже </w:t>
            </w:r>
            <w:r w:rsidRPr="006437B1">
              <w:rPr>
                <w:rFonts w:ascii="Times New Roman" w:hAnsi="Times New Roman"/>
                <w:sz w:val="24"/>
                <w:szCs w:val="24"/>
              </w:rPr>
              <w:t>F</w:t>
            </w:r>
            <w:r>
              <w:rPr>
                <w:rFonts w:ascii="Times New Roman" w:hAnsi="Times New Roman"/>
                <w:sz w:val="24"/>
                <w:szCs w:val="24"/>
                <w:vertAlign w:val="subscript"/>
              </w:rPr>
              <w:t>1</w:t>
            </w:r>
            <w:r>
              <w:rPr>
                <w:rFonts w:ascii="Times New Roman" w:hAnsi="Times New Roman"/>
                <w:sz w:val="24"/>
                <w:szCs w:val="24"/>
              </w:rPr>
              <w:t>75</w:t>
            </w:r>
            <w:r w:rsidRPr="006437B1">
              <w:rPr>
                <w:rFonts w:ascii="Times New Roman" w:hAnsi="Times New Roman"/>
                <w:sz w:val="24"/>
                <w:szCs w:val="24"/>
              </w:rPr>
              <w:t>.</w:t>
            </w:r>
            <w:r>
              <w:rPr>
                <w:rFonts w:ascii="Times New Roman" w:hAnsi="Times New Roman"/>
                <w:sz w:val="24"/>
                <w:szCs w:val="24"/>
              </w:rPr>
              <w:t xml:space="preserve">  </w:t>
            </w:r>
            <w:r w:rsidRPr="00461F0E">
              <w:rPr>
                <w:rFonts w:ascii="Times New Roman" w:hAnsi="Times New Roman"/>
                <w:sz w:val="24"/>
                <w:szCs w:val="24"/>
              </w:rPr>
              <w:t xml:space="preserve">Марка </w:t>
            </w:r>
            <w:r>
              <w:rPr>
                <w:rFonts w:ascii="Times New Roman" w:hAnsi="Times New Roman"/>
                <w:sz w:val="24"/>
                <w:szCs w:val="24"/>
              </w:rPr>
              <w:t xml:space="preserve"> </w:t>
            </w:r>
            <w:r w:rsidRPr="00461F0E">
              <w:rPr>
                <w:rFonts w:ascii="Times New Roman" w:hAnsi="Times New Roman"/>
                <w:sz w:val="24"/>
                <w:szCs w:val="24"/>
              </w:rPr>
              <w:t>по</w:t>
            </w:r>
            <w:r>
              <w:rPr>
                <w:rFonts w:ascii="Times New Roman" w:hAnsi="Times New Roman"/>
                <w:sz w:val="24"/>
                <w:szCs w:val="24"/>
              </w:rPr>
              <w:t xml:space="preserve"> </w:t>
            </w:r>
            <w:r w:rsidRPr="00461F0E">
              <w:rPr>
                <w:rFonts w:ascii="Times New Roman" w:hAnsi="Times New Roman"/>
                <w:sz w:val="24"/>
                <w:szCs w:val="24"/>
              </w:rPr>
              <w:t xml:space="preserve"> водонепроницаемости</w:t>
            </w:r>
            <w:r>
              <w:rPr>
                <w:rFonts w:ascii="Times New Roman" w:hAnsi="Times New Roman"/>
                <w:sz w:val="24"/>
                <w:szCs w:val="24"/>
              </w:rPr>
              <w:t xml:space="preserve">  не ниже</w:t>
            </w:r>
            <w:r w:rsidRPr="00461F0E">
              <w:rPr>
                <w:rFonts w:ascii="Times New Roman" w:hAnsi="Times New Roman"/>
                <w:sz w:val="24"/>
                <w:szCs w:val="24"/>
              </w:rPr>
              <w:t xml:space="preserve"> </w:t>
            </w:r>
            <w:r w:rsidRPr="00461F0E">
              <w:rPr>
                <w:rFonts w:ascii="Times New Roman" w:hAnsi="Times New Roman"/>
                <w:sz w:val="24"/>
                <w:szCs w:val="24"/>
                <w:lang w:val="en-US"/>
              </w:rPr>
              <w:t>W</w:t>
            </w:r>
            <w:r>
              <w:rPr>
                <w:rFonts w:ascii="Times New Roman" w:hAnsi="Times New Roman"/>
                <w:sz w:val="24"/>
                <w:szCs w:val="24"/>
              </w:rPr>
              <w:t>6</w:t>
            </w:r>
            <w:r w:rsidRPr="00461F0E">
              <w:rPr>
                <w:rFonts w:ascii="Times New Roman" w:hAnsi="Times New Roman"/>
                <w:sz w:val="24"/>
                <w:szCs w:val="24"/>
              </w:rPr>
              <w:t>.</w:t>
            </w:r>
            <w:r>
              <w:rPr>
                <w:rFonts w:ascii="Times New Roman" w:hAnsi="Times New Roman"/>
                <w:sz w:val="24"/>
                <w:szCs w:val="24"/>
              </w:rPr>
              <w:t xml:space="preserve"> Содержание в составе бетона  фракций крупного заполнителя:  от 5 до 10 мм </w:t>
            </w:r>
            <w:r w:rsidRPr="00D473A2">
              <w:rPr>
                <w:rFonts w:ascii="Times New Roman" w:hAnsi="Times New Roman"/>
                <w:i/>
                <w:sz w:val="24"/>
                <w:szCs w:val="24"/>
              </w:rPr>
              <w:t>1</w:t>
            </w:r>
            <w:r>
              <w:rPr>
                <w:rFonts w:ascii="Times New Roman" w:hAnsi="Times New Roman"/>
                <w:i/>
                <w:sz w:val="24"/>
                <w:szCs w:val="24"/>
              </w:rPr>
              <w:t>0</w:t>
            </w:r>
            <w:r w:rsidRPr="00D473A2">
              <w:rPr>
                <w:rFonts w:ascii="Times New Roman" w:hAnsi="Times New Roman"/>
                <w:i/>
                <w:sz w:val="24"/>
                <w:szCs w:val="24"/>
              </w:rPr>
              <w:t>-</w:t>
            </w:r>
            <w:r>
              <w:rPr>
                <w:rFonts w:ascii="Times New Roman" w:hAnsi="Times New Roman"/>
                <w:i/>
                <w:sz w:val="24"/>
                <w:szCs w:val="24"/>
              </w:rPr>
              <w:t>20</w:t>
            </w:r>
            <w:r w:rsidRPr="00D473A2">
              <w:rPr>
                <w:rFonts w:ascii="Times New Roman" w:hAnsi="Times New Roman"/>
                <w:i/>
                <w:sz w:val="24"/>
                <w:szCs w:val="24"/>
              </w:rPr>
              <w:t xml:space="preserve"> %</w:t>
            </w:r>
            <w:r>
              <w:rPr>
                <w:rFonts w:ascii="Times New Roman" w:hAnsi="Times New Roman"/>
                <w:sz w:val="24"/>
                <w:szCs w:val="24"/>
              </w:rPr>
              <w:t xml:space="preserve">,  св. 10 до 20 мм   </w:t>
            </w:r>
            <w:r>
              <w:rPr>
                <w:rFonts w:ascii="Times New Roman" w:hAnsi="Times New Roman"/>
                <w:i/>
                <w:sz w:val="24"/>
                <w:szCs w:val="24"/>
              </w:rPr>
              <w:t>15</w:t>
            </w:r>
            <w:r w:rsidRPr="001C70BE">
              <w:rPr>
                <w:rFonts w:ascii="Times New Roman" w:hAnsi="Times New Roman"/>
                <w:i/>
                <w:sz w:val="24"/>
                <w:szCs w:val="24"/>
              </w:rPr>
              <w:t>-</w:t>
            </w:r>
            <w:r>
              <w:rPr>
                <w:rFonts w:ascii="Times New Roman" w:hAnsi="Times New Roman"/>
                <w:i/>
                <w:sz w:val="24"/>
                <w:szCs w:val="24"/>
              </w:rPr>
              <w:t>2</w:t>
            </w:r>
            <w:r w:rsidRPr="00D473A2">
              <w:rPr>
                <w:rFonts w:ascii="Times New Roman" w:hAnsi="Times New Roman"/>
                <w:i/>
                <w:sz w:val="24"/>
                <w:szCs w:val="24"/>
              </w:rPr>
              <w:t>5 %</w:t>
            </w:r>
            <w:r>
              <w:rPr>
                <w:rFonts w:ascii="Times New Roman" w:hAnsi="Times New Roman"/>
                <w:sz w:val="24"/>
                <w:szCs w:val="24"/>
              </w:rPr>
              <w:t xml:space="preserve">,   св. 20 до 40 мм              </w:t>
            </w:r>
            <w:r>
              <w:rPr>
                <w:rFonts w:ascii="Times New Roman" w:hAnsi="Times New Roman"/>
                <w:i/>
                <w:sz w:val="24"/>
                <w:szCs w:val="24"/>
              </w:rPr>
              <w:t>20</w:t>
            </w:r>
            <w:r w:rsidRPr="00D473A2">
              <w:rPr>
                <w:rFonts w:ascii="Times New Roman" w:hAnsi="Times New Roman"/>
                <w:i/>
                <w:sz w:val="24"/>
                <w:szCs w:val="24"/>
              </w:rPr>
              <w:t>-</w:t>
            </w:r>
            <w:r>
              <w:rPr>
                <w:rFonts w:ascii="Times New Roman" w:hAnsi="Times New Roman"/>
                <w:i/>
                <w:sz w:val="24"/>
                <w:szCs w:val="24"/>
              </w:rPr>
              <w:t>3</w:t>
            </w:r>
            <w:r w:rsidRPr="00D473A2">
              <w:rPr>
                <w:rFonts w:ascii="Times New Roman" w:hAnsi="Times New Roman"/>
                <w:i/>
                <w:sz w:val="24"/>
                <w:szCs w:val="24"/>
              </w:rPr>
              <w:t>5 %</w:t>
            </w:r>
            <w:r>
              <w:rPr>
                <w:rFonts w:ascii="Times New Roman" w:hAnsi="Times New Roman"/>
                <w:i/>
                <w:sz w:val="24"/>
                <w:szCs w:val="24"/>
              </w:rPr>
              <w:t xml:space="preserve">, </w:t>
            </w:r>
            <w:r>
              <w:rPr>
                <w:rFonts w:ascii="Times New Roman" w:hAnsi="Times New Roman"/>
                <w:sz w:val="24"/>
                <w:szCs w:val="24"/>
              </w:rPr>
              <w:t xml:space="preserve">св. 40 до 80 мм </w:t>
            </w:r>
            <w:r>
              <w:rPr>
                <w:rFonts w:ascii="Times New Roman" w:hAnsi="Times New Roman"/>
                <w:i/>
                <w:sz w:val="24"/>
                <w:szCs w:val="24"/>
              </w:rPr>
              <w:t>35</w:t>
            </w:r>
            <w:r w:rsidRPr="00D473A2">
              <w:rPr>
                <w:rFonts w:ascii="Times New Roman" w:hAnsi="Times New Roman"/>
                <w:i/>
                <w:sz w:val="24"/>
                <w:szCs w:val="24"/>
              </w:rPr>
              <w:t>-</w:t>
            </w:r>
            <w:r>
              <w:rPr>
                <w:rFonts w:ascii="Times New Roman" w:hAnsi="Times New Roman"/>
                <w:i/>
                <w:sz w:val="24"/>
                <w:szCs w:val="24"/>
              </w:rPr>
              <w:t>5</w:t>
            </w:r>
            <w:r w:rsidRPr="00D473A2">
              <w:rPr>
                <w:rFonts w:ascii="Times New Roman" w:hAnsi="Times New Roman"/>
                <w:i/>
                <w:sz w:val="24"/>
                <w:szCs w:val="24"/>
              </w:rPr>
              <w:t>5 %</w:t>
            </w:r>
            <w:r>
              <w:rPr>
                <w:rFonts w:ascii="Times New Roman" w:hAnsi="Times New Roman"/>
                <w:sz w:val="24"/>
                <w:szCs w:val="24"/>
              </w:rPr>
              <w:t xml:space="preserve">. Содержание  зерен  пластинчатой  (лещадной)  и  игловатой  форм  в крупном заполнителе </w:t>
            </w:r>
            <w:r w:rsidRPr="002C60F6">
              <w:rPr>
                <w:rFonts w:ascii="Times New Roman" w:hAnsi="Times New Roman"/>
                <w:i/>
                <w:sz w:val="24"/>
                <w:szCs w:val="24"/>
              </w:rPr>
              <w:t>не более 35 % массы</w:t>
            </w:r>
            <w:r>
              <w:rPr>
                <w:rFonts w:ascii="Times New Roman" w:hAnsi="Times New Roman"/>
                <w:sz w:val="24"/>
                <w:szCs w:val="24"/>
              </w:rPr>
              <w:t xml:space="preserve">. </w:t>
            </w:r>
          </w:p>
        </w:tc>
        <w:tc>
          <w:tcPr>
            <w:tcW w:w="2552" w:type="dxa"/>
          </w:tcPr>
          <w:p w:rsidR="00E25EF4" w:rsidRPr="000A749A" w:rsidRDefault="00E25EF4" w:rsidP="003270BA">
            <w:pPr>
              <w:suppressLineNumbers/>
              <w:snapToGrid w:val="0"/>
              <w:jc w:val="center"/>
              <w:rPr>
                <w:rFonts w:ascii="Times New Roman" w:hAnsi="Times New Roman"/>
                <w:sz w:val="24"/>
                <w:szCs w:val="24"/>
              </w:rPr>
            </w:pPr>
          </w:p>
        </w:tc>
      </w:tr>
      <w:tr w:rsidR="00BF43A3" w:rsidRPr="00EF2A14" w:rsidTr="003270BA">
        <w:tc>
          <w:tcPr>
            <w:tcW w:w="568" w:type="dxa"/>
          </w:tcPr>
          <w:p w:rsidR="00BF43A3" w:rsidRDefault="00BF43A3"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15</w:t>
            </w:r>
          </w:p>
        </w:tc>
        <w:tc>
          <w:tcPr>
            <w:tcW w:w="2410" w:type="dxa"/>
          </w:tcPr>
          <w:p w:rsidR="00BF43A3" w:rsidRPr="00461F0E" w:rsidRDefault="00BF43A3" w:rsidP="00550B36">
            <w:pPr>
              <w:suppressLineNumbers/>
              <w:snapToGrid w:val="0"/>
              <w:jc w:val="center"/>
              <w:rPr>
                <w:rFonts w:ascii="Times New Roman" w:hAnsi="Times New Roman"/>
                <w:sz w:val="24"/>
                <w:szCs w:val="24"/>
              </w:rPr>
            </w:pPr>
            <w:r w:rsidRPr="00811633">
              <w:rPr>
                <w:rFonts w:ascii="Times New Roman" w:hAnsi="Times New Roman"/>
                <w:sz w:val="24"/>
                <w:szCs w:val="24"/>
              </w:rPr>
              <w:t>Бетон тяжелый</w:t>
            </w:r>
          </w:p>
        </w:tc>
        <w:tc>
          <w:tcPr>
            <w:tcW w:w="5102" w:type="dxa"/>
          </w:tcPr>
          <w:p w:rsidR="00BF43A3" w:rsidRPr="00461F0E" w:rsidRDefault="00BF43A3" w:rsidP="005379A6">
            <w:pPr>
              <w:suppressLineNumbers/>
              <w:snapToGrid w:val="0"/>
              <w:rPr>
                <w:rFonts w:ascii="Times New Roman" w:hAnsi="Times New Roman"/>
                <w:sz w:val="24"/>
                <w:szCs w:val="24"/>
              </w:rPr>
            </w:pPr>
            <w:r>
              <w:rPr>
                <w:rFonts w:ascii="Times New Roman" w:hAnsi="Times New Roman"/>
                <w:sz w:val="24"/>
                <w:szCs w:val="24"/>
              </w:rPr>
              <w:t>Должен быть</w:t>
            </w:r>
            <w:r w:rsidRPr="00461F0E">
              <w:rPr>
                <w:rFonts w:ascii="Times New Roman" w:hAnsi="Times New Roman"/>
                <w:sz w:val="24"/>
                <w:szCs w:val="24"/>
              </w:rPr>
              <w:t xml:space="preserve"> </w:t>
            </w:r>
            <w:r>
              <w:rPr>
                <w:rFonts w:ascii="Times New Roman" w:hAnsi="Times New Roman"/>
                <w:sz w:val="24"/>
                <w:szCs w:val="24"/>
              </w:rPr>
              <w:t>в соответствии с ГОСТ 26633-2015</w:t>
            </w:r>
            <w:r w:rsidRPr="00461F0E">
              <w:rPr>
                <w:rFonts w:ascii="Times New Roman" w:hAnsi="Times New Roman"/>
                <w:sz w:val="24"/>
                <w:szCs w:val="24"/>
              </w:rPr>
              <w:t>.</w:t>
            </w:r>
            <w:r>
              <w:rPr>
                <w:rFonts w:ascii="Times New Roman" w:hAnsi="Times New Roman"/>
                <w:sz w:val="24"/>
                <w:szCs w:val="24"/>
              </w:rPr>
              <w:t xml:space="preserve"> К</w:t>
            </w:r>
            <w:r w:rsidRPr="00461F0E">
              <w:rPr>
                <w:rFonts w:ascii="Times New Roman" w:hAnsi="Times New Roman"/>
                <w:sz w:val="24"/>
                <w:szCs w:val="24"/>
              </w:rPr>
              <w:t>ласс</w:t>
            </w:r>
            <w:r>
              <w:rPr>
                <w:rFonts w:ascii="Times New Roman" w:hAnsi="Times New Roman"/>
                <w:sz w:val="24"/>
                <w:szCs w:val="24"/>
              </w:rPr>
              <w:t xml:space="preserve"> прочности на сжатие </w:t>
            </w:r>
            <w:r w:rsidRPr="00847263">
              <w:rPr>
                <w:rFonts w:ascii="Times New Roman" w:hAnsi="Times New Roman"/>
                <w:sz w:val="24"/>
                <w:szCs w:val="24"/>
              </w:rPr>
              <w:t>В</w:t>
            </w:r>
            <w:r>
              <w:rPr>
                <w:rFonts w:ascii="Times New Roman" w:hAnsi="Times New Roman"/>
                <w:sz w:val="24"/>
                <w:szCs w:val="24"/>
              </w:rPr>
              <w:t xml:space="preserve">7,5 наибольшая </w:t>
            </w:r>
            <w:r w:rsidRPr="00461F0E">
              <w:rPr>
                <w:rFonts w:ascii="Times New Roman" w:hAnsi="Times New Roman"/>
                <w:sz w:val="24"/>
                <w:szCs w:val="24"/>
              </w:rPr>
              <w:t>крупность</w:t>
            </w:r>
            <w:r>
              <w:rPr>
                <w:rFonts w:ascii="Times New Roman" w:hAnsi="Times New Roman"/>
                <w:sz w:val="24"/>
                <w:szCs w:val="24"/>
              </w:rPr>
              <w:t xml:space="preserve">  </w:t>
            </w:r>
            <w:r w:rsidRPr="00461F0E">
              <w:rPr>
                <w:rFonts w:ascii="Times New Roman" w:hAnsi="Times New Roman"/>
                <w:sz w:val="24"/>
                <w:szCs w:val="24"/>
              </w:rPr>
              <w:t xml:space="preserve"> заполнителя  </w:t>
            </w:r>
            <w:r>
              <w:rPr>
                <w:rFonts w:ascii="Times New Roman" w:hAnsi="Times New Roman"/>
                <w:sz w:val="24"/>
                <w:szCs w:val="24"/>
              </w:rPr>
              <w:t xml:space="preserve">40 мм. </w:t>
            </w:r>
            <w:r w:rsidRPr="002814AF">
              <w:rPr>
                <w:rFonts w:ascii="Times New Roman" w:hAnsi="Times New Roman"/>
                <w:sz w:val="24"/>
                <w:szCs w:val="24"/>
              </w:rPr>
              <w:t>Марка</w:t>
            </w:r>
            <w:r w:rsidRPr="006437B1">
              <w:rPr>
                <w:rFonts w:ascii="Times New Roman" w:hAnsi="Times New Roman"/>
                <w:sz w:val="24"/>
                <w:szCs w:val="24"/>
              </w:rPr>
              <w:t xml:space="preserve">  по  морозостойкости  F</w:t>
            </w:r>
            <w:r>
              <w:rPr>
                <w:rFonts w:ascii="Times New Roman" w:hAnsi="Times New Roman"/>
                <w:sz w:val="24"/>
                <w:szCs w:val="24"/>
                <w:vertAlign w:val="subscript"/>
              </w:rPr>
              <w:t>1</w:t>
            </w:r>
            <w:r>
              <w:rPr>
                <w:rFonts w:ascii="Times New Roman" w:hAnsi="Times New Roman"/>
                <w:sz w:val="24"/>
                <w:szCs w:val="24"/>
              </w:rPr>
              <w:t>5</w:t>
            </w:r>
            <w:r w:rsidR="005379A6">
              <w:rPr>
                <w:rFonts w:ascii="Times New Roman" w:hAnsi="Times New Roman"/>
                <w:sz w:val="24"/>
                <w:szCs w:val="24"/>
              </w:rPr>
              <w:t>0</w:t>
            </w:r>
            <w:r w:rsidRPr="006437B1">
              <w:rPr>
                <w:rFonts w:ascii="Times New Roman" w:hAnsi="Times New Roman"/>
                <w:sz w:val="24"/>
                <w:szCs w:val="24"/>
              </w:rPr>
              <w:t>.</w:t>
            </w:r>
            <w:r>
              <w:rPr>
                <w:rFonts w:ascii="Times New Roman" w:hAnsi="Times New Roman"/>
                <w:sz w:val="24"/>
                <w:szCs w:val="24"/>
              </w:rPr>
              <w:t xml:space="preserve">  </w:t>
            </w:r>
            <w:r w:rsidRPr="00461F0E">
              <w:rPr>
                <w:rFonts w:ascii="Times New Roman" w:hAnsi="Times New Roman"/>
                <w:sz w:val="24"/>
                <w:szCs w:val="24"/>
              </w:rPr>
              <w:t xml:space="preserve">Марка </w:t>
            </w:r>
            <w:r>
              <w:rPr>
                <w:rFonts w:ascii="Times New Roman" w:hAnsi="Times New Roman"/>
                <w:sz w:val="24"/>
                <w:szCs w:val="24"/>
              </w:rPr>
              <w:t xml:space="preserve"> </w:t>
            </w:r>
            <w:r w:rsidRPr="00461F0E">
              <w:rPr>
                <w:rFonts w:ascii="Times New Roman" w:hAnsi="Times New Roman"/>
                <w:sz w:val="24"/>
                <w:szCs w:val="24"/>
              </w:rPr>
              <w:t>по</w:t>
            </w:r>
            <w:r>
              <w:rPr>
                <w:rFonts w:ascii="Times New Roman" w:hAnsi="Times New Roman"/>
                <w:sz w:val="24"/>
                <w:szCs w:val="24"/>
              </w:rPr>
              <w:t xml:space="preserve"> </w:t>
            </w:r>
            <w:r w:rsidRPr="00461F0E">
              <w:rPr>
                <w:rFonts w:ascii="Times New Roman" w:hAnsi="Times New Roman"/>
                <w:sz w:val="24"/>
                <w:szCs w:val="24"/>
              </w:rPr>
              <w:t xml:space="preserve"> водонепроницаемости</w:t>
            </w:r>
            <w:r>
              <w:rPr>
                <w:rFonts w:ascii="Times New Roman" w:hAnsi="Times New Roman"/>
                <w:sz w:val="24"/>
                <w:szCs w:val="24"/>
              </w:rPr>
              <w:t xml:space="preserve">  не ниже</w:t>
            </w:r>
            <w:r w:rsidRPr="00461F0E">
              <w:rPr>
                <w:rFonts w:ascii="Times New Roman" w:hAnsi="Times New Roman"/>
                <w:sz w:val="24"/>
                <w:szCs w:val="24"/>
              </w:rPr>
              <w:t xml:space="preserve"> </w:t>
            </w:r>
            <w:r w:rsidRPr="00461F0E">
              <w:rPr>
                <w:rFonts w:ascii="Times New Roman" w:hAnsi="Times New Roman"/>
                <w:sz w:val="24"/>
                <w:szCs w:val="24"/>
                <w:lang w:val="en-US"/>
              </w:rPr>
              <w:t>W</w:t>
            </w:r>
            <w:r>
              <w:rPr>
                <w:rFonts w:ascii="Times New Roman" w:hAnsi="Times New Roman"/>
                <w:sz w:val="24"/>
                <w:szCs w:val="24"/>
              </w:rPr>
              <w:t>6</w:t>
            </w:r>
            <w:r w:rsidRPr="00461F0E">
              <w:rPr>
                <w:rFonts w:ascii="Times New Roman" w:hAnsi="Times New Roman"/>
                <w:sz w:val="24"/>
                <w:szCs w:val="24"/>
              </w:rPr>
              <w:t>.</w:t>
            </w:r>
            <w:r>
              <w:rPr>
                <w:rFonts w:ascii="Times New Roman" w:hAnsi="Times New Roman"/>
                <w:sz w:val="24"/>
                <w:szCs w:val="24"/>
              </w:rPr>
              <w:t xml:space="preserve"> Содержание в составе бетона  фракций крупного заполнителя:  от 5 до 10 мм </w:t>
            </w:r>
            <w:r w:rsidRPr="00D473A2">
              <w:rPr>
                <w:rFonts w:ascii="Times New Roman" w:hAnsi="Times New Roman"/>
                <w:i/>
                <w:sz w:val="24"/>
                <w:szCs w:val="24"/>
              </w:rPr>
              <w:t>1</w:t>
            </w:r>
            <w:r>
              <w:rPr>
                <w:rFonts w:ascii="Times New Roman" w:hAnsi="Times New Roman"/>
                <w:i/>
                <w:sz w:val="24"/>
                <w:szCs w:val="24"/>
              </w:rPr>
              <w:t>5</w:t>
            </w:r>
            <w:r w:rsidRPr="00D473A2">
              <w:rPr>
                <w:rFonts w:ascii="Times New Roman" w:hAnsi="Times New Roman"/>
                <w:i/>
                <w:sz w:val="24"/>
                <w:szCs w:val="24"/>
              </w:rPr>
              <w:t>-</w:t>
            </w:r>
            <w:r>
              <w:rPr>
                <w:rFonts w:ascii="Times New Roman" w:hAnsi="Times New Roman"/>
                <w:i/>
                <w:sz w:val="24"/>
                <w:szCs w:val="24"/>
              </w:rPr>
              <w:t>25</w:t>
            </w:r>
            <w:r w:rsidRPr="00D473A2">
              <w:rPr>
                <w:rFonts w:ascii="Times New Roman" w:hAnsi="Times New Roman"/>
                <w:i/>
                <w:sz w:val="24"/>
                <w:szCs w:val="24"/>
              </w:rPr>
              <w:t xml:space="preserve"> %</w:t>
            </w:r>
            <w:r>
              <w:rPr>
                <w:rFonts w:ascii="Times New Roman" w:hAnsi="Times New Roman"/>
                <w:sz w:val="24"/>
                <w:szCs w:val="24"/>
              </w:rPr>
              <w:t xml:space="preserve">,  св. 10 до 20 мм   </w:t>
            </w:r>
            <w:r>
              <w:rPr>
                <w:rFonts w:ascii="Times New Roman" w:hAnsi="Times New Roman"/>
                <w:i/>
                <w:sz w:val="24"/>
                <w:szCs w:val="24"/>
              </w:rPr>
              <w:t>20</w:t>
            </w:r>
            <w:r w:rsidRPr="001C70BE">
              <w:rPr>
                <w:rFonts w:ascii="Times New Roman" w:hAnsi="Times New Roman"/>
                <w:i/>
                <w:sz w:val="24"/>
                <w:szCs w:val="24"/>
              </w:rPr>
              <w:t>-</w:t>
            </w:r>
            <w:r>
              <w:rPr>
                <w:rFonts w:ascii="Times New Roman" w:hAnsi="Times New Roman"/>
                <w:i/>
                <w:sz w:val="24"/>
                <w:szCs w:val="24"/>
              </w:rPr>
              <w:t>3</w:t>
            </w:r>
            <w:r w:rsidRPr="00D473A2">
              <w:rPr>
                <w:rFonts w:ascii="Times New Roman" w:hAnsi="Times New Roman"/>
                <w:i/>
                <w:sz w:val="24"/>
                <w:szCs w:val="24"/>
              </w:rPr>
              <w:t>5 %</w:t>
            </w:r>
            <w:r>
              <w:rPr>
                <w:rFonts w:ascii="Times New Roman" w:hAnsi="Times New Roman"/>
                <w:sz w:val="24"/>
                <w:szCs w:val="24"/>
              </w:rPr>
              <w:t xml:space="preserve">,   св. 20 до 40 мм              </w:t>
            </w:r>
            <w:r>
              <w:rPr>
                <w:rFonts w:ascii="Times New Roman" w:hAnsi="Times New Roman"/>
                <w:i/>
                <w:sz w:val="24"/>
                <w:szCs w:val="24"/>
              </w:rPr>
              <w:t>40</w:t>
            </w:r>
            <w:r w:rsidRPr="00D473A2">
              <w:rPr>
                <w:rFonts w:ascii="Times New Roman" w:hAnsi="Times New Roman"/>
                <w:i/>
                <w:sz w:val="24"/>
                <w:szCs w:val="24"/>
              </w:rPr>
              <w:t>-65 %</w:t>
            </w:r>
            <w:r>
              <w:rPr>
                <w:rFonts w:ascii="Times New Roman" w:hAnsi="Times New Roman"/>
                <w:sz w:val="24"/>
                <w:szCs w:val="24"/>
              </w:rPr>
              <w:t xml:space="preserve">. Содержание  зерен  пластинчатой  (лещадной)  и  игловатой  форм  в крупном заполнителе </w:t>
            </w:r>
            <w:r w:rsidRPr="002C60F6">
              <w:rPr>
                <w:rFonts w:ascii="Times New Roman" w:hAnsi="Times New Roman"/>
                <w:i/>
                <w:sz w:val="24"/>
                <w:szCs w:val="24"/>
              </w:rPr>
              <w:t>не более 35 % массы</w:t>
            </w:r>
            <w:r>
              <w:rPr>
                <w:rFonts w:ascii="Times New Roman" w:hAnsi="Times New Roman"/>
                <w:sz w:val="24"/>
                <w:szCs w:val="24"/>
              </w:rPr>
              <w:t xml:space="preserve">. </w:t>
            </w:r>
          </w:p>
        </w:tc>
        <w:tc>
          <w:tcPr>
            <w:tcW w:w="2552" w:type="dxa"/>
          </w:tcPr>
          <w:p w:rsidR="00BF43A3" w:rsidRPr="000A749A" w:rsidRDefault="00BF43A3" w:rsidP="003270BA">
            <w:pPr>
              <w:suppressLineNumbers/>
              <w:snapToGrid w:val="0"/>
              <w:jc w:val="center"/>
              <w:rPr>
                <w:rFonts w:ascii="Times New Roman" w:hAnsi="Times New Roman"/>
                <w:sz w:val="24"/>
                <w:szCs w:val="24"/>
              </w:rPr>
            </w:pPr>
          </w:p>
        </w:tc>
      </w:tr>
      <w:tr w:rsidR="00797BE9" w:rsidRPr="00EF2A14" w:rsidTr="003270BA">
        <w:tc>
          <w:tcPr>
            <w:tcW w:w="568" w:type="dxa"/>
          </w:tcPr>
          <w:p w:rsidR="00797BE9" w:rsidRDefault="00797BE9"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16</w:t>
            </w:r>
          </w:p>
        </w:tc>
        <w:tc>
          <w:tcPr>
            <w:tcW w:w="2410" w:type="dxa"/>
          </w:tcPr>
          <w:p w:rsidR="00797BE9" w:rsidRPr="00E16B8D" w:rsidRDefault="00797BE9" w:rsidP="00550B36">
            <w:pPr>
              <w:jc w:val="center"/>
              <w:rPr>
                <w:rFonts w:ascii="Times New Roman" w:hAnsi="Times New Roman"/>
                <w:sz w:val="24"/>
                <w:szCs w:val="24"/>
              </w:rPr>
            </w:pPr>
            <w:r>
              <w:rPr>
                <w:rFonts w:ascii="Times New Roman" w:hAnsi="Times New Roman"/>
                <w:sz w:val="24"/>
                <w:szCs w:val="24"/>
              </w:rPr>
              <w:t xml:space="preserve">Кирпич  </w:t>
            </w:r>
          </w:p>
        </w:tc>
        <w:tc>
          <w:tcPr>
            <w:tcW w:w="5102" w:type="dxa"/>
          </w:tcPr>
          <w:p w:rsidR="00797BE9" w:rsidRPr="00E16B8D" w:rsidRDefault="00797BE9" w:rsidP="00C606B1">
            <w:pPr>
              <w:rPr>
                <w:rFonts w:ascii="Times New Roman" w:hAnsi="Times New Roman"/>
                <w:sz w:val="24"/>
                <w:szCs w:val="24"/>
              </w:rPr>
            </w:pPr>
            <w:r w:rsidRPr="001F5652">
              <w:rPr>
                <w:rFonts w:ascii="Times New Roman" w:hAnsi="Times New Roman"/>
                <w:sz w:val="24"/>
                <w:szCs w:val="24"/>
              </w:rPr>
              <w:t xml:space="preserve">Требуется керамический рядовой одинарный </w:t>
            </w:r>
            <w:r>
              <w:rPr>
                <w:rFonts w:ascii="Times New Roman" w:hAnsi="Times New Roman"/>
                <w:sz w:val="24"/>
                <w:szCs w:val="24"/>
              </w:rPr>
              <w:t xml:space="preserve">номинальными </w:t>
            </w:r>
            <w:r w:rsidRPr="001F5652">
              <w:rPr>
                <w:rFonts w:ascii="Times New Roman" w:hAnsi="Times New Roman"/>
                <w:sz w:val="24"/>
                <w:szCs w:val="24"/>
              </w:rPr>
              <w:t>размерами: длина 250 мм, ширина 12</w:t>
            </w:r>
            <w:r>
              <w:rPr>
                <w:rFonts w:ascii="Times New Roman" w:hAnsi="Times New Roman"/>
                <w:sz w:val="24"/>
                <w:szCs w:val="24"/>
              </w:rPr>
              <w:t>0</w:t>
            </w:r>
            <w:r w:rsidRPr="001F5652">
              <w:rPr>
                <w:rFonts w:ascii="Times New Roman" w:hAnsi="Times New Roman"/>
                <w:sz w:val="24"/>
                <w:szCs w:val="24"/>
              </w:rPr>
              <w:t xml:space="preserve"> мм, толщина  6</w:t>
            </w:r>
            <w:r>
              <w:rPr>
                <w:rFonts w:ascii="Times New Roman" w:hAnsi="Times New Roman"/>
                <w:sz w:val="24"/>
                <w:szCs w:val="24"/>
              </w:rPr>
              <w:t>5</w:t>
            </w:r>
            <w:r w:rsidRPr="001F5652">
              <w:rPr>
                <w:rFonts w:ascii="Times New Roman" w:hAnsi="Times New Roman"/>
                <w:sz w:val="24"/>
                <w:szCs w:val="24"/>
              </w:rPr>
              <w:t xml:space="preserve"> мм. </w:t>
            </w:r>
            <w:r>
              <w:rPr>
                <w:rFonts w:ascii="Times New Roman" w:hAnsi="Times New Roman"/>
                <w:sz w:val="24"/>
                <w:szCs w:val="24"/>
              </w:rPr>
              <w:t xml:space="preserve">Предельные отклонения от номинальных размеров не должны превышать на одном кирпиче:  по длине +/- 4 мм, по ширине +/- 3 мм, по толщине +/-3 мм. Отклонение от плоскостности граней </w:t>
            </w:r>
            <w:r w:rsidRPr="007F4292">
              <w:rPr>
                <w:rFonts w:ascii="Times New Roman" w:hAnsi="Times New Roman"/>
                <w:i/>
                <w:sz w:val="24"/>
                <w:szCs w:val="24"/>
              </w:rPr>
              <w:t>не</w:t>
            </w:r>
            <w:r>
              <w:rPr>
                <w:rFonts w:ascii="Times New Roman" w:hAnsi="Times New Roman"/>
                <w:sz w:val="24"/>
                <w:szCs w:val="24"/>
              </w:rPr>
              <w:t xml:space="preserve"> допускается</w:t>
            </w:r>
            <w:r w:rsidRPr="007F4292">
              <w:rPr>
                <w:rFonts w:ascii="Times New Roman" w:hAnsi="Times New Roman"/>
                <w:i/>
                <w:sz w:val="24"/>
                <w:szCs w:val="24"/>
              </w:rPr>
              <w:t xml:space="preserve"> более 3 мм</w:t>
            </w:r>
            <w:r>
              <w:rPr>
                <w:rFonts w:ascii="Times New Roman" w:hAnsi="Times New Roman"/>
                <w:sz w:val="24"/>
                <w:szCs w:val="24"/>
              </w:rPr>
              <w:t xml:space="preserve">. Отклонение от перпендикулярности смежных граней </w:t>
            </w:r>
            <w:r w:rsidRPr="007F4292">
              <w:rPr>
                <w:rFonts w:ascii="Times New Roman" w:hAnsi="Times New Roman"/>
                <w:i/>
                <w:sz w:val="24"/>
                <w:szCs w:val="24"/>
              </w:rPr>
              <w:t xml:space="preserve">не </w:t>
            </w:r>
            <w:r>
              <w:rPr>
                <w:rFonts w:ascii="Times New Roman" w:hAnsi="Times New Roman"/>
                <w:sz w:val="24"/>
                <w:szCs w:val="24"/>
              </w:rPr>
              <w:t xml:space="preserve">допускается </w:t>
            </w:r>
            <w:r w:rsidRPr="007F4292">
              <w:rPr>
                <w:rFonts w:ascii="Times New Roman" w:hAnsi="Times New Roman"/>
                <w:i/>
                <w:sz w:val="24"/>
                <w:szCs w:val="24"/>
              </w:rPr>
              <w:t>более 3 мм</w:t>
            </w:r>
            <w:r>
              <w:rPr>
                <w:rFonts w:ascii="Times New Roman" w:hAnsi="Times New Roman"/>
                <w:sz w:val="24"/>
                <w:szCs w:val="24"/>
              </w:rPr>
              <w:t xml:space="preserve">. Группа по теплотехническим характеристикам: малоэффективные обыкновенные; эффективные; условно-эффективные.  </w:t>
            </w:r>
            <w:r w:rsidRPr="001F5652">
              <w:rPr>
                <w:rFonts w:ascii="Times New Roman" w:hAnsi="Times New Roman"/>
                <w:sz w:val="24"/>
                <w:szCs w:val="24"/>
              </w:rPr>
              <w:t>Марка</w:t>
            </w:r>
            <w:r>
              <w:rPr>
                <w:rFonts w:ascii="Times New Roman" w:hAnsi="Times New Roman"/>
                <w:sz w:val="24"/>
                <w:szCs w:val="24"/>
              </w:rPr>
              <w:t xml:space="preserve"> </w:t>
            </w:r>
            <w:r w:rsidRPr="001F5652">
              <w:rPr>
                <w:rFonts w:ascii="Times New Roman" w:hAnsi="Times New Roman"/>
                <w:sz w:val="24"/>
                <w:szCs w:val="24"/>
              </w:rPr>
              <w:t xml:space="preserve"> по прочности</w:t>
            </w:r>
            <w:r>
              <w:rPr>
                <w:rFonts w:ascii="Times New Roman" w:hAnsi="Times New Roman"/>
                <w:sz w:val="24"/>
                <w:szCs w:val="24"/>
              </w:rPr>
              <w:t xml:space="preserve"> </w:t>
            </w:r>
            <w:r w:rsidR="00C606B1">
              <w:rPr>
                <w:rFonts w:ascii="Times New Roman" w:hAnsi="Times New Roman"/>
                <w:sz w:val="24"/>
                <w:szCs w:val="24"/>
              </w:rPr>
              <w:t xml:space="preserve">требуется </w:t>
            </w:r>
            <w:r>
              <w:rPr>
                <w:rFonts w:ascii="Times New Roman" w:hAnsi="Times New Roman"/>
                <w:sz w:val="24"/>
                <w:szCs w:val="24"/>
              </w:rPr>
              <w:t>М100</w:t>
            </w:r>
            <w:r w:rsidRPr="001F5652">
              <w:rPr>
                <w:rFonts w:ascii="Times New Roman" w:hAnsi="Times New Roman"/>
                <w:sz w:val="24"/>
                <w:szCs w:val="24"/>
              </w:rPr>
              <w:t xml:space="preserve">. </w:t>
            </w:r>
            <w:r>
              <w:rPr>
                <w:rFonts w:ascii="Times New Roman" w:hAnsi="Times New Roman"/>
                <w:sz w:val="24"/>
                <w:szCs w:val="24"/>
              </w:rPr>
              <w:t xml:space="preserve">Класс средней плотности 1,2; 1,4; 2,0; 2,4. </w:t>
            </w:r>
            <w:r w:rsidRPr="001F5652">
              <w:rPr>
                <w:rFonts w:ascii="Times New Roman" w:hAnsi="Times New Roman"/>
                <w:sz w:val="24"/>
                <w:szCs w:val="24"/>
              </w:rPr>
              <w:t xml:space="preserve">Марка по морозостойкости </w:t>
            </w:r>
            <w:r>
              <w:rPr>
                <w:rFonts w:ascii="Times New Roman" w:hAnsi="Times New Roman"/>
                <w:sz w:val="24"/>
                <w:szCs w:val="24"/>
              </w:rPr>
              <w:t xml:space="preserve">выше </w:t>
            </w:r>
            <w:r w:rsidRPr="001F5652">
              <w:rPr>
                <w:rFonts w:ascii="Times New Roman" w:hAnsi="Times New Roman"/>
                <w:sz w:val="24"/>
                <w:szCs w:val="24"/>
                <w:lang w:val="en-US"/>
              </w:rPr>
              <w:t>F</w:t>
            </w:r>
            <w:r w:rsidRPr="001F5652">
              <w:rPr>
                <w:rFonts w:ascii="Times New Roman" w:hAnsi="Times New Roman"/>
                <w:sz w:val="24"/>
                <w:szCs w:val="24"/>
              </w:rPr>
              <w:t>50.</w:t>
            </w:r>
            <w:r>
              <w:rPr>
                <w:rFonts w:ascii="Times New Roman" w:hAnsi="Times New Roman"/>
                <w:sz w:val="24"/>
                <w:szCs w:val="24"/>
              </w:rPr>
              <w:t xml:space="preserve"> Средняя плотность кирпича</w:t>
            </w:r>
            <w:r w:rsidR="00877E5C">
              <w:rPr>
                <w:rFonts w:ascii="Times New Roman" w:hAnsi="Times New Roman"/>
                <w:sz w:val="24"/>
                <w:szCs w:val="24"/>
              </w:rPr>
              <w:t>:</w:t>
            </w:r>
            <w:r>
              <w:rPr>
                <w:rFonts w:ascii="Times New Roman" w:hAnsi="Times New Roman"/>
                <w:sz w:val="24"/>
                <w:szCs w:val="24"/>
              </w:rPr>
              <w:t xml:space="preserve"> </w:t>
            </w:r>
            <w:r w:rsidRPr="00FC6468">
              <w:rPr>
                <w:rFonts w:ascii="Times New Roman" w:hAnsi="Times New Roman"/>
                <w:i/>
                <w:sz w:val="24"/>
                <w:szCs w:val="24"/>
              </w:rPr>
              <w:t>1010-</w:t>
            </w:r>
            <w:r>
              <w:rPr>
                <w:rFonts w:ascii="Times New Roman" w:hAnsi="Times New Roman"/>
                <w:i/>
                <w:sz w:val="24"/>
                <w:szCs w:val="24"/>
              </w:rPr>
              <w:t>12</w:t>
            </w:r>
            <w:r w:rsidRPr="00FC6468">
              <w:rPr>
                <w:rFonts w:ascii="Times New Roman" w:hAnsi="Times New Roman"/>
                <w:i/>
                <w:sz w:val="24"/>
                <w:szCs w:val="24"/>
              </w:rPr>
              <w:t>00 кг/м</w:t>
            </w:r>
            <w:r w:rsidRPr="00FC6468">
              <w:rPr>
                <w:rFonts w:ascii="Times New Roman" w:hAnsi="Times New Roman"/>
                <w:i/>
                <w:sz w:val="24"/>
                <w:szCs w:val="24"/>
                <w:vertAlign w:val="superscript"/>
              </w:rPr>
              <w:t>3</w:t>
            </w:r>
            <w:r>
              <w:rPr>
                <w:rFonts w:ascii="Times New Roman" w:hAnsi="Times New Roman"/>
                <w:sz w:val="24"/>
                <w:szCs w:val="24"/>
              </w:rPr>
              <w:t xml:space="preserve"> для </w:t>
            </w:r>
            <w:r w:rsidR="00877E5C">
              <w:rPr>
                <w:rFonts w:ascii="Times New Roman" w:hAnsi="Times New Roman"/>
                <w:sz w:val="24"/>
                <w:szCs w:val="24"/>
              </w:rPr>
              <w:t xml:space="preserve">класса средней плотности 1,2;  </w:t>
            </w:r>
            <w:r w:rsidR="00877E5C" w:rsidRPr="00FC6468">
              <w:rPr>
                <w:rFonts w:ascii="Times New Roman" w:hAnsi="Times New Roman"/>
                <w:i/>
                <w:sz w:val="24"/>
                <w:szCs w:val="24"/>
              </w:rPr>
              <w:t>1</w:t>
            </w:r>
            <w:r w:rsidR="00877E5C">
              <w:rPr>
                <w:rFonts w:ascii="Times New Roman" w:hAnsi="Times New Roman"/>
                <w:i/>
                <w:sz w:val="24"/>
                <w:szCs w:val="24"/>
              </w:rPr>
              <w:t>2</w:t>
            </w:r>
            <w:r w:rsidR="00877E5C" w:rsidRPr="00FC6468">
              <w:rPr>
                <w:rFonts w:ascii="Times New Roman" w:hAnsi="Times New Roman"/>
                <w:i/>
                <w:sz w:val="24"/>
                <w:szCs w:val="24"/>
              </w:rPr>
              <w:t>10-</w:t>
            </w:r>
            <w:r w:rsidR="00877E5C">
              <w:rPr>
                <w:rFonts w:ascii="Times New Roman" w:hAnsi="Times New Roman"/>
                <w:i/>
                <w:sz w:val="24"/>
                <w:szCs w:val="24"/>
              </w:rPr>
              <w:t>14</w:t>
            </w:r>
            <w:r w:rsidR="00877E5C" w:rsidRPr="00FC6468">
              <w:rPr>
                <w:rFonts w:ascii="Times New Roman" w:hAnsi="Times New Roman"/>
                <w:i/>
                <w:sz w:val="24"/>
                <w:szCs w:val="24"/>
              </w:rPr>
              <w:t>00 кг/м</w:t>
            </w:r>
            <w:r w:rsidR="00877E5C" w:rsidRPr="00FC6468">
              <w:rPr>
                <w:rFonts w:ascii="Times New Roman" w:hAnsi="Times New Roman"/>
                <w:i/>
                <w:sz w:val="24"/>
                <w:szCs w:val="24"/>
                <w:vertAlign w:val="superscript"/>
              </w:rPr>
              <w:t>3</w:t>
            </w:r>
            <w:r w:rsidR="00877E5C">
              <w:rPr>
                <w:rFonts w:ascii="Times New Roman" w:hAnsi="Times New Roman"/>
                <w:sz w:val="24"/>
                <w:szCs w:val="24"/>
              </w:rPr>
              <w:t xml:space="preserve"> для класса средней плотности 1,4; </w:t>
            </w:r>
            <w:r w:rsidR="00877E5C">
              <w:rPr>
                <w:rFonts w:ascii="Times New Roman" w:hAnsi="Times New Roman"/>
                <w:i/>
                <w:sz w:val="24"/>
                <w:szCs w:val="24"/>
              </w:rPr>
              <w:t>14</w:t>
            </w:r>
            <w:r w:rsidR="00877E5C" w:rsidRPr="00FC6468">
              <w:rPr>
                <w:rFonts w:ascii="Times New Roman" w:hAnsi="Times New Roman"/>
                <w:i/>
                <w:sz w:val="24"/>
                <w:szCs w:val="24"/>
              </w:rPr>
              <w:t>10-</w:t>
            </w:r>
            <w:r w:rsidR="00877E5C">
              <w:rPr>
                <w:rFonts w:ascii="Times New Roman" w:hAnsi="Times New Roman"/>
                <w:i/>
                <w:sz w:val="24"/>
                <w:szCs w:val="24"/>
              </w:rPr>
              <w:t>20</w:t>
            </w:r>
            <w:r w:rsidR="00877E5C" w:rsidRPr="00FC6468">
              <w:rPr>
                <w:rFonts w:ascii="Times New Roman" w:hAnsi="Times New Roman"/>
                <w:i/>
                <w:sz w:val="24"/>
                <w:szCs w:val="24"/>
              </w:rPr>
              <w:t>00 кг/м</w:t>
            </w:r>
            <w:r w:rsidR="00877E5C" w:rsidRPr="00FC6468">
              <w:rPr>
                <w:rFonts w:ascii="Times New Roman" w:hAnsi="Times New Roman"/>
                <w:i/>
                <w:sz w:val="24"/>
                <w:szCs w:val="24"/>
                <w:vertAlign w:val="superscript"/>
              </w:rPr>
              <w:t>3</w:t>
            </w:r>
            <w:r w:rsidR="00877E5C">
              <w:rPr>
                <w:rFonts w:ascii="Times New Roman" w:hAnsi="Times New Roman"/>
                <w:sz w:val="24"/>
                <w:szCs w:val="24"/>
              </w:rPr>
              <w:t xml:space="preserve"> для класса средней плотности 2,0;  </w:t>
            </w:r>
            <w:r w:rsidR="00877E5C">
              <w:rPr>
                <w:rFonts w:ascii="Times New Roman" w:hAnsi="Times New Roman"/>
                <w:i/>
                <w:sz w:val="24"/>
                <w:szCs w:val="24"/>
              </w:rPr>
              <w:t>2</w:t>
            </w:r>
            <w:r w:rsidR="00877E5C" w:rsidRPr="00FC6468">
              <w:rPr>
                <w:rFonts w:ascii="Times New Roman" w:hAnsi="Times New Roman"/>
                <w:i/>
                <w:sz w:val="24"/>
                <w:szCs w:val="24"/>
              </w:rPr>
              <w:t>010-</w:t>
            </w:r>
            <w:r w:rsidR="00877E5C">
              <w:rPr>
                <w:rFonts w:ascii="Times New Roman" w:hAnsi="Times New Roman"/>
                <w:i/>
                <w:sz w:val="24"/>
                <w:szCs w:val="24"/>
              </w:rPr>
              <w:t>24</w:t>
            </w:r>
            <w:r w:rsidR="00877E5C" w:rsidRPr="00FC6468">
              <w:rPr>
                <w:rFonts w:ascii="Times New Roman" w:hAnsi="Times New Roman"/>
                <w:i/>
                <w:sz w:val="24"/>
                <w:szCs w:val="24"/>
              </w:rPr>
              <w:t>00 кг/м</w:t>
            </w:r>
            <w:r w:rsidR="00877E5C" w:rsidRPr="00FC6468">
              <w:rPr>
                <w:rFonts w:ascii="Times New Roman" w:hAnsi="Times New Roman"/>
                <w:i/>
                <w:sz w:val="24"/>
                <w:szCs w:val="24"/>
                <w:vertAlign w:val="superscript"/>
              </w:rPr>
              <w:t>3</w:t>
            </w:r>
            <w:r w:rsidR="00877E5C">
              <w:rPr>
                <w:rFonts w:ascii="Times New Roman" w:hAnsi="Times New Roman"/>
                <w:sz w:val="24"/>
                <w:szCs w:val="24"/>
              </w:rPr>
              <w:t xml:space="preserve"> для класса средней плотности 2,4</w:t>
            </w:r>
            <w:r w:rsidR="004B1453">
              <w:rPr>
                <w:rFonts w:ascii="Times New Roman" w:hAnsi="Times New Roman"/>
                <w:sz w:val="24"/>
                <w:szCs w:val="24"/>
              </w:rPr>
              <w:t xml:space="preserve">. </w:t>
            </w:r>
            <w:r>
              <w:rPr>
                <w:rFonts w:ascii="Times New Roman" w:hAnsi="Times New Roman"/>
                <w:sz w:val="24"/>
                <w:szCs w:val="24"/>
              </w:rPr>
              <w:t>Вертикальные грани кирпича могут быть гладкими или рельефными. Коэффициент теплопроводности кладки в сухом состоянии</w:t>
            </w:r>
            <w:r w:rsidR="004B1453">
              <w:rPr>
                <w:rFonts w:ascii="Times New Roman" w:hAnsi="Times New Roman"/>
                <w:sz w:val="24"/>
                <w:szCs w:val="24"/>
              </w:rPr>
              <w:t xml:space="preserve">: </w:t>
            </w:r>
            <w:r w:rsidR="004B1453" w:rsidRPr="00FC6468">
              <w:rPr>
                <w:rFonts w:ascii="Times New Roman" w:hAnsi="Times New Roman"/>
                <w:i/>
                <w:sz w:val="24"/>
                <w:szCs w:val="24"/>
              </w:rPr>
              <w:t>свыше 0,24</w:t>
            </w:r>
            <w:r w:rsidR="004B1453">
              <w:rPr>
                <w:rFonts w:ascii="Times New Roman" w:hAnsi="Times New Roman"/>
                <w:i/>
                <w:sz w:val="24"/>
                <w:szCs w:val="24"/>
              </w:rPr>
              <w:t xml:space="preserve"> до 0,36</w:t>
            </w:r>
            <w:r w:rsidR="004B1453" w:rsidRPr="00FC6468">
              <w:rPr>
                <w:rFonts w:ascii="Times New Roman" w:hAnsi="Times New Roman"/>
                <w:i/>
                <w:sz w:val="24"/>
                <w:szCs w:val="24"/>
              </w:rPr>
              <w:t xml:space="preserve"> Вт/ (м</w:t>
            </w:r>
            <w:r w:rsidR="004B1453">
              <w:rPr>
                <w:rFonts w:ascii="Times New Roman" w:hAnsi="Times New Roman"/>
                <w:i/>
                <w:sz w:val="24"/>
                <w:szCs w:val="24"/>
              </w:rPr>
              <w:t>∙</w:t>
            </w:r>
            <w:r w:rsidR="004B1453" w:rsidRPr="00FC6468">
              <w:rPr>
                <w:rFonts w:ascii="Times New Roman" w:hAnsi="Times New Roman"/>
                <w:i/>
                <w:sz w:val="24"/>
                <w:szCs w:val="24"/>
              </w:rPr>
              <w:t>°С)</w:t>
            </w:r>
            <w:r w:rsidR="004B1453">
              <w:rPr>
                <w:rFonts w:ascii="Times New Roman" w:hAnsi="Times New Roman"/>
                <w:sz w:val="24"/>
                <w:szCs w:val="24"/>
              </w:rPr>
              <w:t xml:space="preserve"> для группы эффективные; </w:t>
            </w:r>
            <w:r w:rsidR="004B1453" w:rsidRPr="00FC6468">
              <w:rPr>
                <w:rFonts w:ascii="Times New Roman" w:hAnsi="Times New Roman"/>
                <w:i/>
                <w:sz w:val="24"/>
                <w:szCs w:val="24"/>
              </w:rPr>
              <w:t>свыше 0,</w:t>
            </w:r>
            <w:r w:rsidR="004B1453">
              <w:rPr>
                <w:rFonts w:ascii="Times New Roman" w:hAnsi="Times New Roman"/>
                <w:i/>
                <w:sz w:val="24"/>
                <w:szCs w:val="24"/>
              </w:rPr>
              <w:t>36 до 0,46</w:t>
            </w:r>
            <w:r w:rsidR="004B1453" w:rsidRPr="00FC6468">
              <w:rPr>
                <w:rFonts w:ascii="Times New Roman" w:hAnsi="Times New Roman"/>
                <w:i/>
                <w:sz w:val="24"/>
                <w:szCs w:val="24"/>
              </w:rPr>
              <w:t xml:space="preserve"> Вт/ (м</w:t>
            </w:r>
            <w:r w:rsidR="004B1453">
              <w:rPr>
                <w:rFonts w:ascii="Times New Roman" w:hAnsi="Times New Roman"/>
                <w:i/>
                <w:sz w:val="24"/>
                <w:szCs w:val="24"/>
              </w:rPr>
              <w:t>∙</w:t>
            </w:r>
            <w:r w:rsidR="004B1453" w:rsidRPr="00FC6468">
              <w:rPr>
                <w:rFonts w:ascii="Times New Roman" w:hAnsi="Times New Roman"/>
                <w:i/>
                <w:sz w:val="24"/>
                <w:szCs w:val="24"/>
              </w:rPr>
              <w:t>°С)</w:t>
            </w:r>
            <w:r w:rsidR="004B1453">
              <w:rPr>
                <w:rFonts w:ascii="Times New Roman" w:hAnsi="Times New Roman"/>
                <w:sz w:val="24"/>
                <w:szCs w:val="24"/>
              </w:rPr>
              <w:t xml:space="preserve">  для  группы   условно-эффективные;  </w:t>
            </w:r>
            <w:r w:rsidR="004B1453" w:rsidRPr="00FC6468">
              <w:rPr>
                <w:rFonts w:ascii="Times New Roman" w:hAnsi="Times New Roman"/>
                <w:i/>
                <w:sz w:val="24"/>
                <w:szCs w:val="24"/>
              </w:rPr>
              <w:t xml:space="preserve">свыше </w:t>
            </w:r>
            <w:r w:rsidR="004B1453">
              <w:rPr>
                <w:rFonts w:ascii="Times New Roman" w:hAnsi="Times New Roman"/>
                <w:i/>
                <w:sz w:val="24"/>
                <w:szCs w:val="24"/>
              </w:rPr>
              <w:t>0,46</w:t>
            </w:r>
            <w:r w:rsidR="004B1453" w:rsidRPr="00FC6468">
              <w:rPr>
                <w:rFonts w:ascii="Times New Roman" w:hAnsi="Times New Roman"/>
                <w:i/>
                <w:sz w:val="24"/>
                <w:szCs w:val="24"/>
              </w:rPr>
              <w:t xml:space="preserve"> Вт/ (м</w:t>
            </w:r>
            <w:r w:rsidR="004B1453">
              <w:rPr>
                <w:rFonts w:ascii="Times New Roman" w:hAnsi="Times New Roman"/>
                <w:i/>
                <w:sz w:val="24"/>
                <w:szCs w:val="24"/>
              </w:rPr>
              <w:t>∙</w:t>
            </w:r>
            <w:r w:rsidR="004B1453" w:rsidRPr="00FC6468">
              <w:rPr>
                <w:rFonts w:ascii="Times New Roman" w:hAnsi="Times New Roman"/>
                <w:i/>
                <w:sz w:val="24"/>
                <w:szCs w:val="24"/>
              </w:rPr>
              <w:t>°С)</w:t>
            </w:r>
            <w:r w:rsidR="004B1453">
              <w:rPr>
                <w:rFonts w:ascii="Times New Roman" w:hAnsi="Times New Roman"/>
                <w:sz w:val="24"/>
                <w:szCs w:val="24"/>
              </w:rPr>
              <w:t xml:space="preserve"> для группы малоэффективные обыкновенные.  </w:t>
            </w:r>
            <w:r>
              <w:rPr>
                <w:rFonts w:ascii="Times New Roman" w:hAnsi="Times New Roman"/>
                <w:sz w:val="24"/>
                <w:szCs w:val="24"/>
              </w:rPr>
              <w:t xml:space="preserve">Наименьший  предел прочности при сжатии  для  отдельного  образца  </w:t>
            </w:r>
            <w:r w:rsidRPr="00A91FEE">
              <w:rPr>
                <w:rFonts w:ascii="Times New Roman" w:hAnsi="Times New Roman"/>
                <w:i/>
                <w:sz w:val="24"/>
                <w:szCs w:val="24"/>
              </w:rPr>
              <w:t>не менее 7,5 МПа</w:t>
            </w:r>
            <w:r>
              <w:rPr>
                <w:rFonts w:ascii="Times New Roman" w:hAnsi="Times New Roman"/>
                <w:sz w:val="24"/>
                <w:szCs w:val="24"/>
              </w:rPr>
              <w:t xml:space="preserve">. Наименьший предел прочности при изгибе для отдельного образца </w:t>
            </w:r>
            <w:r w:rsidRPr="00A91FEE">
              <w:rPr>
                <w:rFonts w:ascii="Times New Roman" w:hAnsi="Times New Roman"/>
                <w:i/>
                <w:sz w:val="24"/>
                <w:szCs w:val="24"/>
              </w:rPr>
              <w:t>не менее 1,1 МПа</w:t>
            </w:r>
            <w:r>
              <w:rPr>
                <w:rFonts w:ascii="Times New Roman" w:hAnsi="Times New Roman"/>
                <w:sz w:val="24"/>
                <w:szCs w:val="24"/>
              </w:rPr>
              <w:t xml:space="preserve">. Средний предел прочности при сжатии для пяти образцов должен быть </w:t>
            </w:r>
            <w:r w:rsidRPr="00A91FEE">
              <w:rPr>
                <w:rFonts w:ascii="Times New Roman" w:hAnsi="Times New Roman"/>
                <w:i/>
                <w:sz w:val="24"/>
                <w:szCs w:val="24"/>
              </w:rPr>
              <w:t>не менее 10,0 МПа</w:t>
            </w:r>
            <w:r>
              <w:rPr>
                <w:rFonts w:ascii="Times New Roman" w:hAnsi="Times New Roman"/>
                <w:sz w:val="24"/>
                <w:szCs w:val="24"/>
              </w:rPr>
              <w:t xml:space="preserve">. Средний предел прочности при изгибе для пяти образцов должен быть </w:t>
            </w:r>
            <w:r w:rsidRPr="00A91FEE">
              <w:rPr>
                <w:rFonts w:ascii="Times New Roman" w:hAnsi="Times New Roman"/>
                <w:i/>
                <w:sz w:val="24"/>
                <w:szCs w:val="24"/>
              </w:rPr>
              <w:t>не менее 2,2 МПа</w:t>
            </w:r>
            <w:r>
              <w:rPr>
                <w:rFonts w:ascii="Times New Roman" w:hAnsi="Times New Roman"/>
                <w:sz w:val="24"/>
                <w:szCs w:val="24"/>
              </w:rPr>
              <w:t xml:space="preserve">. Удельная эффективная активность естественных радионуклидов должна быть </w:t>
            </w:r>
            <w:r w:rsidRPr="00A91FEE">
              <w:rPr>
                <w:rFonts w:ascii="Times New Roman" w:hAnsi="Times New Roman"/>
                <w:i/>
                <w:sz w:val="24"/>
                <w:szCs w:val="24"/>
              </w:rPr>
              <w:t>не более 370 Бк/кг</w:t>
            </w:r>
            <w:r>
              <w:rPr>
                <w:rFonts w:ascii="Times New Roman" w:hAnsi="Times New Roman"/>
                <w:sz w:val="24"/>
                <w:szCs w:val="24"/>
              </w:rPr>
              <w:t>. Кирпич д</w:t>
            </w:r>
            <w:r w:rsidRPr="001F5652">
              <w:rPr>
                <w:rFonts w:ascii="Times New Roman" w:hAnsi="Times New Roman"/>
                <w:sz w:val="24"/>
                <w:szCs w:val="24"/>
              </w:rPr>
              <w:t>олжен соответст</w:t>
            </w:r>
            <w:r>
              <w:rPr>
                <w:rFonts w:ascii="Times New Roman" w:hAnsi="Times New Roman"/>
                <w:sz w:val="24"/>
                <w:szCs w:val="24"/>
              </w:rPr>
              <w:t>вовать требованиям ГОСТ 530-2012</w:t>
            </w:r>
            <w:r w:rsidRPr="001F5652">
              <w:rPr>
                <w:rFonts w:ascii="Times New Roman" w:hAnsi="Times New Roman"/>
                <w:sz w:val="24"/>
                <w:szCs w:val="24"/>
              </w:rPr>
              <w:t>.</w:t>
            </w:r>
          </w:p>
        </w:tc>
        <w:tc>
          <w:tcPr>
            <w:tcW w:w="2552" w:type="dxa"/>
          </w:tcPr>
          <w:p w:rsidR="00797BE9" w:rsidRPr="000A749A" w:rsidRDefault="00797BE9" w:rsidP="003270BA">
            <w:pPr>
              <w:suppressLineNumbers/>
              <w:snapToGrid w:val="0"/>
              <w:jc w:val="center"/>
              <w:rPr>
                <w:rFonts w:ascii="Times New Roman" w:hAnsi="Times New Roman"/>
                <w:sz w:val="24"/>
                <w:szCs w:val="24"/>
              </w:rPr>
            </w:pPr>
          </w:p>
        </w:tc>
      </w:tr>
      <w:tr w:rsidR="00423D0D" w:rsidRPr="00EF2A14" w:rsidTr="003270BA">
        <w:tc>
          <w:tcPr>
            <w:tcW w:w="568" w:type="dxa"/>
          </w:tcPr>
          <w:p w:rsidR="00423D0D" w:rsidRDefault="00423D0D"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17</w:t>
            </w:r>
          </w:p>
        </w:tc>
        <w:tc>
          <w:tcPr>
            <w:tcW w:w="2410" w:type="dxa"/>
          </w:tcPr>
          <w:p w:rsidR="00423D0D" w:rsidRPr="00C360EC" w:rsidRDefault="00423D0D" w:rsidP="00550B36">
            <w:pPr>
              <w:suppressLineNumbers/>
              <w:snapToGrid w:val="0"/>
              <w:jc w:val="center"/>
              <w:rPr>
                <w:rFonts w:ascii="Times New Roman" w:hAnsi="Times New Roman"/>
                <w:sz w:val="24"/>
                <w:szCs w:val="24"/>
              </w:rPr>
            </w:pPr>
            <w:r>
              <w:rPr>
                <w:rFonts w:ascii="Times New Roman" w:hAnsi="Times New Roman"/>
                <w:sz w:val="24"/>
                <w:szCs w:val="24"/>
              </w:rPr>
              <w:t>Щебень</w:t>
            </w:r>
          </w:p>
        </w:tc>
        <w:tc>
          <w:tcPr>
            <w:tcW w:w="5102" w:type="dxa"/>
          </w:tcPr>
          <w:p w:rsidR="00423D0D" w:rsidRPr="00B813E8" w:rsidRDefault="00423D0D" w:rsidP="00340622">
            <w:pPr>
              <w:suppressLineNumbers/>
              <w:snapToGrid w:val="0"/>
              <w:rPr>
                <w:rFonts w:ascii="Times New Roman" w:hAnsi="Times New Roman"/>
                <w:sz w:val="24"/>
                <w:szCs w:val="24"/>
              </w:rPr>
            </w:pPr>
            <w:r w:rsidRPr="00FE3C7A">
              <w:rPr>
                <w:rFonts w:ascii="Times New Roman" w:hAnsi="Times New Roman"/>
                <w:sz w:val="24"/>
                <w:szCs w:val="24"/>
              </w:rPr>
              <w:t>Должен быть в соответствии с ГОСТ 8267-93.</w:t>
            </w:r>
            <w:r>
              <w:rPr>
                <w:rFonts w:ascii="Times New Roman" w:hAnsi="Times New Roman"/>
                <w:sz w:val="24"/>
                <w:szCs w:val="24"/>
              </w:rPr>
              <w:t xml:space="preserve"> Щ</w:t>
            </w:r>
            <w:r w:rsidRPr="00FE3C7A">
              <w:rPr>
                <w:rFonts w:ascii="Times New Roman" w:hAnsi="Times New Roman"/>
                <w:sz w:val="24"/>
                <w:szCs w:val="24"/>
              </w:rPr>
              <w:t>еб</w:t>
            </w:r>
            <w:r>
              <w:rPr>
                <w:rFonts w:ascii="Times New Roman" w:hAnsi="Times New Roman"/>
                <w:sz w:val="24"/>
                <w:szCs w:val="24"/>
              </w:rPr>
              <w:t>е</w:t>
            </w:r>
            <w:r w:rsidRPr="00FE3C7A">
              <w:rPr>
                <w:rFonts w:ascii="Times New Roman" w:hAnsi="Times New Roman"/>
                <w:sz w:val="24"/>
                <w:szCs w:val="24"/>
              </w:rPr>
              <w:t>н</w:t>
            </w:r>
            <w:r>
              <w:rPr>
                <w:rFonts w:ascii="Times New Roman" w:hAnsi="Times New Roman"/>
                <w:sz w:val="24"/>
                <w:szCs w:val="24"/>
              </w:rPr>
              <w:t xml:space="preserve">ь требуется марки </w:t>
            </w:r>
            <w:r w:rsidRPr="00FE3C7A">
              <w:rPr>
                <w:rFonts w:ascii="Times New Roman" w:hAnsi="Times New Roman"/>
                <w:sz w:val="24"/>
                <w:szCs w:val="24"/>
              </w:rPr>
              <w:t>по</w:t>
            </w:r>
            <w:r>
              <w:rPr>
                <w:rFonts w:ascii="Times New Roman" w:hAnsi="Times New Roman"/>
                <w:sz w:val="24"/>
                <w:szCs w:val="24"/>
              </w:rPr>
              <w:t xml:space="preserve"> </w:t>
            </w:r>
            <w:r w:rsidRPr="00FE3C7A">
              <w:rPr>
                <w:rFonts w:ascii="Times New Roman" w:hAnsi="Times New Roman"/>
                <w:sz w:val="24"/>
                <w:szCs w:val="24"/>
              </w:rPr>
              <w:t xml:space="preserve">дробимости </w:t>
            </w:r>
            <w:r>
              <w:rPr>
                <w:rFonts w:ascii="Times New Roman" w:hAnsi="Times New Roman"/>
                <w:sz w:val="24"/>
                <w:szCs w:val="24"/>
              </w:rPr>
              <w:t xml:space="preserve">800 фракциями св. 20 до 40 мм, марки </w:t>
            </w:r>
            <w:r w:rsidRPr="00FE3C7A">
              <w:rPr>
                <w:rFonts w:ascii="Times New Roman" w:hAnsi="Times New Roman"/>
                <w:sz w:val="24"/>
                <w:szCs w:val="24"/>
              </w:rPr>
              <w:t>по</w:t>
            </w:r>
            <w:r>
              <w:rPr>
                <w:rFonts w:ascii="Times New Roman" w:hAnsi="Times New Roman"/>
                <w:sz w:val="24"/>
                <w:szCs w:val="24"/>
              </w:rPr>
              <w:t xml:space="preserve"> </w:t>
            </w:r>
            <w:r w:rsidRPr="00FE3C7A">
              <w:rPr>
                <w:rFonts w:ascii="Times New Roman" w:hAnsi="Times New Roman"/>
                <w:sz w:val="24"/>
                <w:szCs w:val="24"/>
              </w:rPr>
              <w:t>дробимости</w:t>
            </w:r>
            <w:r>
              <w:rPr>
                <w:rFonts w:ascii="Times New Roman" w:hAnsi="Times New Roman"/>
                <w:sz w:val="24"/>
                <w:szCs w:val="24"/>
              </w:rPr>
              <w:t xml:space="preserve">  1200 фракциями  св. 10 до 20 мм, св. 40 до 70 мм. </w:t>
            </w:r>
            <w:r w:rsidRPr="00EE3F80">
              <w:rPr>
                <w:rFonts w:ascii="Times New Roman" w:hAnsi="Times New Roman"/>
                <w:sz w:val="24"/>
                <w:szCs w:val="24"/>
              </w:rPr>
              <w:t>Группа</w:t>
            </w:r>
            <w:r>
              <w:rPr>
                <w:rFonts w:ascii="Times New Roman" w:hAnsi="Times New Roman"/>
                <w:sz w:val="24"/>
                <w:szCs w:val="24"/>
              </w:rPr>
              <w:t xml:space="preserve"> щебня 1; 2; 3; 4. </w:t>
            </w:r>
            <w:r w:rsidRPr="00FE3C7A">
              <w:rPr>
                <w:rFonts w:ascii="Times New Roman" w:hAnsi="Times New Roman"/>
                <w:sz w:val="24"/>
                <w:szCs w:val="24"/>
              </w:rPr>
              <w:t xml:space="preserve"> </w:t>
            </w:r>
            <w:r>
              <w:rPr>
                <w:rFonts w:ascii="Times New Roman" w:hAnsi="Times New Roman"/>
                <w:sz w:val="24"/>
                <w:szCs w:val="24"/>
              </w:rPr>
              <w:lastRenderedPageBreak/>
              <w:t>С</w:t>
            </w:r>
            <w:r w:rsidRPr="00FE3C7A">
              <w:rPr>
                <w:rFonts w:ascii="Times New Roman" w:hAnsi="Times New Roman"/>
                <w:sz w:val="24"/>
                <w:szCs w:val="24"/>
              </w:rPr>
              <w:t>одержание зерен пластинчатой (лещадн</w:t>
            </w:r>
            <w:r>
              <w:rPr>
                <w:rFonts w:ascii="Times New Roman" w:hAnsi="Times New Roman"/>
                <w:sz w:val="24"/>
                <w:szCs w:val="24"/>
              </w:rPr>
              <w:t xml:space="preserve">ой) и игловатой формы: </w:t>
            </w:r>
            <w:r>
              <w:rPr>
                <w:rFonts w:ascii="Times New Roman" w:hAnsi="Times New Roman"/>
                <w:i/>
                <w:sz w:val="24"/>
                <w:szCs w:val="24"/>
              </w:rPr>
              <w:t>до 10</w:t>
            </w:r>
            <w:r w:rsidRPr="00632D38">
              <w:rPr>
                <w:rFonts w:ascii="Times New Roman" w:hAnsi="Times New Roman"/>
                <w:i/>
                <w:sz w:val="24"/>
                <w:szCs w:val="24"/>
              </w:rPr>
              <w:t xml:space="preserve"> % по массе</w:t>
            </w:r>
            <w:r>
              <w:rPr>
                <w:rFonts w:ascii="Times New Roman" w:hAnsi="Times New Roman"/>
                <w:i/>
                <w:sz w:val="24"/>
                <w:szCs w:val="24"/>
              </w:rPr>
              <w:t xml:space="preserve"> включительно </w:t>
            </w:r>
            <w:r>
              <w:rPr>
                <w:rFonts w:ascii="Times New Roman" w:hAnsi="Times New Roman"/>
                <w:sz w:val="24"/>
                <w:szCs w:val="24"/>
              </w:rPr>
              <w:t xml:space="preserve">для группы щебня 1;  </w:t>
            </w:r>
            <w:r w:rsidRPr="00423D0D">
              <w:rPr>
                <w:rFonts w:ascii="Times New Roman" w:hAnsi="Times New Roman"/>
                <w:i/>
                <w:sz w:val="24"/>
                <w:szCs w:val="24"/>
              </w:rPr>
              <w:t>свыше 10 до</w:t>
            </w:r>
            <w:r>
              <w:rPr>
                <w:rFonts w:ascii="Times New Roman" w:hAnsi="Times New Roman"/>
                <w:i/>
                <w:sz w:val="24"/>
                <w:szCs w:val="24"/>
              </w:rPr>
              <w:t xml:space="preserve"> 15 % по массе </w:t>
            </w:r>
            <w:r>
              <w:rPr>
                <w:rFonts w:ascii="Times New Roman" w:hAnsi="Times New Roman"/>
                <w:sz w:val="24"/>
                <w:szCs w:val="24"/>
              </w:rPr>
              <w:t xml:space="preserve">для группы щебня 2; </w:t>
            </w:r>
            <w:r w:rsidR="00BD7151" w:rsidRPr="00423D0D">
              <w:rPr>
                <w:rFonts w:ascii="Times New Roman" w:hAnsi="Times New Roman"/>
                <w:i/>
                <w:sz w:val="24"/>
                <w:szCs w:val="24"/>
              </w:rPr>
              <w:t>свыше 1</w:t>
            </w:r>
            <w:r w:rsidR="00BD7151">
              <w:rPr>
                <w:rFonts w:ascii="Times New Roman" w:hAnsi="Times New Roman"/>
                <w:i/>
                <w:sz w:val="24"/>
                <w:szCs w:val="24"/>
              </w:rPr>
              <w:t>5</w:t>
            </w:r>
            <w:r w:rsidR="00BD7151" w:rsidRPr="00423D0D">
              <w:rPr>
                <w:rFonts w:ascii="Times New Roman" w:hAnsi="Times New Roman"/>
                <w:i/>
                <w:sz w:val="24"/>
                <w:szCs w:val="24"/>
              </w:rPr>
              <w:t xml:space="preserve"> до</w:t>
            </w:r>
            <w:r w:rsidR="00BD7151">
              <w:rPr>
                <w:rFonts w:ascii="Times New Roman" w:hAnsi="Times New Roman"/>
                <w:i/>
                <w:sz w:val="24"/>
                <w:szCs w:val="24"/>
              </w:rPr>
              <w:t xml:space="preserve"> 25 % по массе </w:t>
            </w:r>
            <w:r w:rsidR="00BD7151">
              <w:rPr>
                <w:rFonts w:ascii="Times New Roman" w:hAnsi="Times New Roman"/>
                <w:sz w:val="24"/>
                <w:szCs w:val="24"/>
              </w:rPr>
              <w:t xml:space="preserve">для группы щебня 3; </w:t>
            </w:r>
            <w:r w:rsidR="00BD7151" w:rsidRPr="00423D0D">
              <w:rPr>
                <w:rFonts w:ascii="Times New Roman" w:hAnsi="Times New Roman"/>
                <w:i/>
                <w:sz w:val="24"/>
                <w:szCs w:val="24"/>
              </w:rPr>
              <w:t xml:space="preserve">свыше </w:t>
            </w:r>
            <w:r w:rsidR="00BD7151">
              <w:rPr>
                <w:rFonts w:ascii="Times New Roman" w:hAnsi="Times New Roman"/>
                <w:i/>
                <w:sz w:val="24"/>
                <w:szCs w:val="24"/>
              </w:rPr>
              <w:t>25</w:t>
            </w:r>
            <w:r w:rsidR="00BD7151" w:rsidRPr="00423D0D">
              <w:rPr>
                <w:rFonts w:ascii="Times New Roman" w:hAnsi="Times New Roman"/>
                <w:i/>
                <w:sz w:val="24"/>
                <w:szCs w:val="24"/>
              </w:rPr>
              <w:t xml:space="preserve"> до</w:t>
            </w:r>
            <w:r w:rsidR="00BD7151">
              <w:rPr>
                <w:rFonts w:ascii="Times New Roman" w:hAnsi="Times New Roman"/>
                <w:i/>
                <w:sz w:val="24"/>
                <w:szCs w:val="24"/>
              </w:rPr>
              <w:t xml:space="preserve"> 35 % по массе </w:t>
            </w:r>
            <w:r w:rsidR="00BD7151">
              <w:rPr>
                <w:rFonts w:ascii="Times New Roman" w:hAnsi="Times New Roman"/>
                <w:sz w:val="24"/>
                <w:szCs w:val="24"/>
              </w:rPr>
              <w:t>для группы щебня 4.</w:t>
            </w:r>
            <w:r w:rsidR="00A044B0">
              <w:rPr>
                <w:rFonts w:ascii="Times New Roman" w:hAnsi="Times New Roman"/>
                <w:sz w:val="24"/>
                <w:szCs w:val="24"/>
              </w:rPr>
              <w:t xml:space="preserve"> С</w:t>
            </w:r>
            <w:r w:rsidRPr="00FE3C7A">
              <w:rPr>
                <w:rFonts w:ascii="Times New Roman" w:hAnsi="Times New Roman"/>
                <w:sz w:val="24"/>
                <w:szCs w:val="24"/>
              </w:rPr>
              <w:t>одержание пылевидных и глинистых частиц</w:t>
            </w:r>
            <w:r w:rsidR="00A044B0">
              <w:rPr>
                <w:rFonts w:ascii="Times New Roman" w:hAnsi="Times New Roman"/>
                <w:sz w:val="24"/>
                <w:szCs w:val="24"/>
              </w:rPr>
              <w:t xml:space="preserve">: </w:t>
            </w:r>
            <w:r w:rsidRPr="00FE3C7A">
              <w:rPr>
                <w:rFonts w:ascii="Times New Roman" w:hAnsi="Times New Roman"/>
                <w:sz w:val="24"/>
                <w:szCs w:val="24"/>
              </w:rPr>
              <w:t xml:space="preserve"> </w:t>
            </w:r>
            <w:r w:rsidRPr="00777D87">
              <w:rPr>
                <w:rFonts w:ascii="Times New Roman" w:hAnsi="Times New Roman"/>
                <w:i/>
                <w:sz w:val="24"/>
                <w:szCs w:val="24"/>
              </w:rPr>
              <w:t xml:space="preserve">не более </w:t>
            </w:r>
            <w:r>
              <w:rPr>
                <w:rFonts w:ascii="Times New Roman" w:hAnsi="Times New Roman"/>
                <w:i/>
                <w:sz w:val="24"/>
                <w:szCs w:val="24"/>
              </w:rPr>
              <w:t>2</w:t>
            </w:r>
            <w:r w:rsidRPr="00777D87">
              <w:rPr>
                <w:rFonts w:ascii="Times New Roman" w:hAnsi="Times New Roman"/>
                <w:i/>
                <w:sz w:val="24"/>
                <w:szCs w:val="24"/>
              </w:rPr>
              <w:t xml:space="preserve"> % по массе</w:t>
            </w:r>
            <w:r w:rsidR="00A044B0">
              <w:rPr>
                <w:rFonts w:ascii="Times New Roman" w:hAnsi="Times New Roman"/>
                <w:sz w:val="24"/>
                <w:szCs w:val="24"/>
              </w:rPr>
              <w:t xml:space="preserve"> для щебня из осадочных горных пород; </w:t>
            </w:r>
            <w:r w:rsidR="00A044B0" w:rsidRPr="00777D87">
              <w:rPr>
                <w:rFonts w:ascii="Times New Roman" w:hAnsi="Times New Roman"/>
                <w:i/>
                <w:sz w:val="24"/>
                <w:szCs w:val="24"/>
              </w:rPr>
              <w:t xml:space="preserve">не более </w:t>
            </w:r>
            <w:r w:rsidR="00A044B0">
              <w:rPr>
                <w:rFonts w:ascii="Times New Roman" w:hAnsi="Times New Roman"/>
                <w:i/>
                <w:sz w:val="24"/>
                <w:szCs w:val="24"/>
              </w:rPr>
              <w:t>1</w:t>
            </w:r>
            <w:r w:rsidR="00A044B0" w:rsidRPr="00777D87">
              <w:rPr>
                <w:rFonts w:ascii="Times New Roman" w:hAnsi="Times New Roman"/>
                <w:i/>
                <w:sz w:val="24"/>
                <w:szCs w:val="24"/>
              </w:rPr>
              <w:t xml:space="preserve"> % по массе</w:t>
            </w:r>
            <w:r w:rsidR="00A044B0">
              <w:rPr>
                <w:rFonts w:ascii="Times New Roman" w:hAnsi="Times New Roman"/>
                <w:sz w:val="24"/>
                <w:szCs w:val="24"/>
              </w:rPr>
              <w:t xml:space="preserve"> для щебня из изверженных, метаморфических</w:t>
            </w:r>
            <w:r w:rsidR="00340622">
              <w:rPr>
                <w:rFonts w:ascii="Times New Roman" w:hAnsi="Times New Roman"/>
                <w:sz w:val="24"/>
                <w:szCs w:val="24"/>
              </w:rPr>
              <w:t xml:space="preserve"> горных пород. </w:t>
            </w:r>
            <w:r w:rsidRPr="00FE3C7A">
              <w:rPr>
                <w:rFonts w:ascii="Times New Roman" w:hAnsi="Times New Roman"/>
                <w:sz w:val="24"/>
                <w:szCs w:val="24"/>
              </w:rPr>
              <w:t xml:space="preserve">Содержание </w:t>
            </w:r>
            <w:r>
              <w:rPr>
                <w:rFonts w:ascii="Times New Roman" w:hAnsi="Times New Roman"/>
                <w:sz w:val="24"/>
                <w:szCs w:val="24"/>
              </w:rPr>
              <w:t xml:space="preserve"> </w:t>
            </w:r>
            <w:r w:rsidRPr="00FE3C7A">
              <w:rPr>
                <w:rFonts w:ascii="Times New Roman" w:hAnsi="Times New Roman"/>
                <w:sz w:val="24"/>
                <w:szCs w:val="24"/>
              </w:rPr>
              <w:t>глины</w:t>
            </w:r>
            <w:r>
              <w:rPr>
                <w:rFonts w:ascii="Times New Roman" w:hAnsi="Times New Roman"/>
                <w:sz w:val="24"/>
                <w:szCs w:val="24"/>
              </w:rPr>
              <w:t xml:space="preserve"> </w:t>
            </w:r>
            <w:r w:rsidRPr="00FE3C7A">
              <w:rPr>
                <w:rFonts w:ascii="Times New Roman" w:hAnsi="Times New Roman"/>
                <w:sz w:val="24"/>
                <w:szCs w:val="24"/>
              </w:rPr>
              <w:t xml:space="preserve"> в</w:t>
            </w:r>
            <w:r>
              <w:rPr>
                <w:rFonts w:ascii="Times New Roman" w:hAnsi="Times New Roman"/>
                <w:sz w:val="24"/>
                <w:szCs w:val="24"/>
              </w:rPr>
              <w:t xml:space="preserve"> </w:t>
            </w:r>
            <w:r w:rsidRPr="00FE3C7A">
              <w:rPr>
                <w:rFonts w:ascii="Times New Roman" w:hAnsi="Times New Roman"/>
                <w:sz w:val="24"/>
                <w:szCs w:val="24"/>
              </w:rPr>
              <w:t xml:space="preserve"> комках </w:t>
            </w:r>
            <w:r w:rsidRPr="00EB4501">
              <w:rPr>
                <w:rFonts w:ascii="Times New Roman" w:hAnsi="Times New Roman"/>
                <w:i/>
                <w:sz w:val="24"/>
                <w:szCs w:val="24"/>
              </w:rPr>
              <w:t xml:space="preserve">не более 0,25 % </w:t>
            </w:r>
            <w:r>
              <w:rPr>
                <w:rFonts w:ascii="Times New Roman" w:hAnsi="Times New Roman"/>
                <w:i/>
                <w:sz w:val="24"/>
                <w:szCs w:val="24"/>
              </w:rPr>
              <w:t xml:space="preserve"> </w:t>
            </w:r>
            <w:r w:rsidRPr="00EB4501">
              <w:rPr>
                <w:rFonts w:ascii="Times New Roman" w:hAnsi="Times New Roman"/>
                <w:i/>
                <w:sz w:val="24"/>
                <w:szCs w:val="24"/>
              </w:rPr>
              <w:t>по массе</w:t>
            </w:r>
            <w:r w:rsidRPr="00FE3C7A">
              <w:rPr>
                <w:rFonts w:ascii="Times New Roman" w:hAnsi="Times New Roman"/>
                <w:sz w:val="24"/>
                <w:szCs w:val="24"/>
              </w:rPr>
              <w:t>.</w:t>
            </w:r>
            <w:r>
              <w:rPr>
                <w:rFonts w:ascii="Times New Roman" w:hAnsi="Times New Roman"/>
                <w:sz w:val="24"/>
                <w:szCs w:val="24"/>
              </w:rPr>
              <w:t xml:space="preserve"> </w:t>
            </w:r>
            <w:r w:rsidRPr="00FE3C7A">
              <w:rPr>
                <w:rFonts w:ascii="Times New Roman" w:hAnsi="Times New Roman"/>
                <w:sz w:val="24"/>
                <w:szCs w:val="24"/>
              </w:rPr>
              <w:t>Содержание зерен слабых пород</w:t>
            </w:r>
            <w:r w:rsidR="00340622">
              <w:rPr>
                <w:rFonts w:ascii="Times New Roman" w:hAnsi="Times New Roman"/>
                <w:sz w:val="24"/>
                <w:szCs w:val="24"/>
              </w:rPr>
              <w:t xml:space="preserve">: </w:t>
            </w:r>
            <w:r w:rsidRPr="00FE3C7A">
              <w:rPr>
                <w:rFonts w:ascii="Times New Roman" w:hAnsi="Times New Roman"/>
                <w:sz w:val="24"/>
                <w:szCs w:val="24"/>
              </w:rPr>
              <w:t xml:space="preserve"> </w:t>
            </w:r>
            <w:r w:rsidRPr="0071047A">
              <w:rPr>
                <w:rFonts w:ascii="Times New Roman" w:hAnsi="Times New Roman"/>
                <w:i/>
                <w:sz w:val="24"/>
                <w:szCs w:val="24"/>
              </w:rPr>
              <w:t xml:space="preserve">не более </w:t>
            </w:r>
            <w:r>
              <w:rPr>
                <w:rFonts w:ascii="Times New Roman" w:hAnsi="Times New Roman"/>
                <w:i/>
                <w:sz w:val="24"/>
                <w:szCs w:val="24"/>
              </w:rPr>
              <w:t>10</w:t>
            </w:r>
            <w:r w:rsidRPr="0071047A">
              <w:rPr>
                <w:rFonts w:ascii="Times New Roman" w:hAnsi="Times New Roman"/>
                <w:i/>
                <w:sz w:val="24"/>
                <w:szCs w:val="24"/>
              </w:rPr>
              <w:t xml:space="preserve"> % по массе</w:t>
            </w:r>
            <w:r w:rsidR="00340622">
              <w:rPr>
                <w:rFonts w:ascii="Times New Roman" w:hAnsi="Times New Roman"/>
                <w:sz w:val="24"/>
                <w:szCs w:val="24"/>
              </w:rPr>
              <w:t xml:space="preserve"> для щебня марки </w:t>
            </w:r>
            <w:r w:rsidR="00340622" w:rsidRPr="00FE3C7A">
              <w:rPr>
                <w:rFonts w:ascii="Times New Roman" w:hAnsi="Times New Roman"/>
                <w:sz w:val="24"/>
                <w:szCs w:val="24"/>
              </w:rPr>
              <w:t>по</w:t>
            </w:r>
            <w:r w:rsidR="00340622">
              <w:rPr>
                <w:rFonts w:ascii="Times New Roman" w:hAnsi="Times New Roman"/>
                <w:sz w:val="24"/>
                <w:szCs w:val="24"/>
              </w:rPr>
              <w:t xml:space="preserve"> </w:t>
            </w:r>
            <w:r w:rsidR="00340622" w:rsidRPr="00FE3C7A">
              <w:rPr>
                <w:rFonts w:ascii="Times New Roman" w:hAnsi="Times New Roman"/>
                <w:sz w:val="24"/>
                <w:szCs w:val="24"/>
              </w:rPr>
              <w:t xml:space="preserve">дробимости </w:t>
            </w:r>
            <w:r w:rsidR="00340622">
              <w:rPr>
                <w:rFonts w:ascii="Times New Roman" w:hAnsi="Times New Roman"/>
                <w:sz w:val="24"/>
                <w:szCs w:val="24"/>
              </w:rPr>
              <w:t xml:space="preserve">800, </w:t>
            </w:r>
            <w:r w:rsidR="00340622" w:rsidRPr="0071047A">
              <w:rPr>
                <w:rFonts w:ascii="Times New Roman" w:hAnsi="Times New Roman"/>
                <w:i/>
                <w:sz w:val="24"/>
                <w:szCs w:val="24"/>
              </w:rPr>
              <w:t xml:space="preserve">не более </w:t>
            </w:r>
            <w:r w:rsidR="00340622">
              <w:rPr>
                <w:rFonts w:ascii="Times New Roman" w:hAnsi="Times New Roman"/>
                <w:i/>
                <w:sz w:val="24"/>
                <w:szCs w:val="24"/>
              </w:rPr>
              <w:t>5</w:t>
            </w:r>
            <w:r w:rsidR="00340622" w:rsidRPr="0071047A">
              <w:rPr>
                <w:rFonts w:ascii="Times New Roman" w:hAnsi="Times New Roman"/>
                <w:i/>
                <w:sz w:val="24"/>
                <w:szCs w:val="24"/>
              </w:rPr>
              <w:t xml:space="preserve"> % по массе</w:t>
            </w:r>
            <w:r w:rsidR="00340622">
              <w:rPr>
                <w:rFonts w:ascii="Times New Roman" w:hAnsi="Times New Roman"/>
                <w:sz w:val="24"/>
                <w:szCs w:val="24"/>
              </w:rPr>
              <w:t xml:space="preserve"> для щебня марки </w:t>
            </w:r>
            <w:r w:rsidR="00340622" w:rsidRPr="00FE3C7A">
              <w:rPr>
                <w:rFonts w:ascii="Times New Roman" w:hAnsi="Times New Roman"/>
                <w:sz w:val="24"/>
                <w:szCs w:val="24"/>
              </w:rPr>
              <w:t>по</w:t>
            </w:r>
            <w:r w:rsidR="00340622">
              <w:rPr>
                <w:rFonts w:ascii="Times New Roman" w:hAnsi="Times New Roman"/>
                <w:sz w:val="24"/>
                <w:szCs w:val="24"/>
              </w:rPr>
              <w:t xml:space="preserve"> </w:t>
            </w:r>
            <w:r w:rsidR="00340622" w:rsidRPr="00FE3C7A">
              <w:rPr>
                <w:rFonts w:ascii="Times New Roman" w:hAnsi="Times New Roman"/>
                <w:sz w:val="24"/>
                <w:szCs w:val="24"/>
              </w:rPr>
              <w:t xml:space="preserve">дробимости </w:t>
            </w:r>
            <w:r w:rsidR="00340622">
              <w:rPr>
                <w:rFonts w:ascii="Times New Roman" w:hAnsi="Times New Roman"/>
                <w:sz w:val="24"/>
                <w:szCs w:val="24"/>
              </w:rPr>
              <w:t xml:space="preserve">1200. </w:t>
            </w:r>
            <w:r>
              <w:rPr>
                <w:rFonts w:ascii="Times New Roman" w:hAnsi="Times New Roman"/>
                <w:sz w:val="24"/>
                <w:szCs w:val="24"/>
              </w:rPr>
              <w:t xml:space="preserve">Щебень не должен содержать посторонних засоряющих примесей. Марка по истираемости щебня И1; И2; И3. </w:t>
            </w:r>
            <w:r w:rsidRPr="00FE3C7A">
              <w:rPr>
                <w:rFonts w:ascii="Times New Roman" w:hAnsi="Times New Roman"/>
                <w:sz w:val="24"/>
                <w:szCs w:val="24"/>
              </w:rPr>
              <w:t xml:space="preserve">Марка </w:t>
            </w:r>
            <w:r>
              <w:rPr>
                <w:rFonts w:ascii="Times New Roman" w:hAnsi="Times New Roman"/>
                <w:sz w:val="24"/>
                <w:szCs w:val="24"/>
              </w:rPr>
              <w:t xml:space="preserve"> </w:t>
            </w:r>
            <w:r w:rsidRPr="00FE3C7A">
              <w:rPr>
                <w:rFonts w:ascii="Times New Roman" w:hAnsi="Times New Roman"/>
                <w:sz w:val="24"/>
                <w:szCs w:val="24"/>
              </w:rPr>
              <w:t>по</w:t>
            </w:r>
            <w:r>
              <w:rPr>
                <w:rFonts w:ascii="Times New Roman" w:hAnsi="Times New Roman"/>
                <w:sz w:val="24"/>
                <w:szCs w:val="24"/>
              </w:rPr>
              <w:t xml:space="preserve"> </w:t>
            </w:r>
            <w:r w:rsidRPr="00FE3C7A">
              <w:rPr>
                <w:rFonts w:ascii="Times New Roman" w:hAnsi="Times New Roman"/>
                <w:sz w:val="24"/>
                <w:szCs w:val="24"/>
              </w:rPr>
              <w:t xml:space="preserve"> морозостойкости </w:t>
            </w:r>
            <w:r>
              <w:rPr>
                <w:rFonts w:ascii="Times New Roman" w:hAnsi="Times New Roman"/>
                <w:sz w:val="24"/>
                <w:szCs w:val="24"/>
              </w:rPr>
              <w:t xml:space="preserve">выше </w:t>
            </w:r>
            <w:r w:rsidRPr="00FE3C7A">
              <w:rPr>
                <w:rFonts w:ascii="Times New Roman" w:hAnsi="Times New Roman"/>
                <w:sz w:val="24"/>
                <w:szCs w:val="24"/>
              </w:rPr>
              <w:t>F5</w:t>
            </w:r>
            <w:r>
              <w:rPr>
                <w:rFonts w:ascii="Times New Roman" w:hAnsi="Times New Roman"/>
                <w:sz w:val="24"/>
                <w:szCs w:val="24"/>
              </w:rPr>
              <w:t>0</w:t>
            </w:r>
            <w:r w:rsidRPr="00FE3C7A">
              <w:rPr>
                <w:rFonts w:ascii="Times New Roman" w:hAnsi="Times New Roman"/>
                <w:sz w:val="24"/>
                <w:szCs w:val="24"/>
              </w:rPr>
              <w:t xml:space="preserve">. </w:t>
            </w:r>
            <w:r>
              <w:rPr>
                <w:rFonts w:ascii="Times New Roman" w:hAnsi="Times New Roman"/>
                <w:sz w:val="24"/>
                <w:szCs w:val="24"/>
              </w:rPr>
              <w:t xml:space="preserve">  Щебень должен быть из изверженных, метаморфических или осадочных горных пород.</w:t>
            </w:r>
          </w:p>
        </w:tc>
        <w:tc>
          <w:tcPr>
            <w:tcW w:w="2552" w:type="dxa"/>
          </w:tcPr>
          <w:p w:rsidR="00423D0D" w:rsidRPr="000A749A" w:rsidRDefault="00423D0D" w:rsidP="003270BA">
            <w:pPr>
              <w:suppressLineNumbers/>
              <w:snapToGrid w:val="0"/>
              <w:jc w:val="center"/>
              <w:rPr>
                <w:rFonts w:ascii="Times New Roman" w:hAnsi="Times New Roman"/>
                <w:sz w:val="24"/>
                <w:szCs w:val="24"/>
              </w:rPr>
            </w:pPr>
          </w:p>
        </w:tc>
      </w:tr>
      <w:tr w:rsidR="00EE13A9" w:rsidRPr="00EF2A14" w:rsidTr="003270BA">
        <w:tc>
          <w:tcPr>
            <w:tcW w:w="568" w:type="dxa"/>
          </w:tcPr>
          <w:p w:rsidR="00EE13A9" w:rsidRDefault="00EE13A9"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18</w:t>
            </w:r>
          </w:p>
        </w:tc>
        <w:tc>
          <w:tcPr>
            <w:tcW w:w="2410" w:type="dxa"/>
          </w:tcPr>
          <w:p w:rsidR="00EE13A9" w:rsidRPr="00C360EC" w:rsidRDefault="00EE13A9" w:rsidP="00550B36">
            <w:pPr>
              <w:suppressLineNumbers/>
              <w:snapToGrid w:val="0"/>
              <w:jc w:val="center"/>
              <w:rPr>
                <w:rFonts w:ascii="Times New Roman" w:hAnsi="Times New Roman"/>
                <w:sz w:val="24"/>
                <w:szCs w:val="24"/>
              </w:rPr>
            </w:pPr>
            <w:r>
              <w:rPr>
                <w:rFonts w:ascii="Times New Roman" w:hAnsi="Times New Roman"/>
                <w:sz w:val="24"/>
                <w:szCs w:val="24"/>
              </w:rPr>
              <w:t>Щебень шлаковый</w:t>
            </w:r>
          </w:p>
        </w:tc>
        <w:tc>
          <w:tcPr>
            <w:tcW w:w="5102" w:type="dxa"/>
          </w:tcPr>
          <w:p w:rsidR="00EE13A9" w:rsidRPr="00B813E8" w:rsidRDefault="00EE13A9" w:rsidP="00CF12B0">
            <w:pPr>
              <w:suppressLineNumbers/>
              <w:snapToGrid w:val="0"/>
              <w:rPr>
                <w:rFonts w:ascii="Times New Roman" w:hAnsi="Times New Roman"/>
                <w:sz w:val="24"/>
                <w:szCs w:val="24"/>
              </w:rPr>
            </w:pPr>
            <w:r w:rsidRPr="00FE3C7A">
              <w:rPr>
                <w:rFonts w:ascii="Times New Roman" w:hAnsi="Times New Roman"/>
                <w:sz w:val="24"/>
                <w:szCs w:val="24"/>
              </w:rPr>
              <w:t xml:space="preserve">Должен быть в соответствии с ГОСТ </w:t>
            </w:r>
            <w:r>
              <w:rPr>
                <w:rFonts w:ascii="Times New Roman" w:hAnsi="Times New Roman"/>
                <w:sz w:val="24"/>
                <w:szCs w:val="24"/>
              </w:rPr>
              <w:t>3344</w:t>
            </w:r>
            <w:r w:rsidRPr="00FE3C7A">
              <w:rPr>
                <w:rFonts w:ascii="Times New Roman" w:hAnsi="Times New Roman"/>
                <w:sz w:val="24"/>
                <w:szCs w:val="24"/>
              </w:rPr>
              <w:t>-</w:t>
            </w:r>
            <w:r>
              <w:rPr>
                <w:rFonts w:ascii="Times New Roman" w:hAnsi="Times New Roman"/>
                <w:sz w:val="24"/>
                <w:szCs w:val="24"/>
              </w:rPr>
              <w:t>8</w:t>
            </w:r>
            <w:r w:rsidRPr="00FE3C7A">
              <w:rPr>
                <w:rFonts w:ascii="Times New Roman" w:hAnsi="Times New Roman"/>
                <w:sz w:val="24"/>
                <w:szCs w:val="24"/>
              </w:rPr>
              <w:t xml:space="preserve">3. </w:t>
            </w:r>
            <w:r>
              <w:rPr>
                <w:rFonts w:ascii="Times New Roman" w:hAnsi="Times New Roman"/>
                <w:sz w:val="24"/>
                <w:szCs w:val="24"/>
              </w:rPr>
              <w:t>Щ</w:t>
            </w:r>
            <w:r w:rsidRPr="00FE3C7A">
              <w:rPr>
                <w:rFonts w:ascii="Times New Roman" w:hAnsi="Times New Roman"/>
                <w:sz w:val="24"/>
                <w:szCs w:val="24"/>
              </w:rPr>
              <w:t>еб</w:t>
            </w:r>
            <w:r>
              <w:rPr>
                <w:rFonts w:ascii="Times New Roman" w:hAnsi="Times New Roman"/>
                <w:sz w:val="24"/>
                <w:szCs w:val="24"/>
              </w:rPr>
              <w:t>е</w:t>
            </w:r>
            <w:r w:rsidRPr="00FE3C7A">
              <w:rPr>
                <w:rFonts w:ascii="Times New Roman" w:hAnsi="Times New Roman"/>
                <w:sz w:val="24"/>
                <w:szCs w:val="24"/>
              </w:rPr>
              <w:t>н</w:t>
            </w:r>
            <w:r>
              <w:rPr>
                <w:rFonts w:ascii="Times New Roman" w:hAnsi="Times New Roman"/>
                <w:sz w:val="24"/>
                <w:szCs w:val="24"/>
              </w:rPr>
              <w:t>ь требуется марки</w:t>
            </w:r>
            <w:r w:rsidRPr="00FE3C7A">
              <w:rPr>
                <w:rFonts w:ascii="Times New Roman" w:hAnsi="Times New Roman"/>
                <w:sz w:val="24"/>
                <w:szCs w:val="24"/>
              </w:rPr>
              <w:t xml:space="preserve"> по прочности </w:t>
            </w:r>
            <w:r>
              <w:rPr>
                <w:rFonts w:ascii="Times New Roman" w:hAnsi="Times New Roman"/>
                <w:sz w:val="24"/>
                <w:szCs w:val="24"/>
              </w:rPr>
              <w:t>600 фракциями от 5 до 10 мм. По форме зерен щебень из слабоактивного или неактивного шлака может быть одной из групп: кубовидная, улучшенная или обычная. Щебень может быть из шлаков цветной или черной металлургии  или из фосфорных шлаков. Марка щебня по истираемости И</w:t>
            </w:r>
            <w:r>
              <w:rPr>
                <w:rFonts w:ascii="Times New Roman" w:hAnsi="Times New Roman"/>
                <w:sz w:val="24"/>
                <w:szCs w:val="24"/>
                <w:lang w:val="en-US"/>
              </w:rPr>
              <w:t>I</w:t>
            </w:r>
            <w:r>
              <w:rPr>
                <w:rFonts w:ascii="Times New Roman" w:hAnsi="Times New Roman"/>
                <w:sz w:val="24"/>
                <w:szCs w:val="24"/>
              </w:rPr>
              <w:t>; И</w:t>
            </w:r>
            <w:r>
              <w:rPr>
                <w:rFonts w:ascii="Times New Roman" w:hAnsi="Times New Roman"/>
                <w:sz w:val="24"/>
                <w:szCs w:val="24"/>
                <w:lang w:val="en-US"/>
              </w:rPr>
              <w:t>II</w:t>
            </w:r>
            <w:r>
              <w:rPr>
                <w:rFonts w:ascii="Times New Roman" w:hAnsi="Times New Roman"/>
                <w:sz w:val="24"/>
                <w:szCs w:val="24"/>
              </w:rPr>
              <w:t>; И</w:t>
            </w:r>
            <w:r>
              <w:rPr>
                <w:rFonts w:ascii="Times New Roman" w:hAnsi="Times New Roman"/>
                <w:sz w:val="24"/>
                <w:szCs w:val="24"/>
                <w:lang w:val="en-US"/>
              </w:rPr>
              <w:t>III</w:t>
            </w:r>
            <w:r>
              <w:rPr>
                <w:rFonts w:ascii="Times New Roman" w:hAnsi="Times New Roman"/>
                <w:sz w:val="24"/>
                <w:szCs w:val="24"/>
              </w:rPr>
              <w:t xml:space="preserve">.  </w:t>
            </w:r>
            <w:r w:rsidRPr="00FE3C7A">
              <w:rPr>
                <w:rFonts w:ascii="Times New Roman" w:hAnsi="Times New Roman"/>
                <w:sz w:val="24"/>
                <w:szCs w:val="24"/>
              </w:rPr>
              <w:t xml:space="preserve">Марка </w:t>
            </w:r>
            <w:r>
              <w:rPr>
                <w:rFonts w:ascii="Times New Roman" w:hAnsi="Times New Roman"/>
                <w:sz w:val="24"/>
                <w:szCs w:val="24"/>
              </w:rPr>
              <w:t>щебня</w:t>
            </w:r>
            <w:r w:rsidRPr="00FE3C7A">
              <w:rPr>
                <w:rFonts w:ascii="Times New Roman" w:hAnsi="Times New Roman"/>
                <w:sz w:val="24"/>
                <w:szCs w:val="24"/>
              </w:rPr>
              <w:t xml:space="preserve"> по морозостойкости</w:t>
            </w:r>
            <w:r>
              <w:rPr>
                <w:rFonts w:ascii="Times New Roman" w:hAnsi="Times New Roman"/>
                <w:sz w:val="24"/>
                <w:szCs w:val="24"/>
              </w:rPr>
              <w:t xml:space="preserve">  выше </w:t>
            </w:r>
            <w:r>
              <w:rPr>
                <w:rFonts w:ascii="Times New Roman" w:hAnsi="Times New Roman"/>
                <w:sz w:val="24"/>
                <w:szCs w:val="24"/>
                <w:lang w:val="en-US"/>
              </w:rPr>
              <w:t>F</w:t>
            </w:r>
            <w:r>
              <w:rPr>
                <w:rFonts w:ascii="Times New Roman" w:hAnsi="Times New Roman"/>
                <w:sz w:val="24"/>
                <w:szCs w:val="24"/>
              </w:rPr>
              <w:t xml:space="preserve">50. Содержание слабых зерен в щебне: </w:t>
            </w:r>
            <w:r w:rsidRPr="00A87D48">
              <w:rPr>
                <w:rFonts w:ascii="Times New Roman" w:hAnsi="Times New Roman"/>
                <w:i/>
                <w:sz w:val="24"/>
                <w:szCs w:val="24"/>
              </w:rPr>
              <w:t xml:space="preserve">не более </w:t>
            </w:r>
            <w:r>
              <w:rPr>
                <w:rFonts w:ascii="Times New Roman" w:hAnsi="Times New Roman"/>
                <w:i/>
                <w:sz w:val="24"/>
                <w:szCs w:val="24"/>
              </w:rPr>
              <w:t>2</w:t>
            </w:r>
            <w:r w:rsidRPr="00A87D48">
              <w:rPr>
                <w:rFonts w:ascii="Times New Roman" w:hAnsi="Times New Roman"/>
                <w:i/>
                <w:sz w:val="24"/>
                <w:szCs w:val="24"/>
              </w:rPr>
              <w:t>0 % по массе</w:t>
            </w:r>
            <w:r>
              <w:rPr>
                <w:rFonts w:ascii="Times New Roman" w:hAnsi="Times New Roman"/>
                <w:sz w:val="24"/>
                <w:szCs w:val="24"/>
              </w:rPr>
              <w:t xml:space="preserve"> для щебня из шлаков черной металлургии;   </w:t>
            </w:r>
            <w:r w:rsidRPr="00A87D48">
              <w:rPr>
                <w:rFonts w:ascii="Times New Roman" w:hAnsi="Times New Roman"/>
                <w:i/>
                <w:sz w:val="24"/>
                <w:szCs w:val="24"/>
              </w:rPr>
              <w:t xml:space="preserve">не более </w:t>
            </w:r>
            <w:r>
              <w:rPr>
                <w:rFonts w:ascii="Times New Roman" w:hAnsi="Times New Roman"/>
                <w:i/>
                <w:sz w:val="24"/>
                <w:szCs w:val="24"/>
              </w:rPr>
              <w:t>1</w:t>
            </w:r>
            <w:r w:rsidRPr="00A87D48">
              <w:rPr>
                <w:rFonts w:ascii="Times New Roman" w:hAnsi="Times New Roman"/>
                <w:i/>
                <w:sz w:val="24"/>
                <w:szCs w:val="24"/>
              </w:rPr>
              <w:t>0 % по массе</w:t>
            </w:r>
            <w:r>
              <w:rPr>
                <w:rFonts w:ascii="Times New Roman" w:hAnsi="Times New Roman"/>
                <w:sz w:val="24"/>
                <w:szCs w:val="24"/>
              </w:rPr>
              <w:t xml:space="preserve"> для щебня из шлаков цветной металлургии; </w:t>
            </w:r>
            <w:r w:rsidRPr="00A87D48">
              <w:rPr>
                <w:rFonts w:ascii="Times New Roman" w:hAnsi="Times New Roman"/>
                <w:i/>
                <w:sz w:val="24"/>
                <w:szCs w:val="24"/>
              </w:rPr>
              <w:t xml:space="preserve">не более </w:t>
            </w:r>
            <w:r>
              <w:rPr>
                <w:rFonts w:ascii="Times New Roman" w:hAnsi="Times New Roman"/>
                <w:i/>
                <w:sz w:val="24"/>
                <w:szCs w:val="24"/>
              </w:rPr>
              <w:t>15</w:t>
            </w:r>
            <w:r w:rsidRPr="00A87D48">
              <w:rPr>
                <w:rFonts w:ascii="Times New Roman" w:hAnsi="Times New Roman"/>
                <w:i/>
                <w:sz w:val="24"/>
                <w:szCs w:val="24"/>
              </w:rPr>
              <w:t xml:space="preserve"> % по массе</w:t>
            </w:r>
            <w:r>
              <w:rPr>
                <w:rFonts w:ascii="Times New Roman" w:hAnsi="Times New Roman"/>
                <w:sz w:val="24"/>
                <w:szCs w:val="24"/>
              </w:rPr>
              <w:t xml:space="preserve"> для щебня из </w:t>
            </w:r>
            <w:r w:rsidR="00C033E7">
              <w:rPr>
                <w:rFonts w:ascii="Times New Roman" w:hAnsi="Times New Roman"/>
                <w:sz w:val="24"/>
                <w:szCs w:val="24"/>
              </w:rPr>
              <w:t xml:space="preserve">фосфорных шлаков. </w:t>
            </w:r>
            <w:r>
              <w:rPr>
                <w:rFonts w:ascii="Times New Roman" w:hAnsi="Times New Roman"/>
                <w:sz w:val="24"/>
                <w:szCs w:val="24"/>
              </w:rPr>
              <w:t xml:space="preserve"> Содержание зерен пластинчатой и игловатой формы</w:t>
            </w:r>
            <w:r w:rsidR="00CF12B0">
              <w:rPr>
                <w:rFonts w:ascii="Times New Roman" w:hAnsi="Times New Roman"/>
                <w:sz w:val="24"/>
                <w:szCs w:val="24"/>
              </w:rPr>
              <w:t xml:space="preserve">: </w:t>
            </w:r>
            <w:r w:rsidR="00CF12B0" w:rsidRPr="00A87D48">
              <w:rPr>
                <w:rFonts w:ascii="Times New Roman" w:hAnsi="Times New Roman"/>
                <w:i/>
                <w:sz w:val="24"/>
                <w:szCs w:val="24"/>
              </w:rPr>
              <w:t>не более 35 % по массе</w:t>
            </w:r>
            <w:r w:rsidR="00CF12B0">
              <w:rPr>
                <w:rFonts w:ascii="Times New Roman" w:hAnsi="Times New Roman"/>
                <w:i/>
                <w:sz w:val="24"/>
                <w:szCs w:val="24"/>
              </w:rPr>
              <w:t xml:space="preserve"> </w:t>
            </w:r>
            <w:r w:rsidR="00CF12B0">
              <w:rPr>
                <w:rFonts w:ascii="Times New Roman" w:hAnsi="Times New Roman"/>
                <w:sz w:val="24"/>
                <w:szCs w:val="24"/>
              </w:rPr>
              <w:t xml:space="preserve">для обычной группы щебня; </w:t>
            </w:r>
            <w:r w:rsidR="00CF12B0" w:rsidRPr="00A87D48">
              <w:rPr>
                <w:rFonts w:ascii="Times New Roman" w:hAnsi="Times New Roman"/>
                <w:i/>
                <w:sz w:val="24"/>
                <w:szCs w:val="24"/>
              </w:rPr>
              <w:t xml:space="preserve">не более </w:t>
            </w:r>
            <w:r w:rsidR="00CF12B0">
              <w:rPr>
                <w:rFonts w:ascii="Times New Roman" w:hAnsi="Times New Roman"/>
                <w:i/>
                <w:sz w:val="24"/>
                <w:szCs w:val="24"/>
              </w:rPr>
              <w:t>2</w:t>
            </w:r>
            <w:r w:rsidR="00CF12B0" w:rsidRPr="00A87D48">
              <w:rPr>
                <w:rFonts w:ascii="Times New Roman" w:hAnsi="Times New Roman"/>
                <w:i/>
                <w:sz w:val="24"/>
                <w:szCs w:val="24"/>
              </w:rPr>
              <w:t>5 % по массе</w:t>
            </w:r>
            <w:r w:rsidR="00CF12B0">
              <w:rPr>
                <w:rFonts w:ascii="Times New Roman" w:hAnsi="Times New Roman"/>
                <w:i/>
                <w:sz w:val="24"/>
                <w:szCs w:val="24"/>
              </w:rPr>
              <w:t xml:space="preserve"> </w:t>
            </w:r>
            <w:r w:rsidR="00CF12B0">
              <w:rPr>
                <w:rFonts w:ascii="Times New Roman" w:hAnsi="Times New Roman"/>
                <w:sz w:val="24"/>
                <w:szCs w:val="24"/>
              </w:rPr>
              <w:t xml:space="preserve">для улучшенной группы щебня;  </w:t>
            </w:r>
            <w:r w:rsidR="00CF12B0" w:rsidRPr="00A87D48">
              <w:rPr>
                <w:rFonts w:ascii="Times New Roman" w:hAnsi="Times New Roman"/>
                <w:i/>
                <w:sz w:val="24"/>
                <w:szCs w:val="24"/>
              </w:rPr>
              <w:t xml:space="preserve">не более </w:t>
            </w:r>
            <w:r w:rsidR="00CF12B0">
              <w:rPr>
                <w:rFonts w:ascii="Times New Roman" w:hAnsi="Times New Roman"/>
                <w:i/>
                <w:sz w:val="24"/>
                <w:szCs w:val="24"/>
              </w:rPr>
              <w:t>1</w:t>
            </w:r>
            <w:r w:rsidR="00CF12B0" w:rsidRPr="00A87D48">
              <w:rPr>
                <w:rFonts w:ascii="Times New Roman" w:hAnsi="Times New Roman"/>
                <w:i/>
                <w:sz w:val="24"/>
                <w:szCs w:val="24"/>
              </w:rPr>
              <w:t>5 % по массе</w:t>
            </w:r>
            <w:r w:rsidR="00CF12B0">
              <w:rPr>
                <w:rFonts w:ascii="Times New Roman" w:hAnsi="Times New Roman"/>
                <w:i/>
                <w:sz w:val="24"/>
                <w:szCs w:val="24"/>
              </w:rPr>
              <w:t xml:space="preserve"> </w:t>
            </w:r>
            <w:r w:rsidR="00CF12B0">
              <w:rPr>
                <w:rFonts w:ascii="Times New Roman" w:hAnsi="Times New Roman"/>
                <w:sz w:val="24"/>
                <w:szCs w:val="24"/>
              </w:rPr>
              <w:t>для кубовидной группы щебня.</w:t>
            </w:r>
          </w:p>
        </w:tc>
        <w:tc>
          <w:tcPr>
            <w:tcW w:w="2552" w:type="dxa"/>
          </w:tcPr>
          <w:p w:rsidR="00EE13A9" w:rsidRPr="000A749A" w:rsidRDefault="00EE13A9" w:rsidP="003270BA">
            <w:pPr>
              <w:suppressLineNumbers/>
              <w:snapToGrid w:val="0"/>
              <w:jc w:val="center"/>
              <w:rPr>
                <w:rFonts w:ascii="Times New Roman" w:hAnsi="Times New Roman"/>
                <w:sz w:val="24"/>
                <w:szCs w:val="24"/>
              </w:rPr>
            </w:pPr>
          </w:p>
        </w:tc>
      </w:tr>
      <w:tr w:rsidR="0068147B" w:rsidRPr="00EF2A14" w:rsidTr="003270BA">
        <w:tc>
          <w:tcPr>
            <w:tcW w:w="568" w:type="dxa"/>
          </w:tcPr>
          <w:p w:rsidR="0068147B" w:rsidRDefault="0068147B"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19</w:t>
            </w:r>
          </w:p>
        </w:tc>
        <w:tc>
          <w:tcPr>
            <w:tcW w:w="2410" w:type="dxa"/>
          </w:tcPr>
          <w:p w:rsidR="0068147B" w:rsidRPr="00D36BA5" w:rsidRDefault="0068147B" w:rsidP="00550B36">
            <w:pPr>
              <w:jc w:val="center"/>
              <w:rPr>
                <w:rFonts w:ascii="Times New Roman" w:hAnsi="Times New Roman"/>
                <w:sz w:val="24"/>
                <w:szCs w:val="24"/>
              </w:rPr>
            </w:pPr>
            <w:r w:rsidRPr="00D36BA5">
              <w:rPr>
                <w:rFonts w:ascii="Times New Roman" w:hAnsi="Times New Roman"/>
                <w:sz w:val="24"/>
                <w:szCs w:val="24"/>
              </w:rPr>
              <w:t>Битум нефтяной дорожный</w:t>
            </w:r>
            <w:r>
              <w:rPr>
                <w:rFonts w:ascii="Times New Roman" w:hAnsi="Times New Roman"/>
                <w:sz w:val="24"/>
                <w:szCs w:val="24"/>
              </w:rPr>
              <w:t xml:space="preserve"> вязкий</w:t>
            </w:r>
          </w:p>
        </w:tc>
        <w:tc>
          <w:tcPr>
            <w:tcW w:w="5102" w:type="dxa"/>
          </w:tcPr>
          <w:p w:rsidR="0068147B" w:rsidRPr="00D36BA5" w:rsidRDefault="0068147B" w:rsidP="00936070">
            <w:pPr>
              <w:rPr>
                <w:rFonts w:ascii="Times New Roman" w:hAnsi="Times New Roman"/>
                <w:sz w:val="24"/>
                <w:szCs w:val="24"/>
              </w:rPr>
            </w:pPr>
            <w:r w:rsidRPr="00D36BA5">
              <w:rPr>
                <w:rFonts w:ascii="Times New Roman" w:hAnsi="Times New Roman"/>
                <w:sz w:val="24"/>
                <w:szCs w:val="24"/>
              </w:rPr>
              <w:t xml:space="preserve">Должен быть в соответствии с ГОСТ 22245-90. Марка БНД 90/130 </w:t>
            </w:r>
            <w:r>
              <w:rPr>
                <w:rFonts w:ascii="Times New Roman" w:hAnsi="Times New Roman"/>
                <w:sz w:val="24"/>
                <w:szCs w:val="24"/>
              </w:rPr>
              <w:t>или</w:t>
            </w:r>
            <w:r w:rsidRPr="00D36BA5">
              <w:rPr>
                <w:rFonts w:ascii="Times New Roman" w:hAnsi="Times New Roman"/>
                <w:sz w:val="24"/>
                <w:szCs w:val="24"/>
              </w:rPr>
              <w:t xml:space="preserve"> БНД 60/90. Глубина проникания иглы, 0,1 мм: </w:t>
            </w:r>
            <w:r>
              <w:rPr>
                <w:rFonts w:ascii="Times New Roman" w:hAnsi="Times New Roman"/>
                <w:sz w:val="24"/>
                <w:szCs w:val="24"/>
              </w:rPr>
              <w:t xml:space="preserve"> </w:t>
            </w:r>
            <w:r w:rsidRPr="00D36BA5">
              <w:rPr>
                <w:rFonts w:ascii="Times New Roman" w:hAnsi="Times New Roman"/>
                <w:sz w:val="24"/>
                <w:szCs w:val="24"/>
              </w:rPr>
              <w:t xml:space="preserve">при 25 </w:t>
            </w:r>
            <w:r>
              <w:rPr>
                <w:rFonts w:ascii="Times New Roman" w:hAnsi="Times New Roman"/>
                <w:sz w:val="24"/>
                <w:szCs w:val="24"/>
              </w:rPr>
              <w:t xml:space="preserve">°С </w:t>
            </w:r>
            <w:r w:rsidRPr="00093D28">
              <w:rPr>
                <w:rFonts w:ascii="Times New Roman" w:hAnsi="Times New Roman"/>
                <w:i/>
                <w:sz w:val="24"/>
                <w:szCs w:val="24"/>
              </w:rPr>
              <w:t>61-</w:t>
            </w:r>
            <w:r>
              <w:rPr>
                <w:rFonts w:ascii="Times New Roman" w:hAnsi="Times New Roman"/>
                <w:i/>
                <w:sz w:val="24"/>
                <w:szCs w:val="24"/>
              </w:rPr>
              <w:t>9</w:t>
            </w:r>
            <w:r w:rsidRPr="00093D28">
              <w:rPr>
                <w:rFonts w:ascii="Times New Roman" w:hAnsi="Times New Roman"/>
                <w:i/>
                <w:sz w:val="24"/>
                <w:szCs w:val="24"/>
              </w:rPr>
              <w:t>0</w:t>
            </w:r>
            <w:r>
              <w:rPr>
                <w:rFonts w:ascii="Times New Roman" w:hAnsi="Times New Roman"/>
                <w:sz w:val="24"/>
                <w:szCs w:val="24"/>
              </w:rPr>
              <w:t xml:space="preserve"> для марки </w:t>
            </w:r>
            <w:r w:rsidRPr="00D36BA5">
              <w:rPr>
                <w:rFonts w:ascii="Times New Roman" w:hAnsi="Times New Roman"/>
                <w:sz w:val="24"/>
                <w:szCs w:val="24"/>
              </w:rPr>
              <w:t>БНД 60/90</w:t>
            </w:r>
            <w:r>
              <w:rPr>
                <w:rFonts w:ascii="Times New Roman" w:hAnsi="Times New Roman"/>
                <w:sz w:val="24"/>
                <w:szCs w:val="24"/>
              </w:rPr>
              <w:t xml:space="preserve">; </w:t>
            </w:r>
            <w:r>
              <w:rPr>
                <w:rFonts w:ascii="Times New Roman" w:hAnsi="Times New Roman"/>
                <w:i/>
                <w:sz w:val="24"/>
                <w:szCs w:val="24"/>
              </w:rPr>
              <w:t>9</w:t>
            </w:r>
            <w:r w:rsidRPr="00093D28">
              <w:rPr>
                <w:rFonts w:ascii="Times New Roman" w:hAnsi="Times New Roman"/>
                <w:i/>
                <w:sz w:val="24"/>
                <w:szCs w:val="24"/>
              </w:rPr>
              <w:t>1-</w:t>
            </w:r>
            <w:r>
              <w:rPr>
                <w:rFonts w:ascii="Times New Roman" w:hAnsi="Times New Roman"/>
                <w:i/>
                <w:sz w:val="24"/>
                <w:szCs w:val="24"/>
              </w:rPr>
              <w:t>13</w:t>
            </w:r>
            <w:r w:rsidRPr="00093D28">
              <w:rPr>
                <w:rFonts w:ascii="Times New Roman" w:hAnsi="Times New Roman"/>
                <w:i/>
                <w:sz w:val="24"/>
                <w:szCs w:val="24"/>
              </w:rPr>
              <w:t>0</w:t>
            </w:r>
            <w:r>
              <w:rPr>
                <w:rFonts w:ascii="Times New Roman" w:hAnsi="Times New Roman"/>
                <w:sz w:val="24"/>
                <w:szCs w:val="24"/>
              </w:rPr>
              <w:t xml:space="preserve"> для марки </w:t>
            </w:r>
            <w:r w:rsidRPr="00D36BA5">
              <w:rPr>
                <w:rFonts w:ascii="Times New Roman" w:hAnsi="Times New Roman"/>
                <w:sz w:val="24"/>
                <w:szCs w:val="24"/>
              </w:rPr>
              <w:t xml:space="preserve">БНД </w:t>
            </w:r>
            <w:r>
              <w:rPr>
                <w:rFonts w:ascii="Times New Roman" w:hAnsi="Times New Roman"/>
                <w:sz w:val="24"/>
                <w:szCs w:val="24"/>
              </w:rPr>
              <w:t>9</w:t>
            </w:r>
            <w:r w:rsidRPr="00D36BA5">
              <w:rPr>
                <w:rFonts w:ascii="Times New Roman" w:hAnsi="Times New Roman"/>
                <w:sz w:val="24"/>
                <w:szCs w:val="24"/>
              </w:rPr>
              <w:t>0/</w:t>
            </w:r>
            <w:r>
              <w:rPr>
                <w:rFonts w:ascii="Times New Roman" w:hAnsi="Times New Roman"/>
                <w:sz w:val="24"/>
                <w:szCs w:val="24"/>
              </w:rPr>
              <w:t>13</w:t>
            </w:r>
            <w:r w:rsidRPr="00D36BA5">
              <w:rPr>
                <w:rFonts w:ascii="Times New Roman" w:hAnsi="Times New Roman"/>
                <w:sz w:val="24"/>
                <w:szCs w:val="24"/>
              </w:rPr>
              <w:t>0</w:t>
            </w:r>
            <w:r>
              <w:rPr>
                <w:rFonts w:ascii="Times New Roman" w:hAnsi="Times New Roman"/>
                <w:sz w:val="24"/>
                <w:szCs w:val="24"/>
              </w:rPr>
              <w:t xml:space="preserve">. </w:t>
            </w:r>
            <w:r w:rsidRPr="00D36BA5">
              <w:rPr>
                <w:rFonts w:ascii="Times New Roman" w:hAnsi="Times New Roman"/>
                <w:sz w:val="24"/>
                <w:szCs w:val="24"/>
              </w:rPr>
              <w:lastRenderedPageBreak/>
              <w:t xml:space="preserve">Глубина проникания иглы, 0,1 мм: </w:t>
            </w:r>
            <w:r>
              <w:rPr>
                <w:rFonts w:ascii="Times New Roman" w:hAnsi="Times New Roman"/>
                <w:sz w:val="24"/>
                <w:szCs w:val="24"/>
              </w:rPr>
              <w:t>при 0 °</w:t>
            </w:r>
            <w:r w:rsidRPr="00D36BA5">
              <w:rPr>
                <w:rFonts w:ascii="Times New Roman" w:hAnsi="Times New Roman"/>
                <w:sz w:val="24"/>
                <w:szCs w:val="24"/>
              </w:rPr>
              <w:t xml:space="preserve">С </w:t>
            </w:r>
            <w:r w:rsidRPr="00093D28">
              <w:rPr>
                <w:rFonts w:ascii="Times New Roman" w:hAnsi="Times New Roman"/>
                <w:i/>
                <w:sz w:val="24"/>
                <w:szCs w:val="24"/>
              </w:rPr>
              <w:t>не менее 20</w:t>
            </w:r>
            <w:r>
              <w:rPr>
                <w:rFonts w:ascii="Times New Roman" w:hAnsi="Times New Roman"/>
                <w:sz w:val="24"/>
                <w:szCs w:val="24"/>
              </w:rPr>
              <w:t xml:space="preserve"> для марки </w:t>
            </w:r>
            <w:r w:rsidRPr="00D36BA5">
              <w:rPr>
                <w:rFonts w:ascii="Times New Roman" w:hAnsi="Times New Roman"/>
                <w:sz w:val="24"/>
                <w:szCs w:val="24"/>
              </w:rPr>
              <w:t>БНД 60/90</w:t>
            </w:r>
            <w:r>
              <w:rPr>
                <w:rFonts w:ascii="Times New Roman" w:hAnsi="Times New Roman"/>
                <w:sz w:val="24"/>
                <w:szCs w:val="24"/>
              </w:rPr>
              <w:t xml:space="preserve">; </w:t>
            </w:r>
            <w:r w:rsidRPr="00093D28">
              <w:rPr>
                <w:rFonts w:ascii="Times New Roman" w:hAnsi="Times New Roman"/>
                <w:i/>
                <w:sz w:val="24"/>
                <w:szCs w:val="24"/>
              </w:rPr>
              <w:t>не менее 2</w:t>
            </w:r>
            <w:r>
              <w:rPr>
                <w:rFonts w:ascii="Times New Roman" w:hAnsi="Times New Roman"/>
                <w:i/>
                <w:sz w:val="24"/>
                <w:szCs w:val="24"/>
              </w:rPr>
              <w:t>8</w:t>
            </w:r>
            <w:r>
              <w:rPr>
                <w:rFonts w:ascii="Times New Roman" w:hAnsi="Times New Roman"/>
                <w:sz w:val="24"/>
                <w:szCs w:val="24"/>
              </w:rPr>
              <w:t xml:space="preserve"> для марки </w:t>
            </w:r>
            <w:r w:rsidRPr="00D36BA5">
              <w:rPr>
                <w:rFonts w:ascii="Times New Roman" w:hAnsi="Times New Roman"/>
                <w:sz w:val="24"/>
                <w:szCs w:val="24"/>
              </w:rPr>
              <w:t xml:space="preserve">БНД </w:t>
            </w:r>
            <w:r>
              <w:rPr>
                <w:rFonts w:ascii="Times New Roman" w:hAnsi="Times New Roman"/>
                <w:sz w:val="24"/>
                <w:szCs w:val="24"/>
              </w:rPr>
              <w:t>9</w:t>
            </w:r>
            <w:r w:rsidRPr="00D36BA5">
              <w:rPr>
                <w:rFonts w:ascii="Times New Roman" w:hAnsi="Times New Roman"/>
                <w:sz w:val="24"/>
                <w:szCs w:val="24"/>
              </w:rPr>
              <w:t>0/</w:t>
            </w:r>
            <w:r>
              <w:rPr>
                <w:rFonts w:ascii="Times New Roman" w:hAnsi="Times New Roman"/>
                <w:sz w:val="24"/>
                <w:szCs w:val="24"/>
              </w:rPr>
              <w:t>13</w:t>
            </w:r>
            <w:r w:rsidRPr="00D36BA5">
              <w:rPr>
                <w:rFonts w:ascii="Times New Roman" w:hAnsi="Times New Roman"/>
                <w:sz w:val="24"/>
                <w:szCs w:val="24"/>
              </w:rPr>
              <w:t>0</w:t>
            </w:r>
            <w:r>
              <w:rPr>
                <w:rFonts w:ascii="Times New Roman" w:hAnsi="Times New Roman"/>
                <w:sz w:val="24"/>
                <w:szCs w:val="24"/>
              </w:rPr>
              <w:t xml:space="preserve">. </w:t>
            </w:r>
            <w:r w:rsidR="00407F9F">
              <w:rPr>
                <w:rFonts w:ascii="Times New Roman" w:hAnsi="Times New Roman"/>
                <w:sz w:val="24"/>
                <w:szCs w:val="24"/>
              </w:rPr>
              <w:t xml:space="preserve"> </w:t>
            </w:r>
            <w:r w:rsidRPr="00D36BA5">
              <w:rPr>
                <w:rFonts w:ascii="Times New Roman" w:hAnsi="Times New Roman"/>
                <w:sz w:val="24"/>
                <w:szCs w:val="24"/>
              </w:rPr>
              <w:t>Температура размягчения по кольцу и шару</w:t>
            </w:r>
            <w:r w:rsidR="00407F9F">
              <w:rPr>
                <w:rFonts w:ascii="Times New Roman" w:hAnsi="Times New Roman"/>
                <w:sz w:val="24"/>
                <w:szCs w:val="24"/>
              </w:rPr>
              <w:t>:</w:t>
            </w:r>
            <w:r w:rsidRPr="00D36BA5">
              <w:rPr>
                <w:rFonts w:ascii="Times New Roman" w:hAnsi="Times New Roman"/>
                <w:sz w:val="24"/>
                <w:szCs w:val="24"/>
              </w:rPr>
              <w:t xml:space="preserve"> </w:t>
            </w:r>
            <w:r w:rsidRPr="00506349">
              <w:rPr>
                <w:rFonts w:ascii="Times New Roman" w:hAnsi="Times New Roman"/>
                <w:i/>
                <w:sz w:val="24"/>
                <w:szCs w:val="24"/>
              </w:rPr>
              <w:t>не ниже 43 °С</w:t>
            </w:r>
            <w:r w:rsidR="00407F9F">
              <w:rPr>
                <w:rFonts w:ascii="Times New Roman" w:hAnsi="Times New Roman"/>
                <w:sz w:val="24"/>
                <w:szCs w:val="24"/>
              </w:rPr>
              <w:t xml:space="preserve"> для марки </w:t>
            </w:r>
            <w:r w:rsidR="00407F9F" w:rsidRPr="00D36BA5">
              <w:rPr>
                <w:rFonts w:ascii="Times New Roman" w:hAnsi="Times New Roman"/>
                <w:sz w:val="24"/>
                <w:szCs w:val="24"/>
              </w:rPr>
              <w:t xml:space="preserve">БНД </w:t>
            </w:r>
            <w:r w:rsidR="00407F9F">
              <w:rPr>
                <w:rFonts w:ascii="Times New Roman" w:hAnsi="Times New Roman"/>
                <w:sz w:val="24"/>
                <w:szCs w:val="24"/>
              </w:rPr>
              <w:t>9</w:t>
            </w:r>
            <w:r w:rsidR="00407F9F" w:rsidRPr="00D36BA5">
              <w:rPr>
                <w:rFonts w:ascii="Times New Roman" w:hAnsi="Times New Roman"/>
                <w:sz w:val="24"/>
                <w:szCs w:val="24"/>
              </w:rPr>
              <w:t>0/</w:t>
            </w:r>
            <w:r w:rsidR="00407F9F">
              <w:rPr>
                <w:rFonts w:ascii="Times New Roman" w:hAnsi="Times New Roman"/>
                <w:sz w:val="24"/>
                <w:szCs w:val="24"/>
              </w:rPr>
              <w:t>13</w:t>
            </w:r>
            <w:r w:rsidR="00407F9F" w:rsidRPr="00D36BA5">
              <w:rPr>
                <w:rFonts w:ascii="Times New Roman" w:hAnsi="Times New Roman"/>
                <w:sz w:val="24"/>
                <w:szCs w:val="24"/>
              </w:rPr>
              <w:t>0</w:t>
            </w:r>
            <w:r w:rsidR="00407F9F">
              <w:rPr>
                <w:rFonts w:ascii="Times New Roman" w:hAnsi="Times New Roman"/>
                <w:sz w:val="24"/>
                <w:szCs w:val="24"/>
              </w:rPr>
              <w:t xml:space="preserve">;   </w:t>
            </w:r>
            <w:r w:rsidR="00407F9F" w:rsidRPr="00506349">
              <w:rPr>
                <w:rFonts w:ascii="Times New Roman" w:hAnsi="Times New Roman"/>
                <w:i/>
                <w:sz w:val="24"/>
                <w:szCs w:val="24"/>
              </w:rPr>
              <w:t xml:space="preserve">не </w:t>
            </w:r>
            <w:r w:rsidR="00407F9F">
              <w:rPr>
                <w:rFonts w:ascii="Times New Roman" w:hAnsi="Times New Roman"/>
                <w:i/>
                <w:sz w:val="24"/>
                <w:szCs w:val="24"/>
              </w:rPr>
              <w:t xml:space="preserve"> </w:t>
            </w:r>
            <w:r w:rsidR="00407F9F" w:rsidRPr="00506349">
              <w:rPr>
                <w:rFonts w:ascii="Times New Roman" w:hAnsi="Times New Roman"/>
                <w:i/>
                <w:sz w:val="24"/>
                <w:szCs w:val="24"/>
              </w:rPr>
              <w:t xml:space="preserve">ниже </w:t>
            </w:r>
            <w:r w:rsidR="00407F9F">
              <w:rPr>
                <w:rFonts w:ascii="Times New Roman" w:hAnsi="Times New Roman"/>
                <w:i/>
                <w:sz w:val="24"/>
                <w:szCs w:val="24"/>
              </w:rPr>
              <w:t xml:space="preserve"> </w:t>
            </w:r>
            <w:r w:rsidR="00407F9F" w:rsidRPr="00506349">
              <w:rPr>
                <w:rFonts w:ascii="Times New Roman" w:hAnsi="Times New Roman"/>
                <w:i/>
                <w:sz w:val="24"/>
                <w:szCs w:val="24"/>
              </w:rPr>
              <w:t>4</w:t>
            </w:r>
            <w:r w:rsidR="00407F9F">
              <w:rPr>
                <w:rFonts w:ascii="Times New Roman" w:hAnsi="Times New Roman"/>
                <w:i/>
                <w:sz w:val="24"/>
                <w:szCs w:val="24"/>
              </w:rPr>
              <w:t>7</w:t>
            </w:r>
            <w:r w:rsidR="00407F9F" w:rsidRPr="00506349">
              <w:rPr>
                <w:rFonts w:ascii="Times New Roman" w:hAnsi="Times New Roman"/>
                <w:i/>
                <w:sz w:val="24"/>
                <w:szCs w:val="24"/>
              </w:rPr>
              <w:t xml:space="preserve"> °С</w:t>
            </w:r>
            <w:r w:rsidR="00407F9F">
              <w:rPr>
                <w:rFonts w:ascii="Times New Roman" w:hAnsi="Times New Roman"/>
                <w:sz w:val="24"/>
                <w:szCs w:val="24"/>
              </w:rPr>
              <w:t xml:space="preserve">   для   марки   </w:t>
            </w:r>
            <w:r w:rsidR="00407F9F" w:rsidRPr="00D36BA5">
              <w:rPr>
                <w:rFonts w:ascii="Times New Roman" w:hAnsi="Times New Roman"/>
                <w:sz w:val="24"/>
                <w:szCs w:val="24"/>
              </w:rPr>
              <w:t>БНД 60/90</w:t>
            </w:r>
            <w:r w:rsidR="00407F9F">
              <w:rPr>
                <w:rFonts w:ascii="Times New Roman" w:hAnsi="Times New Roman"/>
                <w:sz w:val="24"/>
                <w:szCs w:val="24"/>
              </w:rPr>
              <w:t xml:space="preserve">. </w:t>
            </w:r>
            <w:r w:rsidRPr="00D36BA5">
              <w:rPr>
                <w:rFonts w:ascii="Times New Roman" w:hAnsi="Times New Roman"/>
                <w:sz w:val="24"/>
                <w:szCs w:val="24"/>
              </w:rPr>
              <w:t xml:space="preserve">Растяжимость при 25 </w:t>
            </w:r>
            <w:r>
              <w:rPr>
                <w:rFonts w:ascii="Times New Roman" w:hAnsi="Times New Roman"/>
                <w:sz w:val="24"/>
                <w:szCs w:val="24"/>
              </w:rPr>
              <w:t>°</w:t>
            </w:r>
            <w:r w:rsidRPr="00D36BA5">
              <w:rPr>
                <w:rFonts w:ascii="Times New Roman" w:hAnsi="Times New Roman"/>
                <w:sz w:val="24"/>
                <w:szCs w:val="24"/>
              </w:rPr>
              <w:t>С</w:t>
            </w:r>
            <w:r w:rsidR="00407F9F">
              <w:rPr>
                <w:rFonts w:ascii="Times New Roman" w:hAnsi="Times New Roman"/>
                <w:sz w:val="24"/>
                <w:szCs w:val="24"/>
              </w:rPr>
              <w:t xml:space="preserve">: </w:t>
            </w:r>
            <w:r w:rsidRPr="00D36BA5">
              <w:rPr>
                <w:rFonts w:ascii="Times New Roman" w:hAnsi="Times New Roman"/>
                <w:sz w:val="24"/>
                <w:szCs w:val="24"/>
              </w:rPr>
              <w:t xml:space="preserve"> </w:t>
            </w:r>
            <w:r w:rsidRPr="00506349">
              <w:rPr>
                <w:rFonts w:ascii="Times New Roman" w:hAnsi="Times New Roman"/>
                <w:i/>
                <w:sz w:val="24"/>
                <w:szCs w:val="24"/>
              </w:rPr>
              <w:t>не менее 55 см</w:t>
            </w:r>
            <w:r w:rsidR="00407F9F">
              <w:rPr>
                <w:rFonts w:ascii="Times New Roman" w:hAnsi="Times New Roman"/>
                <w:sz w:val="24"/>
                <w:szCs w:val="24"/>
              </w:rPr>
              <w:t xml:space="preserve"> для марки </w:t>
            </w:r>
            <w:r w:rsidR="00407F9F" w:rsidRPr="00D36BA5">
              <w:rPr>
                <w:rFonts w:ascii="Times New Roman" w:hAnsi="Times New Roman"/>
                <w:sz w:val="24"/>
                <w:szCs w:val="24"/>
              </w:rPr>
              <w:t>БНД 60/90</w:t>
            </w:r>
            <w:r w:rsidR="00407F9F">
              <w:rPr>
                <w:rFonts w:ascii="Times New Roman" w:hAnsi="Times New Roman"/>
                <w:sz w:val="24"/>
                <w:szCs w:val="24"/>
              </w:rPr>
              <w:t xml:space="preserve">; </w:t>
            </w:r>
            <w:r w:rsidR="00407F9F" w:rsidRPr="00506349">
              <w:rPr>
                <w:rFonts w:ascii="Times New Roman" w:hAnsi="Times New Roman"/>
                <w:i/>
                <w:sz w:val="24"/>
                <w:szCs w:val="24"/>
              </w:rPr>
              <w:t xml:space="preserve">не менее </w:t>
            </w:r>
            <w:r w:rsidR="00407F9F">
              <w:rPr>
                <w:rFonts w:ascii="Times New Roman" w:hAnsi="Times New Roman"/>
                <w:i/>
                <w:sz w:val="24"/>
                <w:szCs w:val="24"/>
              </w:rPr>
              <w:t>6</w:t>
            </w:r>
            <w:r w:rsidR="00407F9F" w:rsidRPr="00506349">
              <w:rPr>
                <w:rFonts w:ascii="Times New Roman" w:hAnsi="Times New Roman"/>
                <w:i/>
                <w:sz w:val="24"/>
                <w:szCs w:val="24"/>
              </w:rPr>
              <w:t>5 см</w:t>
            </w:r>
            <w:r w:rsidR="00407F9F">
              <w:rPr>
                <w:rFonts w:ascii="Times New Roman" w:hAnsi="Times New Roman"/>
                <w:sz w:val="24"/>
                <w:szCs w:val="24"/>
              </w:rPr>
              <w:t xml:space="preserve"> для марки </w:t>
            </w:r>
            <w:r w:rsidR="00407F9F" w:rsidRPr="00D36BA5">
              <w:rPr>
                <w:rFonts w:ascii="Times New Roman" w:hAnsi="Times New Roman"/>
                <w:sz w:val="24"/>
                <w:szCs w:val="24"/>
              </w:rPr>
              <w:t xml:space="preserve">БНД </w:t>
            </w:r>
            <w:r w:rsidR="00407F9F">
              <w:rPr>
                <w:rFonts w:ascii="Times New Roman" w:hAnsi="Times New Roman"/>
                <w:sz w:val="24"/>
                <w:szCs w:val="24"/>
              </w:rPr>
              <w:t>9</w:t>
            </w:r>
            <w:r w:rsidR="00407F9F" w:rsidRPr="00D36BA5">
              <w:rPr>
                <w:rFonts w:ascii="Times New Roman" w:hAnsi="Times New Roman"/>
                <w:sz w:val="24"/>
                <w:szCs w:val="24"/>
              </w:rPr>
              <w:t>0/</w:t>
            </w:r>
            <w:r w:rsidR="00407F9F">
              <w:rPr>
                <w:rFonts w:ascii="Times New Roman" w:hAnsi="Times New Roman"/>
                <w:sz w:val="24"/>
                <w:szCs w:val="24"/>
              </w:rPr>
              <w:t>13</w:t>
            </w:r>
            <w:r w:rsidR="00407F9F" w:rsidRPr="00D36BA5">
              <w:rPr>
                <w:rFonts w:ascii="Times New Roman" w:hAnsi="Times New Roman"/>
                <w:sz w:val="24"/>
                <w:szCs w:val="24"/>
              </w:rPr>
              <w:t>0</w:t>
            </w:r>
            <w:r w:rsidR="00407F9F">
              <w:rPr>
                <w:rFonts w:ascii="Times New Roman" w:hAnsi="Times New Roman"/>
                <w:sz w:val="24"/>
                <w:szCs w:val="24"/>
              </w:rPr>
              <w:t xml:space="preserve">. </w:t>
            </w:r>
            <w:r w:rsidR="00407F9F" w:rsidRPr="00D36BA5">
              <w:rPr>
                <w:rFonts w:ascii="Times New Roman" w:hAnsi="Times New Roman"/>
                <w:sz w:val="24"/>
                <w:szCs w:val="24"/>
              </w:rPr>
              <w:t>Растяжимость</w:t>
            </w:r>
            <w:r w:rsidR="00407F9F">
              <w:rPr>
                <w:rFonts w:ascii="Times New Roman" w:hAnsi="Times New Roman"/>
                <w:sz w:val="24"/>
                <w:szCs w:val="24"/>
              </w:rPr>
              <w:t xml:space="preserve"> </w:t>
            </w:r>
            <w:r w:rsidRPr="00D36BA5">
              <w:rPr>
                <w:rFonts w:ascii="Times New Roman" w:hAnsi="Times New Roman"/>
                <w:sz w:val="24"/>
                <w:szCs w:val="24"/>
              </w:rPr>
              <w:t xml:space="preserve">при 0 </w:t>
            </w:r>
            <w:r>
              <w:rPr>
                <w:rFonts w:ascii="Times New Roman" w:hAnsi="Times New Roman"/>
                <w:sz w:val="24"/>
                <w:szCs w:val="24"/>
              </w:rPr>
              <w:t>°</w:t>
            </w:r>
            <w:r w:rsidRPr="00D36BA5">
              <w:rPr>
                <w:rFonts w:ascii="Times New Roman" w:hAnsi="Times New Roman"/>
                <w:sz w:val="24"/>
                <w:szCs w:val="24"/>
              </w:rPr>
              <w:t>С</w:t>
            </w:r>
            <w:r w:rsidR="00407F9F">
              <w:rPr>
                <w:rFonts w:ascii="Times New Roman" w:hAnsi="Times New Roman"/>
                <w:sz w:val="24"/>
                <w:szCs w:val="24"/>
              </w:rPr>
              <w:t>:</w:t>
            </w:r>
            <w:r w:rsidRPr="00D36BA5">
              <w:rPr>
                <w:rFonts w:ascii="Times New Roman" w:hAnsi="Times New Roman"/>
                <w:sz w:val="24"/>
                <w:szCs w:val="24"/>
              </w:rPr>
              <w:t xml:space="preserve"> </w:t>
            </w:r>
            <w:r>
              <w:rPr>
                <w:rFonts w:ascii="Times New Roman" w:hAnsi="Times New Roman"/>
                <w:sz w:val="24"/>
                <w:szCs w:val="24"/>
              </w:rPr>
              <w:t xml:space="preserve"> </w:t>
            </w:r>
            <w:r w:rsidRPr="00506349">
              <w:rPr>
                <w:rFonts w:ascii="Times New Roman" w:hAnsi="Times New Roman"/>
                <w:i/>
                <w:sz w:val="24"/>
                <w:szCs w:val="24"/>
              </w:rPr>
              <w:t>не менее 3,5 см</w:t>
            </w:r>
            <w:r w:rsidR="00407F9F">
              <w:rPr>
                <w:rFonts w:ascii="Times New Roman" w:hAnsi="Times New Roman"/>
                <w:sz w:val="24"/>
                <w:szCs w:val="24"/>
              </w:rPr>
              <w:t xml:space="preserve"> для марки </w:t>
            </w:r>
            <w:r w:rsidR="00407F9F" w:rsidRPr="00D36BA5">
              <w:rPr>
                <w:rFonts w:ascii="Times New Roman" w:hAnsi="Times New Roman"/>
                <w:sz w:val="24"/>
                <w:szCs w:val="24"/>
              </w:rPr>
              <w:t>БНД 60/90</w:t>
            </w:r>
            <w:r w:rsidR="00407F9F">
              <w:rPr>
                <w:rFonts w:ascii="Times New Roman" w:hAnsi="Times New Roman"/>
                <w:sz w:val="24"/>
                <w:szCs w:val="24"/>
              </w:rPr>
              <w:t xml:space="preserve">;  </w:t>
            </w:r>
            <w:r w:rsidR="00407F9F" w:rsidRPr="00506349">
              <w:rPr>
                <w:rFonts w:ascii="Times New Roman" w:hAnsi="Times New Roman"/>
                <w:i/>
                <w:sz w:val="24"/>
                <w:szCs w:val="24"/>
              </w:rPr>
              <w:t>не менее</w:t>
            </w:r>
            <w:r w:rsidR="00407F9F">
              <w:rPr>
                <w:rFonts w:ascii="Times New Roman" w:hAnsi="Times New Roman"/>
                <w:i/>
                <w:sz w:val="24"/>
                <w:szCs w:val="24"/>
              </w:rPr>
              <w:t xml:space="preserve"> </w:t>
            </w:r>
            <w:r w:rsidR="00407F9F" w:rsidRPr="00506349">
              <w:rPr>
                <w:rFonts w:ascii="Times New Roman" w:hAnsi="Times New Roman"/>
                <w:i/>
                <w:sz w:val="24"/>
                <w:szCs w:val="24"/>
              </w:rPr>
              <w:t xml:space="preserve"> </w:t>
            </w:r>
            <w:r w:rsidR="00407F9F">
              <w:rPr>
                <w:rFonts w:ascii="Times New Roman" w:hAnsi="Times New Roman"/>
                <w:i/>
                <w:sz w:val="24"/>
                <w:szCs w:val="24"/>
              </w:rPr>
              <w:t>4</w:t>
            </w:r>
            <w:r w:rsidR="00407F9F" w:rsidRPr="00506349">
              <w:rPr>
                <w:rFonts w:ascii="Times New Roman" w:hAnsi="Times New Roman"/>
                <w:i/>
                <w:sz w:val="24"/>
                <w:szCs w:val="24"/>
              </w:rPr>
              <w:t>,</w:t>
            </w:r>
            <w:r w:rsidR="00407F9F">
              <w:rPr>
                <w:rFonts w:ascii="Times New Roman" w:hAnsi="Times New Roman"/>
                <w:i/>
                <w:sz w:val="24"/>
                <w:szCs w:val="24"/>
              </w:rPr>
              <w:t>0</w:t>
            </w:r>
            <w:r w:rsidR="00407F9F" w:rsidRPr="00506349">
              <w:rPr>
                <w:rFonts w:ascii="Times New Roman" w:hAnsi="Times New Roman"/>
                <w:i/>
                <w:sz w:val="24"/>
                <w:szCs w:val="24"/>
              </w:rPr>
              <w:t xml:space="preserve"> см</w:t>
            </w:r>
            <w:r w:rsidR="00407F9F">
              <w:rPr>
                <w:rFonts w:ascii="Times New Roman" w:hAnsi="Times New Roman"/>
                <w:sz w:val="24"/>
                <w:szCs w:val="24"/>
              </w:rPr>
              <w:t xml:space="preserve"> для марки </w:t>
            </w:r>
            <w:r w:rsidR="00407F9F" w:rsidRPr="00D36BA5">
              <w:rPr>
                <w:rFonts w:ascii="Times New Roman" w:hAnsi="Times New Roman"/>
                <w:sz w:val="24"/>
                <w:szCs w:val="24"/>
              </w:rPr>
              <w:t xml:space="preserve">БНД </w:t>
            </w:r>
            <w:r w:rsidR="00407F9F">
              <w:rPr>
                <w:rFonts w:ascii="Times New Roman" w:hAnsi="Times New Roman"/>
                <w:sz w:val="24"/>
                <w:szCs w:val="24"/>
              </w:rPr>
              <w:t>9</w:t>
            </w:r>
            <w:r w:rsidR="00407F9F" w:rsidRPr="00D36BA5">
              <w:rPr>
                <w:rFonts w:ascii="Times New Roman" w:hAnsi="Times New Roman"/>
                <w:sz w:val="24"/>
                <w:szCs w:val="24"/>
              </w:rPr>
              <w:t>0/</w:t>
            </w:r>
            <w:r w:rsidR="00407F9F">
              <w:rPr>
                <w:rFonts w:ascii="Times New Roman" w:hAnsi="Times New Roman"/>
                <w:sz w:val="24"/>
                <w:szCs w:val="24"/>
              </w:rPr>
              <w:t>13</w:t>
            </w:r>
            <w:r w:rsidR="00407F9F" w:rsidRPr="00D36BA5">
              <w:rPr>
                <w:rFonts w:ascii="Times New Roman" w:hAnsi="Times New Roman"/>
                <w:sz w:val="24"/>
                <w:szCs w:val="24"/>
              </w:rPr>
              <w:t>0</w:t>
            </w:r>
            <w:r w:rsidR="00407F9F">
              <w:rPr>
                <w:rFonts w:ascii="Times New Roman" w:hAnsi="Times New Roman"/>
                <w:sz w:val="24"/>
                <w:szCs w:val="24"/>
              </w:rPr>
              <w:t xml:space="preserve">. Температура хрупкости: </w:t>
            </w:r>
            <w:r w:rsidRPr="00D36BA5">
              <w:rPr>
                <w:rFonts w:ascii="Times New Roman" w:hAnsi="Times New Roman"/>
                <w:sz w:val="24"/>
                <w:szCs w:val="24"/>
              </w:rPr>
              <w:t xml:space="preserve"> </w:t>
            </w:r>
            <w:r w:rsidR="00407F9F">
              <w:rPr>
                <w:rFonts w:ascii="Times New Roman" w:hAnsi="Times New Roman"/>
                <w:i/>
                <w:sz w:val="24"/>
                <w:szCs w:val="24"/>
              </w:rPr>
              <w:t xml:space="preserve">не выше -15 °С </w:t>
            </w:r>
            <w:r w:rsidR="00407F9F">
              <w:rPr>
                <w:rFonts w:ascii="Times New Roman" w:hAnsi="Times New Roman"/>
                <w:sz w:val="24"/>
                <w:szCs w:val="24"/>
              </w:rPr>
              <w:t xml:space="preserve">для марки </w:t>
            </w:r>
            <w:r w:rsidR="00407F9F" w:rsidRPr="00D36BA5">
              <w:rPr>
                <w:rFonts w:ascii="Times New Roman" w:hAnsi="Times New Roman"/>
                <w:sz w:val="24"/>
                <w:szCs w:val="24"/>
              </w:rPr>
              <w:t>БНД 60/90</w:t>
            </w:r>
            <w:r w:rsidR="00407F9F">
              <w:rPr>
                <w:rFonts w:ascii="Times New Roman" w:hAnsi="Times New Roman"/>
                <w:sz w:val="24"/>
                <w:szCs w:val="24"/>
              </w:rPr>
              <w:t xml:space="preserve">;  </w:t>
            </w:r>
            <w:r w:rsidR="00407F9F">
              <w:rPr>
                <w:rFonts w:ascii="Times New Roman" w:hAnsi="Times New Roman"/>
                <w:i/>
                <w:sz w:val="24"/>
                <w:szCs w:val="24"/>
              </w:rPr>
              <w:t xml:space="preserve">не выше -17 °С </w:t>
            </w:r>
            <w:r w:rsidR="00407F9F">
              <w:rPr>
                <w:rFonts w:ascii="Times New Roman" w:hAnsi="Times New Roman"/>
                <w:sz w:val="24"/>
                <w:szCs w:val="24"/>
              </w:rPr>
              <w:t xml:space="preserve">для марки </w:t>
            </w:r>
            <w:r w:rsidR="00407F9F" w:rsidRPr="00D36BA5">
              <w:rPr>
                <w:rFonts w:ascii="Times New Roman" w:hAnsi="Times New Roman"/>
                <w:sz w:val="24"/>
                <w:szCs w:val="24"/>
              </w:rPr>
              <w:t xml:space="preserve">БНД </w:t>
            </w:r>
            <w:r w:rsidR="00407F9F">
              <w:rPr>
                <w:rFonts w:ascii="Times New Roman" w:hAnsi="Times New Roman"/>
                <w:sz w:val="24"/>
                <w:szCs w:val="24"/>
              </w:rPr>
              <w:t>9</w:t>
            </w:r>
            <w:r w:rsidR="00407F9F" w:rsidRPr="00D36BA5">
              <w:rPr>
                <w:rFonts w:ascii="Times New Roman" w:hAnsi="Times New Roman"/>
                <w:sz w:val="24"/>
                <w:szCs w:val="24"/>
              </w:rPr>
              <w:t>0/</w:t>
            </w:r>
            <w:r w:rsidR="00407F9F">
              <w:rPr>
                <w:rFonts w:ascii="Times New Roman" w:hAnsi="Times New Roman"/>
                <w:sz w:val="24"/>
                <w:szCs w:val="24"/>
              </w:rPr>
              <w:t>13</w:t>
            </w:r>
            <w:r w:rsidR="00407F9F" w:rsidRPr="00D36BA5">
              <w:rPr>
                <w:rFonts w:ascii="Times New Roman" w:hAnsi="Times New Roman"/>
                <w:sz w:val="24"/>
                <w:szCs w:val="24"/>
              </w:rPr>
              <w:t>0</w:t>
            </w:r>
            <w:r w:rsidR="00407F9F">
              <w:rPr>
                <w:rFonts w:ascii="Times New Roman" w:hAnsi="Times New Roman"/>
                <w:sz w:val="24"/>
                <w:szCs w:val="24"/>
              </w:rPr>
              <w:t xml:space="preserve">. </w:t>
            </w:r>
            <w:r w:rsidRPr="00D36BA5">
              <w:rPr>
                <w:rFonts w:ascii="Times New Roman" w:hAnsi="Times New Roman"/>
                <w:sz w:val="24"/>
                <w:szCs w:val="24"/>
              </w:rPr>
              <w:t xml:space="preserve">Температура вспышки </w:t>
            </w:r>
            <w:r>
              <w:rPr>
                <w:rFonts w:ascii="Times New Roman" w:hAnsi="Times New Roman"/>
                <w:sz w:val="24"/>
                <w:szCs w:val="24"/>
              </w:rPr>
              <w:t xml:space="preserve">должна быть </w:t>
            </w:r>
            <w:r w:rsidRPr="00506349">
              <w:rPr>
                <w:rFonts w:ascii="Times New Roman" w:hAnsi="Times New Roman"/>
                <w:i/>
                <w:sz w:val="24"/>
                <w:szCs w:val="24"/>
              </w:rPr>
              <w:t>не ниже 230 °С</w:t>
            </w:r>
            <w:r w:rsidRPr="00D36BA5">
              <w:rPr>
                <w:rFonts w:ascii="Times New Roman" w:hAnsi="Times New Roman"/>
                <w:sz w:val="24"/>
                <w:szCs w:val="24"/>
              </w:rPr>
              <w:t xml:space="preserve">. Изменение температуры размягчения после прогрева </w:t>
            </w:r>
            <w:r w:rsidRPr="003B5FD7">
              <w:rPr>
                <w:rFonts w:ascii="Times New Roman" w:hAnsi="Times New Roman"/>
                <w:i/>
                <w:sz w:val="24"/>
                <w:szCs w:val="24"/>
              </w:rPr>
              <w:t>не более 5 °С</w:t>
            </w:r>
            <w:r w:rsidRPr="00D36BA5">
              <w:rPr>
                <w:rFonts w:ascii="Times New Roman" w:hAnsi="Times New Roman"/>
                <w:sz w:val="24"/>
                <w:szCs w:val="24"/>
              </w:rPr>
              <w:t xml:space="preserve">. </w:t>
            </w:r>
            <w:r>
              <w:rPr>
                <w:rFonts w:ascii="Times New Roman" w:hAnsi="Times New Roman"/>
                <w:sz w:val="24"/>
                <w:szCs w:val="24"/>
              </w:rPr>
              <w:t xml:space="preserve">Индекс пенетрации </w:t>
            </w:r>
            <w:r w:rsidRPr="003B5FD7">
              <w:rPr>
                <w:rFonts w:ascii="Times New Roman" w:hAnsi="Times New Roman"/>
                <w:i/>
                <w:sz w:val="24"/>
                <w:szCs w:val="24"/>
              </w:rPr>
              <w:t>от -1,0 до +1,0</w:t>
            </w:r>
            <w:r>
              <w:rPr>
                <w:rFonts w:ascii="Times New Roman" w:hAnsi="Times New Roman"/>
                <w:sz w:val="24"/>
                <w:szCs w:val="24"/>
              </w:rPr>
              <w:t xml:space="preserve">. Температура  самовоспламенения   </w:t>
            </w:r>
            <w:r w:rsidRPr="003B5FD7">
              <w:rPr>
                <w:rFonts w:ascii="Times New Roman" w:hAnsi="Times New Roman"/>
                <w:i/>
                <w:sz w:val="24"/>
                <w:szCs w:val="24"/>
              </w:rPr>
              <w:t xml:space="preserve">не ниже </w:t>
            </w:r>
            <w:r>
              <w:rPr>
                <w:rFonts w:ascii="Times New Roman" w:hAnsi="Times New Roman"/>
                <w:i/>
                <w:sz w:val="24"/>
                <w:szCs w:val="24"/>
              </w:rPr>
              <w:t xml:space="preserve"> </w:t>
            </w:r>
            <w:r w:rsidRPr="003B5FD7">
              <w:rPr>
                <w:rFonts w:ascii="Times New Roman" w:hAnsi="Times New Roman"/>
                <w:i/>
                <w:sz w:val="24"/>
                <w:szCs w:val="24"/>
              </w:rPr>
              <w:t>368 °С</w:t>
            </w:r>
            <w:r>
              <w:rPr>
                <w:rFonts w:ascii="Times New Roman" w:hAnsi="Times New Roman"/>
                <w:sz w:val="24"/>
                <w:szCs w:val="24"/>
              </w:rPr>
              <w:t>.</w:t>
            </w:r>
          </w:p>
        </w:tc>
        <w:tc>
          <w:tcPr>
            <w:tcW w:w="2552" w:type="dxa"/>
          </w:tcPr>
          <w:p w:rsidR="0068147B" w:rsidRPr="000A749A" w:rsidRDefault="0068147B" w:rsidP="003270BA">
            <w:pPr>
              <w:suppressLineNumbers/>
              <w:snapToGrid w:val="0"/>
              <w:jc w:val="center"/>
              <w:rPr>
                <w:rFonts w:ascii="Times New Roman" w:hAnsi="Times New Roman"/>
                <w:sz w:val="24"/>
                <w:szCs w:val="24"/>
              </w:rPr>
            </w:pPr>
          </w:p>
        </w:tc>
      </w:tr>
      <w:tr w:rsidR="00073D59" w:rsidRPr="00EF2A14" w:rsidTr="003270BA">
        <w:tc>
          <w:tcPr>
            <w:tcW w:w="568" w:type="dxa"/>
          </w:tcPr>
          <w:p w:rsidR="00073D59" w:rsidRDefault="00073D59"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20</w:t>
            </w:r>
          </w:p>
        </w:tc>
        <w:tc>
          <w:tcPr>
            <w:tcW w:w="2410" w:type="dxa"/>
          </w:tcPr>
          <w:p w:rsidR="00073D59" w:rsidRPr="00C360EC" w:rsidRDefault="00073D59" w:rsidP="00550B36">
            <w:pPr>
              <w:jc w:val="center"/>
              <w:rPr>
                <w:rFonts w:ascii="Times New Roman" w:hAnsi="Times New Roman"/>
                <w:sz w:val="24"/>
                <w:szCs w:val="24"/>
              </w:rPr>
            </w:pPr>
            <w:r w:rsidRPr="00C360EC">
              <w:rPr>
                <w:rFonts w:ascii="Times New Roman" w:hAnsi="Times New Roman"/>
                <w:sz w:val="24"/>
                <w:szCs w:val="24"/>
              </w:rPr>
              <w:t>Грунтовка</w:t>
            </w:r>
          </w:p>
        </w:tc>
        <w:tc>
          <w:tcPr>
            <w:tcW w:w="5102" w:type="dxa"/>
          </w:tcPr>
          <w:p w:rsidR="00073D59" w:rsidRPr="00EF2A14" w:rsidRDefault="00073D59" w:rsidP="00550B36">
            <w:pPr>
              <w:rPr>
                <w:rFonts w:ascii="Times New Roman" w:hAnsi="Times New Roman"/>
                <w:sz w:val="24"/>
                <w:szCs w:val="24"/>
              </w:rPr>
            </w:pPr>
            <w:r w:rsidRPr="00FA3D89">
              <w:rPr>
                <w:rFonts w:ascii="Times New Roman" w:hAnsi="Times New Roman"/>
                <w:sz w:val="24"/>
                <w:szCs w:val="24"/>
              </w:rPr>
              <w:t>Должна быть в соответствии с ГОСТ 25129-82.</w:t>
            </w:r>
            <w:r>
              <w:rPr>
                <w:rFonts w:ascii="Times New Roman" w:hAnsi="Times New Roman"/>
                <w:sz w:val="24"/>
                <w:szCs w:val="24"/>
              </w:rPr>
              <w:t xml:space="preserve"> </w:t>
            </w:r>
            <w:r w:rsidRPr="00FA3D89">
              <w:rPr>
                <w:rFonts w:ascii="Times New Roman" w:hAnsi="Times New Roman"/>
                <w:sz w:val="24"/>
                <w:szCs w:val="24"/>
              </w:rPr>
              <w:t>Цвет</w:t>
            </w:r>
            <w:r>
              <w:rPr>
                <w:rFonts w:ascii="Times New Roman" w:hAnsi="Times New Roman"/>
                <w:sz w:val="24"/>
                <w:szCs w:val="24"/>
              </w:rPr>
              <w:t xml:space="preserve"> </w:t>
            </w:r>
            <w:r w:rsidRPr="00FA3D89">
              <w:rPr>
                <w:rFonts w:ascii="Times New Roman" w:hAnsi="Times New Roman"/>
                <w:sz w:val="24"/>
                <w:szCs w:val="24"/>
              </w:rPr>
              <w:t xml:space="preserve"> </w:t>
            </w:r>
            <w:r>
              <w:rPr>
                <w:rFonts w:ascii="Times New Roman" w:hAnsi="Times New Roman"/>
                <w:sz w:val="24"/>
                <w:szCs w:val="24"/>
              </w:rPr>
              <w:t xml:space="preserve"> </w:t>
            </w:r>
            <w:r w:rsidRPr="00FA3D89">
              <w:rPr>
                <w:rFonts w:ascii="Times New Roman" w:hAnsi="Times New Roman"/>
                <w:sz w:val="24"/>
                <w:szCs w:val="24"/>
              </w:rPr>
              <w:t>пленки</w:t>
            </w:r>
            <w:r>
              <w:rPr>
                <w:rFonts w:ascii="Times New Roman" w:hAnsi="Times New Roman"/>
                <w:sz w:val="24"/>
                <w:szCs w:val="24"/>
              </w:rPr>
              <w:t xml:space="preserve"> </w:t>
            </w:r>
            <w:r w:rsidRPr="00FA3D89">
              <w:rPr>
                <w:rFonts w:ascii="Times New Roman" w:hAnsi="Times New Roman"/>
                <w:sz w:val="24"/>
                <w:szCs w:val="24"/>
              </w:rPr>
              <w:t xml:space="preserve"> грунтовки</w:t>
            </w:r>
            <w:r>
              <w:rPr>
                <w:rFonts w:ascii="Times New Roman" w:hAnsi="Times New Roman"/>
                <w:sz w:val="24"/>
                <w:szCs w:val="24"/>
              </w:rPr>
              <w:t xml:space="preserve"> </w:t>
            </w:r>
            <w:r w:rsidRPr="00FA3D89">
              <w:rPr>
                <w:rFonts w:ascii="Times New Roman" w:hAnsi="Times New Roman"/>
                <w:sz w:val="24"/>
                <w:szCs w:val="24"/>
              </w:rPr>
              <w:t xml:space="preserve"> должен </w:t>
            </w:r>
            <w:r>
              <w:rPr>
                <w:rFonts w:ascii="Times New Roman" w:hAnsi="Times New Roman"/>
                <w:sz w:val="24"/>
                <w:szCs w:val="24"/>
              </w:rPr>
              <w:t xml:space="preserve"> </w:t>
            </w:r>
            <w:r w:rsidRPr="00FA3D89">
              <w:rPr>
                <w:rFonts w:ascii="Times New Roman" w:hAnsi="Times New Roman"/>
                <w:sz w:val="24"/>
                <w:szCs w:val="24"/>
              </w:rPr>
              <w:t xml:space="preserve">быть </w:t>
            </w:r>
            <w:r>
              <w:rPr>
                <w:rFonts w:ascii="Times New Roman" w:hAnsi="Times New Roman"/>
                <w:sz w:val="24"/>
                <w:szCs w:val="24"/>
              </w:rPr>
              <w:t xml:space="preserve">  </w:t>
            </w:r>
            <w:r w:rsidRPr="00FA3D89">
              <w:rPr>
                <w:rFonts w:ascii="Times New Roman" w:hAnsi="Times New Roman"/>
                <w:sz w:val="24"/>
                <w:szCs w:val="24"/>
              </w:rPr>
              <w:t xml:space="preserve">красно-коричневый. Условная вязкость при </w:t>
            </w:r>
            <w:r w:rsidRPr="00750236">
              <w:rPr>
                <w:rFonts w:ascii="Times New Roman" w:hAnsi="Times New Roman"/>
                <w:sz w:val="24"/>
                <w:szCs w:val="24"/>
              </w:rPr>
              <w:t>[</w:t>
            </w:r>
            <w:r w:rsidRPr="00FA3D89">
              <w:rPr>
                <w:rFonts w:ascii="Times New Roman" w:hAnsi="Times New Roman"/>
                <w:sz w:val="24"/>
                <w:szCs w:val="24"/>
              </w:rPr>
              <w:t>20</w:t>
            </w:r>
            <w:r>
              <w:rPr>
                <w:rFonts w:ascii="Times New Roman" w:hAnsi="Times New Roman"/>
                <w:sz w:val="24"/>
                <w:szCs w:val="24"/>
              </w:rPr>
              <w:t>,0 +/- 0,5</w:t>
            </w:r>
            <w:r w:rsidRPr="00750236">
              <w:rPr>
                <w:rFonts w:ascii="Times New Roman" w:hAnsi="Times New Roman"/>
                <w:sz w:val="24"/>
                <w:szCs w:val="24"/>
              </w:rPr>
              <w:t>]</w:t>
            </w:r>
            <w:r w:rsidRPr="00FA3D89">
              <w:rPr>
                <w:rFonts w:ascii="Times New Roman" w:hAnsi="Times New Roman"/>
                <w:sz w:val="24"/>
                <w:szCs w:val="24"/>
              </w:rPr>
              <w:t xml:space="preserve"> ºС по вискозиметру ВЗ-4 </w:t>
            </w:r>
            <w:r w:rsidRPr="00750236">
              <w:rPr>
                <w:rFonts w:ascii="Times New Roman" w:hAnsi="Times New Roman"/>
                <w:i/>
                <w:sz w:val="24"/>
                <w:szCs w:val="24"/>
              </w:rPr>
              <w:t>не менее 45 с</w:t>
            </w:r>
            <w:r w:rsidRPr="00FA3D89">
              <w:rPr>
                <w:rFonts w:ascii="Times New Roman" w:hAnsi="Times New Roman"/>
                <w:sz w:val="24"/>
                <w:szCs w:val="24"/>
              </w:rPr>
              <w:t>. Перед применением грунтовка должна быть</w:t>
            </w:r>
            <w:r>
              <w:rPr>
                <w:rFonts w:ascii="Times New Roman" w:hAnsi="Times New Roman"/>
                <w:sz w:val="24"/>
                <w:szCs w:val="24"/>
              </w:rPr>
              <w:t xml:space="preserve"> разбавлена до рабочей вязкости</w:t>
            </w:r>
            <w:r w:rsidRPr="006F33A6">
              <w:rPr>
                <w:rFonts w:ascii="Times New Roman" w:hAnsi="Times New Roman"/>
                <w:sz w:val="24"/>
                <w:szCs w:val="24"/>
              </w:rPr>
              <w:t xml:space="preserve"> </w:t>
            </w:r>
            <w:r w:rsidRPr="00FA3D89">
              <w:rPr>
                <w:rFonts w:ascii="Times New Roman" w:hAnsi="Times New Roman"/>
                <w:sz w:val="24"/>
                <w:szCs w:val="24"/>
              </w:rPr>
              <w:t>сольвентом</w:t>
            </w:r>
            <w:r>
              <w:rPr>
                <w:rFonts w:ascii="Times New Roman" w:hAnsi="Times New Roman"/>
                <w:sz w:val="24"/>
                <w:szCs w:val="24"/>
              </w:rPr>
              <w:t xml:space="preserve">, </w:t>
            </w:r>
            <w:r w:rsidRPr="00FA3D89">
              <w:rPr>
                <w:rFonts w:ascii="Times New Roman" w:hAnsi="Times New Roman"/>
                <w:sz w:val="24"/>
                <w:szCs w:val="24"/>
              </w:rPr>
              <w:t xml:space="preserve">ксилолом или смесью одного из указанных растворителей с уайт-спиритом в соотношении по массе 1:1. Степень разбавления грунтовки растворителем </w:t>
            </w:r>
            <w:r w:rsidRPr="006F33A6">
              <w:rPr>
                <w:rFonts w:ascii="Times New Roman" w:hAnsi="Times New Roman"/>
                <w:i/>
                <w:sz w:val="24"/>
                <w:szCs w:val="24"/>
              </w:rPr>
              <w:t>не более 20%</w:t>
            </w:r>
            <w:r w:rsidRPr="00FA3D89">
              <w:rPr>
                <w:rFonts w:ascii="Times New Roman" w:hAnsi="Times New Roman"/>
                <w:sz w:val="24"/>
                <w:szCs w:val="24"/>
              </w:rPr>
              <w:t xml:space="preserve">. Массовая доля нелетучих веществ </w:t>
            </w:r>
            <w:r w:rsidRPr="006F33A6">
              <w:rPr>
                <w:rFonts w:ascii="Times New Roman" w:hAnsi="Times New Roman"/>
                <w:i/>
                <w:sz w:val="24"/>
                <w:szCs w:val="24"/>
              </w:rPr>
              <w:t>54-60 %</w:t>
            </w:r>
            <w:r w:rsidRPr="00FA3D89">
              <w:rPr>
                <w:rFonts w:ascii="Times New Roman" w:hAnsi="Times New Roman"/>
                <w:sz w:val="24"/>
                <w:szCs w:val="24"/>
              </w:rPr>
              <w:t xml:space="preserve">. Степень перетира </w:t>
            </w:r>
            <w:r w:rsidRPr="006F33A6">
              <w:rPr>
                <w:rFonts w:ascii="Times New Roman" w:hAnsi="Times New Roman"/>
                <w:i/>
                <w:sz w:val="24"/>
                <w:szCs w:val="24"/>
              </w:rPr>
              <w:t>не более 40 мкм</w:t>
            </w:r>
            <w:r w:rsidRPr="00FA3D89">
              <w:rPr>
                <w:rFonts w:ascii="Times New Roman" w:hAnsi="Times New Roman"/>
                <w:sz w:val="24"/>
                <w:szCs w:val="24"/>
              </w:rPr>
              <w:t xml:space="preserve">. </w:t>
            </w:r>
            <w:r>
              <w:rPr>
                <w:rFonts w:ascii="Times New Roman" w:hAnsi="Times New Roman"/>
                <w:sz w:val="24"/>
                <w:szCs w:val="24"/>
              </w:rPr>
              <w:t xml:space="preserve">Время высыхания   до   степени   3 при температуре  </w:t>
            </w:r>
            <w:r w:rsidRPr="006F33A6">
              <w:rPr>
                <w:rFonts w:ascii="Times New Roman" w:hAnsi="Times New Roman"/>
                <w:sz w:val="24"/>
                <w:szCs w:val="24"/>
              </w:rPr>
              <w:t>[</w:t>
            </w:r>
            <w:r>
              <w:rPr>
                <w:rFonts w:ascii="Times New Roman" w:hAnsi="Times New Roman"/>
                <w:sz w:val="24"/>
                <w:szCs w:val="24"/>
              </w:rPr>
              <w:t>20 +/- 2</w:t>
            </w:r>
            <w:r w:rsidRPr="006F33A6">
              <w:rPr>
                <w:rFonts w:ascii="Times New Roman" w:hAnsi="Times New Roman"/>
                <w:sz w:val="24"/>
                <w:szCs w:val="24"/>
              </w:rPr>
              <w:t>]</w:t>
            </w:r>
            <w:r>
              <w:rPr>
                <w:rFonts w:ascii="Times New Roman" w:hAnsi="Times New Roman"/>
                <w:sz w:val="24"/>
                <w:szCs w:val="24"/>
              </w:rPr>
              <w:t xml:space="preserve"> °С </w:t>
            </w:r>
            <w:r w:rsidRPr="006F33A6">
              <w:rPr>
                <w:rFonts w:ascii="Times New Roman" w:hAnsi="Times New Roman"/>
                <w:i/>
                <w:sz w:val="24"/>
                <w:szCs w:val="24"/>
              </w:rPr>
              <w:t>не более 24 ч</w:t>
            </w:r>
            <w:r>
              <w:rPr>
                <w:rFonts w:ascii="Times New Roman" w:hAnsi="Times New Roman"/>
                <w:sz w:val="24"/>
                <w:szCs w:val="24"/>
              </w:rPr>
              <w:t>.</w:t>
            </w:r>
            <w:r w:rsidRPr="00A1087F">
              <w:rPr>
                <w:rFonts w:ascii="Times New Roman" w:hAnsi="Times New Roman"/>
                <w:sz w:val="24"/>
                <w:szCs w:val="24"/>
              </w:rPr>
              <w:t xml:space="preserve"> </w:t>
            </w:r>
            <w:r>
              <w:rPr>
                <w:rFonts w:ascii="Times New Roman" w:hAnsi="Times New Roman"/>
                <w:sz w:val="24"/>
                <w:szCs w:val="24"/>
              </w:rPr>
              <w:t xml:space="preserve"> </w:t>
            </w:r>
            <w:r w:rsidRPr="00FA3D89">
              <w:rPr>
                <w:rFonts w:ascii="Times New Roman" w:hAnsi="Times New Roman"/>
                <w:sz w:val="24"/>
                <w:szCs w:val="24"/>
              </w:rPr>
              <w:t>Твердость</w:t>
            </w:r>
            <w:r w:rsidRPr="00A1087F">
              <w:rPr>
                <w:rFonts w:ascii="Times New Roman" w:hAnsi="Times New Roman"/>
                <w:sz w:val="24"/>
                <w:szCs w:val="24"/>
              </w:rPr>
              <w:t xml:space="preserve"> </w:t>
            </w:r>
            <w:r w:rsidRPr="00FA3D89">
              <w:rPr>
                <w:rFonts w:ascii="Times New Roman" w:hAnsi="Times New Roman"/>
                <w:sz w:val="24"/>
                <w:szCs w:val="24"/>
              </w:rPr>
              <w:t xml:space="preserve"> пленки </w:t>
            </w:r>
            <w:r w:rsidRPr="00A1087F">
              <w:rPr>
                <w:rFonts w:ascii="Times New Roman" w:hAnsi="Times New Roman"/>
                <w:sz w:val="24"/>
                <w:szCs w:val="24"/>
              </w:rPr>
              <w:t xml:space="preserve"> </w:t>
            </w:r>
            <w:r w:rsidRPr="00FA3D89">
              <w:rPr>
                <w:rFonts w:ascii="Times New Roman" w:hAnsi="Times New Roman"/>
                <w:sz w:val="24"/>
                <w:szCs w:val="24"/>
              </w:rPr>
              <w:t>по</w:t>
            </w:r>
            <w:r w:rsidRPr="00A1087F">
              <w:rPr>
                <w:rFonts w:ascii="Times New Roman" w:hAnsi="Times New Roman"/>
                <w:sz w:val="24"/>
                <w:szCs w:val="24"/>
              </w:rPr>
              <w:t xml:space="preserve"> </w:t>
            </w:r>
            <w:r w:rsidRPr="00FA3D89">
              <w:rPr>
                <w:rFonts w:ascii="Times New Roman" w:hAnsi="Times New Roman"/>
                <w:sz w:val="24"/>
                <w:szCs w:val="24"/>
              </w:rPr>
              <w:t xml:space="preserve"> маятниковому</w:t>
            </w:r>
            <w:r w:rsidRPr="00A1087F">
              <w:rPr>
                <w:rFonts w:ascii="Times New Roman" w:hAnsi="Times New Roman"/>
                <w:sz w:val="24"/>
                <w:szCs w:val="24"/>
              </w:rPr>
              <w:t xml:space="preserve">  </w:t>
            </w:r>
            <w:r w:rsidRPr="00FA3D89">
              <w:rPr>
                <w:rFonts w:ascii="Times New Roman" w:hAnsi="Times New Roman"/>
                <w:sz w:val="24"/>
                <w:szCs w:val="24"/>
              </w:rPr>
              <w:t>прибору</w:t>
            </w:r>
            <w:r w:rsidRPr="00A1087F">
              <w:rPr>
                <w:rFonts w:ascii="Times New Roman" w:hAnsi="Times New Roman"/>
                <w:sz w:val="24"/>
                <w:szCs w:val="24"/>
              </w:rPr>
              <w:t xml:space="preserve"> </w:t>
            </w:r>
            <w:r w:rsidRPr="00FA3D89">
              <w:rPr>
                <w:rFonts w:ascii="Times New Roman" w:hAnsi="Times New Roman"/>
                <w:sz w:val="24"/>
                <w:szCs w:val="24"/>
              </w:rPr>
              <w:t xml:space="preserve"> М-3</w:t>
            </w:r>
            <w:r w:rsidRPr="00A1087F">
              <w:rPr>
                <w:rFonts w:ascii="Times New Roman" w:hAnsi="Times New Roman"/>
                <w:sz w:val="24"/>
                <w:szCs w:val="24"/>
              </w:rPr>
              <w:t xml:space="preserve"> </w:t>
            </w:r>
            <w:r w:rsidRPr="00FA3D89">
              <w:rPr>
                <w:rFonts w:ascii="Times New Roman" w:hAnsi="Times New Roman"/>
                <w:sz w:val="24"/>
                <w:szCs w:val="24"/>
              </w:rPr>
              <w:t xml:space="preserve"> </w:t>
            </w:r>
            <w:r w:rsidRPr="00A1087F">
              <w:rPr>
                <w:rFonts w:ascii="Times New Roman" w:hAnsi="Times New Roman"/>
                <w:i/>
                <w:sz w:val="24"/>
                <w:szCs w:val="24"/>
              </w:rPr>
              <w:t>не  менее   0,35 условных единиц</w:t>
            </w:r>
            <w:r w:rsidRPr="00FA3D89">
              <w:rPr>
                <w:rFonts w:ascii="Times New Roman" w:hAnsi="Times New Roman"/>
                <w:sz w:val="24"/>
                <w:szCs w:val="24"/>
              </w:rPr>
              <w:t xml:space="preserve">. Эластичность пленки при изгибе </w:t>
            </w:r>
            <w:r w:rsidRPr="00A1087F">
              <w:rPr>
                <w:rFonts w:ascii="Times New Roman" w:hAnsi="Times New Roman"/>
                <w:i/>
                <w:sz w:val="24"/>
                <w:szCs w:val="24"/>
              </w:rPr>
              <w:t>не более 1 мм</w:t>
            </w:r>
            <w:r w:rsidRPr="00FA3D89">
              <w:rPr>
                <w:rFonts w:ascii="Times New Roman" w:hAnsi="Times New Roman"/>
                <w:sz w:val="24"/>
                <w:szCs w:val="24"/>
              </w:rPr>
              <w:t xml:space="preserve">. Прочность пленки при ударе на приборе типа У-1 </w:t>
            </w:r>
            <w:r w:rsidRPr="00C517D9">
              <w:rPr>
                <w:rFonts w:ascii="Times New Roman" w:hAnsi="Times New Roman"/>
                <w:i/>
                <w:sz w:val="24"/>
                <w:szCs w:val="24"/>
              </w:rPr>
              <w:t>не менее 50 см</w:t>
            </w:r>
            <w:r w:rsidRPr="00FA3D89">
              <w:rPr>
                <w:rFonts w:ascii="Times New Roman" w:hAnsi="Times New Roman"/>
                <w:sz w:val="24"/>
                <w:szCs w:val="24"/>
              </w:rPr>
              <w:t xml:space="preserve">. Адгезия пленки </w:t>
            </w:r>
            <w:r w:rsidRPr="00C517D9">
              <w:rPr>
                <w:rFonts w:ascii="Times New Roman" w:hAnsi="Times New Roman"/>
                <w:i/>
                <w:sz w:val="24"/>
                <w:szCs w:val="24"/>
              </w:rPr>
              <w:t>не более 1 балла</w:t>
            </w:r>
            <w:r w:rsidRPr="00FA3D89">
              <w:rPr>
                <w:rFonts w:ascii="Times New Roman" w:hAnsi="Times New Roman"/>
                <w:sz w:val="24"/>
                <w:szCs w:val="24"/>
              </w:rPr>
              <w:t xml:space="preserve">. Стойкость пленки к статическому воздействию 3%-ного раствора хлористого натрия </w:t>
            </w:r>
            <w:r w:rsidRPr="00C517D9">
              <w:rPr>
                <w:rFonts w:ascii="Times New Roman" w:hAnsi="Times New Roman"/>
                <w:i/>
                <w:sz w:val="24"/>
                <w:szCs w:val="24"/>
              </w:rPr>
              <w:t>не менее 24 ч</w:t>
            </w:r>
            <w:r w:rsidRPr="00FA3D89">
              <w:rPr>
                <w:rFonts w:ascii="Times New Roman" w:hAnsi="Times New Roman"/>
                <w:sz w:val="24"/>
                <w:szCs w:val="24"/>
              </w:rPr>
              <w:t xml:space="preserve">. Расслаивание </w:t>
            </w:r>
            <w:r w:rsidRPr="00C517D9">
              <w:rPr>
                <w:rFonts w:ascii="Times New Roman" w:hAnsi="Times New Roman"/>
                <w:i/>
                <w:sz w:val="24"/>
                <w:szCs w:val="24"/>
              </w:rPr>
              <w:t>не более 5 мл</w:t>
            </w:r>
            <w:r w:rsidRPr="00FA3D89">
              <w:rPr>
                <w:rFonts w:ascii="Times New Roman" w:hAnsi="Times New Roman"/>
                <w:sz w:val="24"/>
                <w:szCs w:val="24"/>
              </w:rPr>
              <w:t xml:space="preserve">. </w:t>
            </w:r>
          </w:p>
        </w:tc>
        <w:tc>
          <w:tcPr>
            <w:tcW w:w="2552" w:type="dxa"/>
          </w:tcPr>
          <w:p w:rsidR="00073D59" w:rsidRPr="000A749A" w:rsidRDefault="00073D59" w:rsidP="003270BA">
            <w:pPr>
              <w:suppressLineNumbers/>
              <w:snapToGrid w:val="0"/>
              <w:jc w:val="center"/>
              <w:rPr>
                <w:rFonts w:ascii="Times New Roman" w:hAnsi="Times New Roman"/>
                <w:sz w:val="24"/>
                <w:szCs w:val="24"/>
              </w:rPr>
            </w:pPr>
          </w:p>
        </w:tc>
      </w:tr>
      <w:tr w:rsidR="00073D59" w:rsidRPr="00EF2A14" w:rsidTr="003270BA">
        <w:tc>
          <w:tcPr>
            <w:tcW w:w="568" w:type="dxa"/>
          </w:tcPr>
          <w:p w:rsidR="00073D59" w:rsidRDefault="00073D59"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21</w:t>
            </w:r>
          </w:p>
        </w:tc>
        <w:tc>
          <w:tcPr>
            <w:tcW w:w="2410" w:type="dxa"/>
          </w:tcPr>
          <w:p w:rsidR="00073D59" w:rsidRDefault="00073D59" w:rsidP="00550B36">
            <w:pPr>
              <w:jc w:val="center"/>
              <w:rPr>
                <w:rFonts w:ascii="Times New Roman" w:hAnsi="Times New Roman"/>
                <w:sz w:val="24"/>
                <w:szCs w:val="24"/>
              </w:rPr>
            </w:pPr>
            <w:r>
              <w:rPr>
                <w:rFonts w:ascii="Times New Roman" w:hAnsi="Times New Roman"/>
                <w:sz w:val="24"/>
                <w:szCs w:val="24"/>
              </w:rPr>
              <w:t>Ксилол нефтяной</w:t>
            </w:r>
          </w:p>
        </w:tc>
        <w:tc>
          <w:tcPr>
            <w:tcW w:w="5102" w:type="dxa"/>
          </w:tcPr>
          <w:p w:rsidR="00073D59" w:rsidRPr="00DE3A30" w:rsidRDefault="00073D59" w:rsidP="00550B36">
            <w:pPr>
              <w:rPr>
                <w:rFonts w:ascii="Times New Roman" w:hAnsi="Times New Roman"/>
                <w:sz w:val="24"/>
                <w:szCs w:val="24"/>
              </w:rPr>
            </w:pPr>
            <w:r>
              <w:rPr>
                <w:rFonts w:ascii="Times New Roman" w:hAnsi="Times New Roman"/>
                <w:sz w:val="24"/>
                <w:szCs w:val="24"/>
              </w:rPr>
              <w:t xml:space="preserve">Должен быть в соответствии с ГОСТ 9410-78*. Марка А. Внешний вид: прозрачная жидкость, не содержащая посторонних примесей  и  воды.  Плотность  при  20 °С  </w:t>
            </w:r>
            <w:r w:rsidRPr="00A8316B">
              <w:rPr>
                <w:rFonts w:ascii="Times New Roman" w:hAnsi="Times New Roman"/>
                <w:i/>
                <w:sz w:val="24"/>
                <w:szCs w:val="24"/>
              </w:rPr>
              <w:t>0,86</w:t>
            </w:r>
            <w:r>
              <w:rPr>
                <w:rFonts w:ascii="Times New Roman" w:hAnsi="Times New Roman"/>
                <w:i/>
                <w:sz w:val="24"/>
                <w:szCs w:val="24"/>
              </w:rPr>
              <w:t>2</w:t>
            </w:r>
            <w:r w:rsidRPr="00A8316B">
              <w:rPr>
                <w:rFonts w:ascii="Times New Roman" w:hAnsi="Times New Roman"/>
                <w:i/>
                <w:sz w:val="24"/>
                <w:szCs w:val="24"/>
              </w:rPr>
              <w:t>-0,8</w:t>
            </w:r>
            <w:r>
              <w:rPr>
                <w:rFonts w:ascii="Times New Roman" w:hAnsi="Times New Roman"/>
                <w:i/>
                <w:sz w:val="24"/>
                <w:szCs w:val="24"/>
              </w:rPr>
              <w:t>68</w:t>
            </w:r>
            <w:r w:rsidRPr="00A8316B">
              <w:rPr>
                <w:rFonts w:ascii="Times New Roman" w:hAnsi="Times New Roman"/>
                <w:i/>
                <w:sz w:val="24"/>
                <w:szCs w:val="24"/>
              </w:rPr>
              <w:t xml:space="preserve"> г/см</w:t>
            </w:r>
            <w:r w:rsidRPr="00A8316B">
              <w:rPr>
                <w:rFonts w:ascii="Times New Roman" w:hAnsi="Times New Roman"/>
                <w:i/>
                <w:sz w:val="24"/>
                <w:szCs w:val="24"/>
                <w:vertAlign w:val="superscript"/>
              </w:rPr>
              <w:t>3</w:t>
            </w:r>
            <w:r>
              <w:rPr>
                <w:rFonts w:ascii="Times New Roman" w:hAnsi="Times New Roman"/>
                <w:sz w:val="24"/>
                <w:szCs w:val="24"/>
              </w:rPr>
              <w:t xml:space="preserve">. Пределы перегонки: температура  начала   </w:t>
            </w:r>
            <w:r>
              <w:rPr>
                <w:rFonts w:ascii="Times New Roman" w:hAnsi="Times New Roman"/>
                <w:sz w:val="24"/>
                <w:szCs w:val="24"/>
              </w:rPr>
              <w:lastRenderedPageBreak/>
              <w:t xml:space="preserve">перегонки  </w:t>
            </w:r>
            <w:r w:rsidRPr="00D5114C">
              <w:rPr>
                <w:rFonts w:ascii="Times New Roman" w:hAnsi="Times New Roman"/>
                <w:i/>
                <w:sz w:val="24"/>
                <w:szCs w:val="24"/>
              </w:rPr>
              <w:t>не</w:t>
            </w:r>
            <w:r>
              <w:rPr>
                <w:rFonts w:ascii="Times New Roman" w:hAnsi="Times New Roman"/>
                <w:i/>
                <w:sz w:val="24"/>
                <w:szCs w:val="24"/>
              </w:rPr>
              <w:t xml:space="preserve"> </w:t>
            </w:r>
            <w:r w:rsidRPr="00D5114C">
              <w:rPr>
                <w:rFonts w:ascii="Times New Roman" w:hAnsi="Times New Roman"/>
                <w:i/>
                <w:sz w:val="24"/>
                <w:szCs w:val="24"/>
              </w:rPr>
              <w:t xml:space="preserve"> ниже</w:t>
            </w:r>
            <w:r>
              <w:rPr>
                <w:rFonts w:ascii="Times New Roman" w:hAnsi="Times New Roman"/>
                <w:i/>
                <w:sz w:val="24"/>
                <w:szCs w:val="24"/>
              </w:rPr>
              <w:t xml:space="preserve"> </w:t>
            </w:r>
            <w:r w:rsidRPr="00D5114C">
              <w:rPr>
                <w:rFonts w:ascii="Times New Roman" w:hAnsi="Times New Roman"/>
                <w:i/>
                <w:sz w:val="24"/>
                <w:szCs w:val="24"/>
              </w:rPr>
              <w:t xml:space="preserve"> 137,</w:t>
            </w:r>
            <w:r>
              <w:rPr>
                <w:rFonts w:ascii="Times New Roman" w:hAnsi="Times New Roman"/>
                <w:i/>
                <w:sz w:val="24"/>
                <w:szCs w:val="24"/>
              </w:rPr>
              <w:t>5</w:t>
            </w:r>
            <w:r w:rsidRPr="00D5114C">
              <w:rPr>
                <w:rFonts w:ascii="Times New Roman" w:hAnsi="Times New Roman"/>
                <w:i/>
                <w:sz w:val="24"/>
                <w:szCs w:val="24"/>
              </w:rPr>
              <w:t xml:space="preserve"> °С</w:t>
            </w:r>
            <w:r>
              <w:rPr>
                <w:rFonts w:ascii="Times New Roman" w:hAnsi="Times New Roman"/>
                <w:sz w:val="24"/>
                <w:szCs w:val="24"/>
              </w:rPr>
              <w:t xml:space="preserve">, 98 % объема перегоняется   при   температуре   </w:t>
            </w:r>
            <w:r w:rsidRPr="00D5114C">
              <w:rPr>
                <w:rFonts w:ascii="Times New Roman" w:hAnsi="Times New Roman"/>
                <w:i/>
                <w:sz w:val="24"/>
                <w:szCs w:val="24"/>
              </w:rPr>
              <w:t>не выше</w:t>
            </w:r>
            <w:r>
              <w:rPr>
                <w:rFonts w:ascii="Times New Roman" w:hAnsi="Times New Roman"/>
                <w:i/>
                <w:sz w:val="24"/>
                <w:szCs w:val="24"/>
              </w:rPr>
              <w:t xml:space="preserve"> </w:t>
            </w:r>
            <w:r w:rsidRPr="00D5114C">
              <w:rPr>
                <w:rFonts w:ascii="Times New Roman" w:hAnsi="Times New Roman"/>
                <w:i/>
                <w:sz w:val="24"/>
                <w:szCs w:val="24"/>
              </w:rPr>
              <w:t xml:space="preserve"> 14</w:t>
            </w:r>
            <w:r>
              <w:rPr>
                <w:rFonts w:ascii="Times New Roman" w:hAnsi="Times New Roman"/>
                <w:i/>
                <w:sz w:val="24"/>
                <w:szCs w:val="24"/>
              </w:rPr>
              <w:t>1,2</w:t>
            </w:r>
            <w:r w:rsidRPr="00D5114C">
              <w:rPr>
                <w:rFonts w:ascii="Times New Roman" w:hAnsi="Times New Roman"/>
                <w:i/>
                <w:sz w:val="24"/>
                <w:szCs w:val="24"/>
              </w:rPr>
              <w:t xml:space="preserve"> °С</w:t>
            </w:r>
            <w:r>
              <w:rPr>
                <w:rFonts w:ascii="Times New Roman" w:hAnsi="Times New Roman"/>
                <w:sz w:val="24"/>
                <w:szCs w:val="24"/>
              </w:rPr>
              <w:t xml:space="preserve">, 95 % объема перегоняется в пределах температуры </w:t>
            </w:r>
            <w:r w:rsidRPr="00D5114C">
              <w:rPr>
                <w:rFonts w:ascii="Times New Roman" w:hAnsi="Times New Roman"/>
                <w:i/>
                <w:sz w:val="24"/>
                <w:szCs w:val="24"/>
              </w:rPr>
              <w:t xml:space="preserve">не выше </w:t>
            </w:r>
            <w:r>
              <w:rPr>
                <w:rFonts w:ascii="Times New Roman" w:hAnsi="Times New Roman"/>
                <w:i/>
                <w:sz w:val="24"/>
                <w:szCs w:val="24"/>
              </w:rPr>
              <w:t>3</w:t>
            </w:r>
            <w:r w:rsidRPr="00D5114C">
              <w:rPr>
                <w:rFonts w:ascii="Times New Roman" w:hAnsi="Times New Roman"/>
                <w:i/>
                <w:sz w:val="24"/>
                <w:szCs w:val="24"/>
              </w:rPr>
              <w:t>,</w:t>
            </w:r>
            <w:r>
              <w:rPr>
                <w:rFonts w:ascii="Times New Roman" w:hAnsi="Times New Roman"/>
                <w:i/>
                <w:sz w:val="24"/>
                <w:szCs w:val="24"/>
              </w:rPr>
              <w:t>0</w:t>
            </w:r>
            <w:r w:rsidRPr="00D5114C">
              <w:rPr>
                <w:rFonts w:ascii="Times New Roman" w:hAnsi="Times New Roman"/>
                <w:i/>
                <w:sz w:val="24"/>
                <w:szCs w:val="24"/>
              </w:rPr>
              <w:t xml:space="preserve"> °С</w:t>
            </w:r>
            <w:r>
              <w:rPr>
                <w:rFonts w:ascii="Times New Roman" w:hAnsi="Times New Roman"/>
                <w:sz w:val="24"/>
                <w:szCs w:val="24"/>
              </w:rPr>
              <w:t xml:space="preserve">.  Температура вспышки </w:t>
            </w:r>
            <w:r w:rsidRPr="00D5114C">
              <w:rPr>
                <w:rFonts w:ascii="Times New Roman" w:hAnsi="Times New Roman"/>
                <w:i/>
                <w:sz w:val="24"/>
                <w:szCs w:val="24"/>
              </w:rPr>
              <w:t>не ниже 23 °С</w:t>
            </w:r>
            <w:r>
              <w:rPr>
                <w:rFonts w:ascii="Times New Roman" w:hAnsi="Times New Roman"/>
                <w:sz w:val="24"/>
                <w:szCs w:val="24"/>
              </w:rPr>
              <w:t xml:space="preserve">. Температура самовоспламенения </w:t>
            </w:r>
            <w:r w:rsidRPr="00D5114C">
              <w:rPr>
                <w:rFonts w:ascii="Times New Roman" w:hAnsi="Times New Roman"/>
                <w:i/>
                <w:sz w:val="24"/>
                <w:szCs w:val="24"/>
              </w:rPr>
              <w:t>выше 450 °С</w:t>
            </w:r>
            <w:r>
              <w:rPr>
                <w:rFonts w:ascii="Times New Roman" w:hAnsi="Times New Roman"/>
                <w:sz w:val="24"/>
                <w:szCs w:val="24"/>
              </w:rPr>
              <w:t xml:space="preserve">. </w:t>
            </w:r>
          </w:p>
        </w:tc>
        <w:tc>
          <w:tcPr>
            <w:tcW w:w="2552" w:type="dxa"/>
          </w:tcPr>
          <w:p w:rsidR="00073D59" w:rsidRPr="000A749A" w:rsidRDefault="00073D59" w:rsidP="003270BA">
            <w:pPr>
              <w:suppressLineNumbers/>
              <w:snapToGrid w:val="0"/>
              <w:jc w:val="center"/>
              <w:rPr>
                <w:rFonts w:ascii="Times New Roman" w:hAnsi="Times New Roman"/>
                <w:sz w:val="24"/>
                <w:szCs w:val="24"/>
              </w:rPr>
            </w:pPr>
          </w:p>
        </w:tc>
      </w:tr>
      <w:tr w:rsidR="00684AF1" w:rsidRPr="00EF2A14" w:rsidTr="003270BA">
        <w:tc>
          <w:tcPr>
            <w:tcW w:w="568" w:type="dxa"/>
          </w:tcPr>
          <w:p w:rsidR="00684AF1" w:rsidRDefault="00684AF1"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22</w:t>
            </w:r>
          </w:p>
        </w:tc>
        <w:tc>
          <w:tcPr>
            <w:tcW w:w="2410" w:type="dxa"/>
          </w:tcPr>
          <w:p w:rsidR="00684AF1" w:rsidRPr="000A749A" w:rsidRDefault="00684AF1" w:rsidP="00550B36">
            <w:pPr>
              <w:suppressLineNumbers/>
              <w:snapToGrid w:val="0"/>
              <w:jc w:val="center"/>
              <w:rPr>
                <w:rFonts w:ascii="Times New Roman" w:hAnsi="Times New Roman"/>
                <w:sz w:val="24"/>
                <w:szCs w:val="24"/>
              </w:rPr>
            </w:pPr>
            <w:r w:rsidRPr="000A749A">
              <w:rPr>
                <w:rFonts w:ascii="Times New Roman" w:hAnsi="Times New Roman"/>
                <w:sz w:val="24"/>
                <w:szCs w:val="24"/>
              </w:rPr>
              <w:t>Краска масляная</w:t>
            </w:r>
          </w:p>
        </w:tc>
        <w:tc>
          <w:tcPr>
            <w:tcW w:w="5102" w:type="dxa"/>
          </w:tcPr>
          <w:p w:rsidR="00684AF1" w:rsidRPr="000A749A" w:rsidRDefault="00684AF1" w:rsidP="00550B36">
            <w:pPr>
              <w:suppressLineNumbers/>
              <w:snapToGrid w:val="0"/>
              <w:rPr>
                <w:rFonts w:ascii="Times New Roman" w:hAnsi="Times New Roman"/>
                <w:sz w:val="24"/>
                <w:szCs w:val="24"/>
              </w:rPr>
            </w:pPr>
            <w:r w:rsidRPr="000A749A">
              <w:rPr>
                <w:rFonts w:ascii="Times New Roman" w:hAnsi="Times New Roman"/>
                <w:sz w:val="24"/>
                <w:szCs w:val="24"/>
              </w:rPr>
              <w:t xml:space="preserve">Должна быть в соответствии с </w:t>
            </w:r>
            <w:r>
              <w:rPr>
                <w:rFonts w:ascii="Times New Roman" w:hAnsi="Times New Roman"/>
                <w:sz w:val="24"/>
                <w:szCs w:val="24"/>
              </w:rPr>
              <w:t xml:space="preserve">ГОСТ 8292-85. Марка МА-015 сурик железный; МА-015 мумия. </w:t>
            </w:r>
            <w:r w:rsidRPr="000A749A">
              <w:rPr>
                <w:rFonts w:ascii="Times New Roman" w:hAnsi="Times New Roman"/>
                <w:sz w:val="24"/>
                <w:szCs w:val="24"/>
              </w:rPr>
              <w:t>Массовая доля пленко</w:t>
            </w:r>
            <w:r>
              <w:rPr>
                <w:rFonts w:ascii="Times New Roman" w:hAnsi="Times New Roman"/>
                <w:sz w:val="24"/>
                <w:szCs w:val="24"/>
              </w:rPr>
              <w:t xml:space="preserve">образующего вещества </w:t>
            </w:r>
            <w:r w:rsidRPr="004B6A1E">
              <w:rPr>
                <w:rFonts w:ascii="Times New Roman" w:hAnsi="Times New Roman"/>
                <w:i/>
                <w:sz w:val="24"/>
                <w:szCs w:val="24"/>
              </w:rPr>
              <w:t>не менее 12,4 %</w:t>
            </w:r>
            <w:r>
              <w:rPr>
                <w:rFonts w:ascii="Times New Roman" w:hAnsi="Times New Roman"/>
                <w:sz w:val="24"/>
                <w:szCs w:val="24"/>
              </w:rPr>
              <w:t xml:space="preserve"> для марки МА-015 сурик железный; </w:t>
            </w:r>
            <w:r w:rsidRPr="004B6A1E">
              <w:rPr>
                <w:rFonts w:ascii="Times New Roman" w:hAnsi="Times New Roman"/>
                <w:i/>
                <w:sz w:val="24"/>
                <w:szCs w:val="24"/>
              </w:rPr>
              <w:t>не менее 1</w:t>
            </w:r>
            <w:r>
              <w:rPr>
                <w:rFonts w:ascii="Times New Roman" w:hAnsi="Times New Roman"/>
                <w:i/>
                <w:sz w:val="24"/>
                <w:szCs w:val="24"/>
              </w:rPr>
              <w:t>3</w:t>
            </w:r>
            <w:r w:rsidRPr="004B6A1E">
              <w:rPr>
                <w:rFonts w:ascii="Times New Roman" w:hAnsi="Times New Roman"/>
                <w:i/>
                <w:sz w:val="24"/>
                <w:szCs w:val="24"/>
              </w:rPr>
              <w:t>,</w:t>
            </w:r>
            <w:r>
              <w:rPr>
                <w:rFonts w:ascii="Times New Roman" w:hAnsi="Times New Roman"/>
                <w:i/>
                <w:sz w:val="24"/>
                <w:szCs w:val="24"/>
              </w:rPr>
              <w:t>0</w:t>
            </w:r>
            <w:r w:rsidRPr="004B6A1E">
              <w:rPr>
                <w:rFonts w:ascii="Times New Roman" w:hAnsi="Times New Roman"/>
                <w:i/>
                <w:sz w:val="24"/>
                <w:szCs w:val="24"/>
              </w:rPr>
              <w:t xml:space="preserve"> %</w:t>
            </w:r>
            <w:r>
              <w:rPr>
                <w:rFonts w:ascii="Times New Roman" w:hAnsi="Times New Roman"/>
                <w:sz w:val="24"/>
                <w:szCs w:val="24"/>
              </w:rPr>
              <w:t xml:space="preserve"> для марки МА-015 мумия. Массовая доля летучих веществ </w:t>
            </w:r>
            <w:r w:rsidRPr="004B6A1E">
              <w:rPr>
                <w:rFonts w:ascii="Times New Roman" w:hAnsi="Times New Roman"/>
                <w:i/>
                <w:sz w:val="24"/>
                <w:szCs w:val="24"/>
              </w:rPr>
              <w:t>не более 7,0 %</w:t>
            </w:r>
            <w:r>
              <w:rPr>
                <w:rFonts w:ascii="Times New Roman" w:hAnsi="Times New Roman"/>
                <w:sz w:val="24"/>
                <w:szCs w:val="24"/>
              </w:rPr>
              <w:t xml:space="preserve"> для марки МА-015 мумия; </w:t>
            </w:r>
            <w:r w:rsidRPr="004B6A1E">
              <w:rPr>
                <w:rFonts w:ascii="Times New Roman" w:hAnsi="Times New Roman"/>
                <w:i/>
                <w:sz w:val="24"/>
                <w:szCs w:val="24"/>
              </w:rPr>
              <w:t xml:space="preserve">не более </w:t>
            </w:r>
            <w:r>
              <w:rPr>
                <w:rFonts w:ascii="Times New Roman" w:hAnsi="Times New Roman"/>
                <w:i/>
                <w:sz w:val="24"/>
                <w:szCs w:val="24"/>
              </w:rPr>
              <w:t>6</w:t>
            </w:r>
            <w:r w:rsidRPr="004B6A1E">
              <w:rPr>
                <w:rFonts w:ascii="Times New Roman" w:hAnsi="Times New Roman"/>
                <w:i/>
                <w:sz w:val="24"/>
                <w:szCs w:val="24"/>
              </w:rPr>
              <w:t>,</w:t>
            </w:r>
            <w:r>
              <w:rPr>
                <w:rFonts w:ascii="Times New Roman" w:hAnsi="Times New Roman"/>
                <w:i/>
                <w:sz w:val="24"/>
                <w:szCs w:val="24"/>
              </w:rPr>
              <w:t>5</w:t>
            </w:r>
            <w:r w:rsidRPr="004B6A1E">
              <w:rPr>
                <w:rFonts w:ascii="Times New Roman" w:hAnsi="Times New Roman"/>
                <w:i/>
                <w:sz w:val="24"/>
                <w:szCs w:val="24"/>
              </w:rPr>
              <w:t xml:space="preserve"> %</w:t>
            </w:r>
            <w:r>
              <w:rPr>
                <w:rFonts w:ascii="Times New Roman" w:hAnsi="Times New Roman"/>
                <w:sz w:val="24"/>
                <w:szCs w:val="24"/>
              </w:rPr>
              <w:t xml:space="preserve"> для марки МА-015 сурик железный. </w:t>
            </w:r>
            <w:r w:rsidRPr="000A749A">
              <w:rPr>
                <w:rFonts w:ascii="Times New Roman" w:hAnsi="Times New Roman"/>
                <w:sz w:val="24"/>
                <w:szCs w:val="24"/>
              </w:rPr>
              <w:t>Укрывистость невыс</w:t>
            </w:r>
            <w:r>
              <w:rPr>
                <w:rFonts w:ascii="Times New Roman" w:hAnsi="Times New Roman"/>
                <w:sz w:val="24"/>
                <w:szCs w:val="24"/>
              </w:rPr>
              <w:t xml:space="preserve">ушенной пленки краски  </w:t>
            </w:r>
            <w:r w:rsidRPr="004B6A1E">
              <w:rPr>
                <w:rFonts w:ascii="Times New Roman" w:hAnsi="Times New Roman"/>
                <w:i/>
                <w:sz w:val="24"/>
                <w:szCs w:val="24"/>
              </w:rPr>
              <w:t>не более 65 г/м</w:t>
            </w:r>
            <w:r w:rsidRPr="004B6A1E">
              <w:rPr>
                <w:rFonts w:ascii="Times New Roman" w:hAnsi="Times New Roman"/>
                <w:i/>
                <w:sz w:val="24"/>
                <w:szCs w:val="24"/>
                <w:vertAlign w:val="superscript"/>
              </w:rPr>
              <w:t>2</w:t>
            </w:r>
            <w:r>
              <w:rPr>
                <w:rFonts w:ascii="Times New Roman" w:hAnsi="Times New Roman"/>
                <w:sz w:val="24"/>
                <w:szCs w:val="24"/>
              </w:rPr>
              <w:t xml:space="preserve"> для марки МА-015 мумия; </w:t>
            </w:r>
            <w:r>
              <w:rPr>
                <w:rFonts w:ascii="Times New Roman" w:hAnsi="Times New Roman"/>
                <w:i/>
                <w:sz w:val="24"/>
                <w:szCs w:val="24"/>
              </w:rPr>
              <w:t>не более 3</w:t>
            </w:r>
            <w:r w:rsidRPr="004B6A1E">
              <w:rPr>
                <w:rFonts w:ascii="Times New Roman" w:hAnsi="Times New Roman"/>
                <w:i/>
                <w:sz w:val="24"/>
                <w:szCs w:val="24"/>
              </w:rPr>
              <w:t>5 г/м</w:t>
            </w:r>
            <w:r w:rsidRPr="004B6A1E">
              <w:rPr>
                <w:rFonts w:ascii="Times New Roman" w:hAnsi="Times New Roman"/>
                <w:i/>
                <w:sz w:val="24"/>
                <w:szCs w:val="24"/>
                <w:vertAlign w:val="superscript"/>
              </w:rPr>
              <w:t>2</w:t>
            </w:r>
            <w:r>
              <w:rPr>
                <w:rFonts w:ascii="Times New Roman" w:hAnsi="Times New Roman"/>
                <w:sz w:val="24"/>
                <w:szCs w:val="24"/>
              </w:rPr>
              <w:t xml:space="preserve"> для марки МА-015 сурик железный.    </w:t>
            </w:r>
            <w:r w:rsidRPr="000A749A">
              <w:rPr>
                <w:rFonts w:ascii="Times New Roman" w:hAnsi="Times New Roman"/>
                <w:sz w:val="24"/>
                <w:szCs w:val="24"/>
              </w:rPr>
              <w:t xml:space="preserve">Степень </w:t>
            </w:r>
            <w:r>
              <w:rPr>
                <w:rFonts w:ascii="Times New Roman" w:hAnsi="Times New Roman"/>
                <w:sz w:val="24"/>
                <w:szCs w:val="24"/>
              </w:rPr>
              <w:t xml:space="preserve"> </w:t>
            </w:r>
            <w:r w:rsidRPr="000A749A">
              <w:rPr>
                <w:rFonts w:ascii="Times New Roman" w:hAnsi="Times New Roman"/>
                <w:sz w:val="24"/>
                <w:szCs w:val="24"/>
              </w:rPr>
              <w:t>перет</w:t>
            </w:r>
            <w:r>
              <w:rPr>
                <w:rFonts w:ascii="Times New Roman" w:hAnsi="Times New Roman"/>
                <w:sz w:val="24"/>
                <w:szCs w:val="24"/>
              </w:rPr>
              <w:t xml:space="preserve">ира  </w:t>
            </w:r>
            <w:r w:rsidRPr="004B6A1E">
              <w:rPr>
                <w:rFonts w:ascii="Times New Roman" w:hAnsi="Times New Roman"/>
                <w:i/>
                <w:sz w:val="24"/>
                <w:szCs w:val="24"/>
              </w:rPr>
              <w:t>не более 45 мкм</w:t>
            </w:r>
            <w:r w:rsidRPr="000A749A">
              <w:rPr>
                <w:rFonts w:ascii="Times New Roman" w:hAnsi="Times New Roman"/>
                <w:sz w:val="24"/>
                <w:szCs w:val="24"/>
              </w:rPr>
              <w:t>.</w:t>
            </w:r>
            <w:r w:rsidRPr="004B6A1E">
              <w:rPr>
                <w:rFonts w:ascii="Times New Roman" w:hAnsi="Times New Roman"/>
                <w:sz w:val="24"/>
                <w:szCs w:val="24"/>
              </w:rPr>
              <w:t xml:space="preserve"> </w:t>
            </w:r>
            <w:r w:rsidRPr="000A749A">
              <w:rPr>
                <w:rFonts w:ascii="Times New Roman" w:hAnsi="Times New Roman"/>
                <w:sz w:val="24"/>
                <w:szCs w:val="24"/>
              </w:rPr>
              <w:t xml:space="preserve"> Время высыхания </w:t>
            </w:r>
            <w:r w:rsidRPr="004B6A1E">
              <w:rPr>
                <w:rFonts w:ascii="Times New Roman" w:hAnsi="Times New Roman"/>
                <w:sz w:val="24"/>
                <w:szCs w:val="24"/>
              </w:rPr>
              <w:t xml:space="preserve"> </w:t>
            </w:r>
            <w:r w:rsidRPr="000A749A">
              <w:rPr>
                <w:rFonts w:ascii="Times New Roman" w:hAnsi="Times New Roman"/>
                <w:sz w:val="24"/>
                <w:szCs w:val="24"/>
              </w:rPr>
              <w:t>до</w:t>
            </w:r>
            <w:r w:rsidRPr="004B6A1E">
              <w:rPr>
                <w:rFonts w:ascii="Times New Roman" w:hAnsi="Times New Roman"/>
                <w:sz w:val="24"/>
                <w:szCs w:val="24"/>
              </w:rPr>
              <w:t xml:space="preserve"> </w:t>
            </w:r>
            <w:r w:rsidRPr="000A749A">
              <w:rPr>
                <w:rFonts w:ascii="Times New Roman" w:hAnsi="Times New Roman"/>
                <w:sz w:val="24"/>
                <w:szCs w:val="24"/>
              </w:rPr>
              <w:t xml:space="preserve"> степени </w:t>
            </w:r>
            <w:r w:rsidRPr="004B6A1E">
              <w:rPr>
                <w:rFonts w:ascii="Times New Roman" w:hAnsi="Times New Roman"/>
                <w:sz w:val="24"/>
                <w:szCs w:val="24"/>
              </w:rPr>
              <w:t xml:space="preserve"> </w:t>
            </w:r>
            <w:r w:rsidRPr="000A749A">
              <w:rPr>
                <w:rFonts w:ascii="Times New Roman" w:hAnsi="Times New Roman"/>
                <w:sz w:val="24"/>
                <w:szCs w:val="24"/>
              </w:rPr>
              <w:t>3</w:t>
            </w:r>
            <w:r w:rsidRPr="004B6A1E">
              <w:rPr>
                <w:rFonts w:ascii="Times New Roman" w:hAnsi="Times New Roman"/>
                <w:sz w:val="24"/>
                <w:szCs w:val="24"/>
              </w:rPr>
              <w:t xml:space="preserve"> </w:t>
            </w:r>
            <w:r w:rsidRPr="000A749A">
              <w:rPr>
                <w:rFonts w:ascii="Times New Roman" w:hAnsi="Times New Roman"/>
                <w:sz w:val="24"/>
                <w:szCs w:val="24"/>
              </w:rPr>
              <w:t xml:space="preserve"> при </w:t>
            </w:r>
            <w:r w:rsidRPr="004B6A1E">
              <w:rPr>
                <w:rFonts w:ascii="Times New Roman" w:hAnsi="Times New Roman"/>
                <w:sz w:val="24"/>
                <w:szCs w:val="24"/>
              </w:rPr>
              <w:t xml:space="preserve"> </w:t>
            </w:r>
            <w:r w:rsidRPr="000A749A">
              <w:rPr>
                <w:rFonts w:ascii="Times New Roman" w:hAnsi="Times New Roman"/>
                <w:sz w:val="24"/>
                <w:szCs w:val="24"/>
              </w:rPr>
              <w:t xml:space="preserve">температуре </w:t>
            </w:r>
            <w:r w:rsidRPr="004B6A1E">
              <w:rPr>
                <w:rFonts w:ascii="Times New Roman" w:hAnsi="Times New Roman"/>
                <w:sz w:val="24"/>
                <w:szCs w:val="24"/>
              </w:rPr>
              <w:t xml:space="preserve"> [</w:t>
            </w:r>
            <w:r w:rsidRPr="000A749A">
              <w:rPr>
                <w:rFonts w:ascii="Times New Roman" w:hAnsi="Times New Roman"/>
                <w:sz w:val="24"/>
                <w:szCs w:val="24"/>
              </w:rPr>
              <w:t>20 +/- 2</w:t>
            </w:r>
            <w:r w:rsidRPr="004B6A1E">
              <w:rPr>
                <w:rFonts w:ascii="Times New Roman" w:hAnsi="Times New Roman"/>
                <w:sz w:val="24"/>
                <w:szCs w:val="24"/>
              </w:rPr>
              <w:t>]</w:t>
            </w:r>
            <w:r w:rsidRPr="000A749A">
              <w:rPr>
                <w:rFonts w:ascii="Times New Roman" w:hAnsi="Times New Roman"/>
                <w:sz w:val="24"/>
                <w:szCs w:val="24"/>
              </w:rPr>
              <w:t xml:space="preserve"> </w:t>
            </w:r>
            <w:r>
              <w:rPr>
                <w:rFonts w:ascii="Times New Roman" w:hAnsi="Times New Roman"/>
                <w:sz w:val="24"/>
                <w:szCs w:val="24"/>
              </w:rPr>
              <w:t>°</w:t>
            </w:r>
            <w:r w:rsidRPr="000A749A">
              <w:rPr>
                <w:rFonts w:ascii="Times New Roman" w:hAnsi="Times New Roman"/>
                <w:sz w:val="24"/>
                <w:szCs w:val="24"/>
              </w:rPr>
              <w:t xml:space="preserve">С </w:t>
            </w:r>
            <w:r w:rsidRPr="004B6A1E">
              <w:rPr>
                <w:rFonts w:ascii="Times New Roman" w:hAnsi="Times New Roman"/>
                <w:i/>
                <w:sz w:val="24"/>
                <w:szCs w:val="24"/>
              </w:rPr>
              <w:t>не более 24 ч</w:t>
            </w:r>
            <w:r w:rsidRPr="000A749A">
              <w:rPr>
                <w:rFonts w:ascii="Times New Roman" w:hAnsi="Times New Roman"/>
                <w:sz w:val="24"/>
                <w:szCs w:val="24"/>
              </w:rPr>
              <w:t xml:space="preserve">. </w:t>
            </w:r>
          </w:p>
        </w:tc>
        <w:tc>
          <w:tcPr>
            <w:tcW w:w="2552" w:type="dxa"/>
          </w:tcPr>
          <w:p w:rsidR="00684AF1" w:rsidRPr="000A749A" w:rsidRDefault="00684AF1" w:rsidP="003270BA">
            <w:pPr>
              <w:suppressLineNumbers/>
              <w:snapToGrid w:val="0"/>
              <w:jc w:val="center"/>
              <w:rPr>
                <w:rFonts w:ascii="Times New Roman" w:hAnsi="Times New Roman"/>
                <w:sz w:val="24"/>
                <w:szCs w:val="24"/>
              </w:rPr>
            </w:pPr>
          </w:p>
        </w:tc>
      </w:tr>
      <w:tr w:rsidR="00AD31C1" w:rsidRPr="00EF2A14" w:rsidTr="003270BA">
        <w:tc>
          <w:tcPr>
            <w:tcW w:w="568" w:type="dxa"/>
          </w:tcPr>
          <w:p w:rsidR="00AD31C1" w:rsidRDefault="00AD31C1"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23</w:t>
            </w:r>
          </w:p>
        </w:tc>
        <w:tc>
          <w:tcPr>
            <w:tcW w:w="2410" w:type="dxa"/>
          </w:tcPr>
          <w:p w:rsidR="00AD31C1" w:rsidRPr="00C360EC" w:rsidRDefault="00AD31C1" w:rsidP="00550B36">
            <w:pPr>
              <w:jc w:val="center"/>
              <w:rPr>
                <w:rFonts w:ascii="Times New Roman" w:hAnsi="Times New Roman"/>
                <w:sz w:val="24"/>
                <w:szCs w:val="24"/>
              </w:rPr>
            </w:pPr>
            <w:r w:rsidRPr="00C360EC">
              <w:rPr>
                <w:rFonts w:ascii="Times New Roman" w:hAnsi="Times New Roman"/>
                <w:sz w:val="24"/>
                <w:szCs w:val="24"/>
              </w:rPr>
              <w:t>Битум нефтяной строительный</w:t>
            </w:r>
          </w:p>
        </w:tc>
        <w:tc>
          <w:tcPr>
            <w:tcW w:w="5102" w:type="dxa"/>
          </w:tcPr>
          <w:p w:rsidR="00AD31C1" w:rsidRPr="000B433D" w:rsidRDefault="00AD31C1" w:rsidP="00550B36">
            <w:pPr>
              <w:rPr>
                <w:rFonts w:ascii="Times New Roman" w:hAnsi="Times New Roman"/>
                <w:sz w:val="24"/>
                <w:szCs w:val="24"/>
              </w:rPr>
            </w:pPr>
            <w:r>
              <w:rPr>
                <w:rFonts w:ascii="Times New Roman" w:hAnsi="Times New Roman"/>
                <w:sz w:val="24"/>
                <w:szCs w:val="24"/>
              </w:rPr>
              <w:t xml:space="preserve">Должен быть в соответствии с ГОСТ 6617-76. Глубина проникания иглы при 25 °С,  0,1 мм,   </w:t>
            </w:r>
            <w:r w:rsidRPr="008803D2">
              <w:rPr>
                <w:rFonts w:ascii="Times New Roman" w:hAnsi="Times New Roman"/>
                <w:i/>
                <w:sz w:val="24"/>
                <w:szCs w:val="24"/>
              </w:rPr>
              <w:t>5-20</w:t>
            </w:r>
            <w:r>
              <w:rPr>
                <w:rFonts w:ascii="Times New Roman" w:hAnsi="Times New Roman"/>
                <w:sz w:val="24"/>
                <w:szCs w:val="24"/>
              </w:rPr>
              <w:t xml:space="preserve">. Температура размягчения по кольцу и  шару  </w:t>
            </w:r>
            <w:r w:rsidRPr="008803D2">
              <w:rPr>
                <w:rFonts w:ascii="Times New Roman" w:hAnsi="Times New Roman"/>
                <w:i/>
                <w:sz w:val="24"/>
                <w:szCs w:val="24"/>
              </w:rPr>
              <w:t>90-105 °С</w:t>
            </w:r>
            <w:r>
              <w:rPr>
                <w:rFonts w:ascii="Times New Roman" w:hAnsi="Times New Roman"/>
                <w:sz w:val="24"/>
                <w:szCs w:val="24"/>
              </w:rPr>
              <w:t xml:space="preserve">. Растяжимость при 25 °С </w:t>
            </w:r>
            <w:r w:rsidRPr="008803D2">
              <w:rPr>
                <w:rFonts w:ascii="Times New Roman" w:hAnsi="Times New Roman"/>
                <w:i/>
                <w:sz w:val="24"/>
                <w:szCs w:val="24"/>
              </w:rPr>
              <w:t>не менее 1,0</w:t>
            </w:r>
            <w:r>
              <w:rPr>
                <w:rFonts w:ascii="Times New Roman" w:hAnsi="Times New Roman"/>
                <w:sz w:val="24"/>
                <w:szCs w:val="24"/>
              </w:rPr>
              <w:t xml:space="preserve">. Растворимость </w:t>
            </w:r>
            <w:r w:rsidRPr="008803D2">
              <w:rPr>
                <w:rFonts w:ascii="Times New Roman" w:hAnsi="Times New Roman"/>
                <w:i/>
                <w:sz w:val="24"/>
                <w:szCs w:val="24"/>
              </w:rPr>
              <w:t>не менее 99,50 %</w:t>
            </w:r>
            <w:r>
              <w:rPr>
                <w:rFonts w:ascii="Times New Roman" w:hAnsi="Times New Roman"/>
                <w:sz w:val="24"/>
                <w:szCs w:val="24"/>
              </w:rPr>
              <w:t xml:space="preserve">. Изменение  массы  после  прогрева </w:t>
            </w:r>
            <w:r w:rsidRPr="008803D2">
              <w:rPr>
                <w:rFonts w:ascii="Times New Roman" w:hAnsi="Times New Roman"/>
                <w:i/>
                <w:sz w:val="24"/>
                <w:szCs w:val="24"/>
              </w:rPr>
              <w:t>не более 0,50 %</w:t>
            </w:r>
            <w:r>
              <w:rPr>
                <w:rFonts w:ascii="Times New Roman" w:hAnsi="Times New Roman"/>
                <w:sz w:val="24"/>
                <w:szCs w:val="24"/>
              </w:rPr>
              <w:t xml:space="preserve">. Температура вспышки </w:t>
            </w:r>
            <w:r w:rsidRPr="008803D2">
              <w:rPr>
                <w:rFonts w:ascii="Times New Roman" w:hAnsi="Times New Roman"/>
                <w:i/>
                <w:sz w:val="24"/>
                <w:szCs w:val="24"/>
              </w:rPr>
              <w:t>не ниже 240 °С</w:t>
            </w:r>
            <w:r>
              <w:rPr>
                <w:rFonts w:ascii="Times New Roman" w:hAnsi="Times New Roman"/>
                <w:sz w:val="24"/>
                <w:szCs w:val="24"/>
              </w:rPr>
              <w:t xml:space="preserve">. </w:t>
            </w:r>
          </w:p>
        </w:tc>
        <w:tc>
          <w:tcPr>
            <w:tcW w:w="2552" w:type="dxa"/>
          </w:tcPr>
          <w:p w:rsidR="00AD31C1" w:rsidRPr="000A749A" w:rsidRDefault="00AD31C1" w:rsidP="003270BA">
            <w:pPr>
              <w:suppressLineNumbers/>
              <w:snapToGrid w:val="0"/>
              <w:jc w:val="center"/>
              <w:rPr>
                <w:rFonts w:ascii="Times New Roman" w:hAnsi="Times New Roman"/>
                <w:sz w:val="24"/>
                <w:szCs w:val="24"/>
              </w:rPr>
            </w:pPr>
          </w:p>
        </w:tc>
      </w:tr>
      <w:tr w:rsidR="00C83C63" w:rsidRPr="00EF2A14" w:rsidTr="003270BA">
        <w:tc>
          <w:tcPr>
            <w:tcW w:w="568" w:type="dxa"/>
          </w:tcPr>
          <w:p w:rsidR="00C83C63" w:rsidRDefault="00C83C63"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24</w:t>
            </w:r>
          </w:p>
        </w:tc>
        <w:tc>
          <w:tcPr>
            <w:tcW w:w="2410" w:type="dxa"/>
          </w:tcPr>
          <w:p w:rsidR="00C83C63" w:rsidRPr="00C360EC" w:rsidRDefault="00C83C63" w:rsidP="00550B36">
            <w:pPr>
              <w:jc w:val="center"/>
              <w:rPr>
                <w:rFonts w:ascii="Times New Roman" w:hAnsi="Times New Roman"/>
                <w:sz w:val="24"/>
                <w:szCs w:val="24"/>
              </w:rPr>
            </w:pPr>
            <w:r>
              <w:rPr>
                <w:rFonts w:ascii="Times New Roman" w:hAnsi="Times New Roman"/>
                <w:sz w:val="24"/>
                <w:szCs w:val="24"/>
              </w:rPr>
              <w:t xml:space="preserve">Лак </w:t>
            </w:r>
          </w:p>
        </w:tc>
        <w:tc>
          <w:tcPr>
            <w:tcW w:w="5102" w:type="dxa"/>
          </w:tcPr>
          <w:p w:rsidR="00C83C63" w:rsidRPr="009C1123" w:rsidRDefault="00C83C63" w:rsidP="00550B36">
            <w:pPr>
              <w:rPr>
                <w:rFonts w:ascii="Times New Roman" w:hAnsi="Times New Roman"/>
                <w:sz w:val="24"/>
                <w:szCs w:val="24"/>
              </w:rPr>
            </w:pPr>
            <w:r>
              <w:rPr>
                <w:rFonts w:ascii="Times New Roman" w:hAnsi="Times New Roman"/>
                <w:sz w:val="24"/>
                <w:szCs w:val="24"/>
              </w:rPr>
              <w:t xml:space="preserve">Должен быть в соответствии с ГОСТ 15907-70*. Требуется </w:t>
            </w:r>
            <w:r w:rsidRPr="00DA3455">
              <w:rPr>
                <w:rFonts w:ascii="Times New Roman" w:hAnsi="Times New Roman"/>
                <w:sz w:val="24"/>
                <w:szCs w:val="24"/>
              </w:rPr>
              <w:t xml:space="preserve">  </w:t>
            </w:r>
            <w:r>
              <w:rPr>
                <w:rFonts w:ascii="Times New Roman" w:hAnsi="Times New Roman"/>
                <w:sz w:val="24"/>
                <w:szCs w:val="24"/>
              </w:rPr>
              <w:t xml:space="preserve">марки </w:t>
            </w:r>
            <w:r w:rsidRPr="00DA3455">
              <w:rPr>
                <w:rFonts w:ascii="Times New Roman" w:hAnsi="Times New Roman"/>
                <w:sz w:val="24"/>
                <w:szCs w:val="24"/>
              </w:rPr>
              <w:t xml:space="preserve"> </w:t>
            </w:r>
            <w:r>
              <w:rPr>
                <w:rFonts w:ascii="Times New Roman" w:hAnsi="Times New Roman"/>
                <w:sz w:val="24"/>
                <w:szCs w:val="24"/>
              </w:rPr>
              <w:t xml:space="preserve">ПФ-170.  </w:t>
            </w:r>
            <w:r w:rsidRPr="00DA3455">
              <w:rPr>
                <w:rFonts w:ascii="Times New Roman" w:hAnsi="Times New Roman"/>
                <w:sz w:val="24"/>
                <w:szCs w:val="24"/>
              </w:rPr>
              <w:t xml:space="preserve"> </w:t>
            </w:r>
            <w:r>
              <w:rPr>
                <w:rFonts w:ascii="Times New Roman" w:hAnsi="Times New Roman"/>
                <w:sz w:val="24"/>
                <w:szCs w:val="24"/>
              </w:rPr>
              <w:t xml:space="preserve">Условная </w:t>
            </w:r>
            <w:r w:rsidRPr="00DA3455">
              <w:rPr>
                <w:rFonts w:ascii="Times New Roman" w:hAnsi="Times New Roman"/>
                <w:sz w:val="24"/>
                <w:szCs w:val="24"/>
              </w:rPr>
              <w:t xml:space="preserve">  </w:t>
            </w:r>
            <w:r>
              <w:rPr>
                <w:rFonts w:ascii="Times New Roman" w:hAnsi="Times New Roman"/>
                <w:sz w:val="24"/>
                <w:szCs w:val="24"/>
              </w:rPr>
              <w:t xml:space="preserve">вязкость по вискозиметру типа ВЗ-246 или ВЗ-4 при  температуре  </w:t>
            </w:r>
            <w:r w:rsidRPr="00DA3455">
              <w:rPr>
                <w:rFonts w:ascii="Times New Roman" w:hAnsi="Times New Roman"/>
                <w:sz w:val="24"/>
                <w:szCs w:val="24"/>
              </w:rPr>
              <w:t>[</w:t>
            </w:r>
            <w:r>
              <w:rPr>
                <w:rFonts w:ascii="Times New Roman" w:hAnsi="Times New Roman"/>
                <w:sz w:val="24"/>
                <w:szCs w:val="24"/>
              </w:rPr>
              <w:t>20,0 ± 0,5</w:t>
            </w:r>
            <w:r w:rsidRPr="00DA3455">
              <w:rPr>
                <w:rFonts w:ascii="Times New Roman" w:hAnsi="Times New Roman"/>
                <w:sz w:val="24"/>
                <w:szCs w:val="24"/>
              </w:rPr>
              <w:t>]</w:t>
            </w:r>
            <w:r>
              <w:rPr>
                <w:rFonts w:ascii="Times New Roman" w:hAnsi="Times New Roman"/>
                <w:sz w:val="24"/>
                <w:szCs w:val="24"/>
              </w:rPr>
              <w:t xml:space="preserve"> °С  </w:t>
            </w:r>
            <w:r w:rsidRPr="00DA3455">
              <w:rPr>
                <w:rFonts w:ascii="Times New Roman" w:hAnsi="Times New Roman"/>
                <w:i/>
                <w:sz w:val="24"/>
                <w:szCs w:val="24"/>
              </w:rPr>
              <w:t>40-60 с</w:t>
            </w:r>
            <w:r>
              <w:rPr>
                <w:rFonts w:ascii="Times New Roman" w:hAnsi="Times New Roman"/>
                <w:sz w:val="24"/>
                <w:szCs w:val="24"/>
              </w:rPr>
              <w:t>.  Время высыхания  до  степени 1</w:t>
            </w:r>
            <w:r w:rsidRPr="001F52E0">
              <w:rPr>
                <w:rFonts w:ascii="Times New Roman" w:hAnsi="Times New Roman"/>
                <w:sz w:val="24"/>
                <w:szCs w:val="24"/>
              </w:rPr>
              <w:t xml:space="preserve"> </w:t>
            </w:r>
            <w:r>
              <w:rPr>
                <w:rFonts w:ascii="Times New Roman" w:hAnsi="Times New Roman"/>
                <w:sz w:val="24"/>
                <w:szCs w:val="24"/>
              </w:rPr>
              <w:t xml:space="preserve"> при  </w:t>
            </w:r>
            <w:r w:rsidRPr="001F52E0">
              <w:rPr>
                <w:rFonts w:ascii="Times New Roman" w:hAnsi="Times New Roman"/>
                <w:sz w:val="24"/>
                <w:szCs w:val="24"/>
              </w:rPr>
              <w:t>темпе</w:t>
            </w:r>
            <w:r>
              <w:rPr>
                <w:rFonts w:ascii="Times New Roman" w:hAnsi="Times New Roman"/>
                <w:sz w:val="24"/>
                <w:szCs w:val="24"/>
              </w:rPr>
              <w:t xml:space="preserve">ратуре  </w:t>
            </w:r>
            <w:r w:rsidRPr="00DA3455">
              <w:rPr>
                <w:rFonts w:ascii="Times New Roman" w:hAnsi="Times New Roman"/>
                <w:sz w:val="24"/>
                <w:szCs w:val="24"/>
              </w:rPr>
              <w:t>[</w:t>
            </w:r>
            <w:r>
              <w:rPr>
                <w:rFonts w:ascii="Times New Roman" w:hAnsi="Times New Roman"/>
                <w:sz w:val="24"/>
                <w:szCs w:val="24"/>
              </w:rPr>
              <w:t>20 ± 2</w:t>
            </w:r>
            <w:r w:rsidRPr="00DA3455">
              <w:rPr>
                <w:rFonts w:ascii="Times New Roman" w:hAnsi="Times New Roman"/>
                <w:sz w:val="24"/>
                <w:szCs w:val="24"/>
              </w:rPr>
              <w:t>]</w:t>
            </w:r>
            <w:r w:rsidRPr="001F52E0">
              <w:rPr>
                <w:rFonts w:ascii="Times New Roman" w:hAnsi="Times New Roman"/>
                <w:sz w:val="24"/>
                <w:szCs w:val="24"/>
              </w:rPr>
              <w:t xml:space="preserve"> °С </w:t>
            </w:r>
            <w:r w:rsidRPr="00DA3455">
              <w:rPr>
                <w:rFonts w:ascii="Times New Roman" w:hAnsi="Times New Roman"/>
                <w:i/>
                <w:sz w:val="24"/>
                <w:szCs w:val="24"/>
              </w:rPr>
              <w:t>не более 8 ч</w:t>
            </w:r>
            <w:r>
              <w:rPr>
                <w:rFonts w:ascii="Times New Roman" w:hAnsi="Times New Roman"/>
                <w:sz w:val="24"/>
                <w:szCs w:val="24"/>
              </w:rPr>
              <w:t xml:space="preserve">, </w:t>
            </w:r>
            <w:r w:rsidRPr="00DA3455">
              <w:rPr>
                <w:rFonts w:ascii="Times New Roman" w:hAnsi="Times New Roman"/>
                <w:sz w:val="24"/>
                <w:szCs w:val="24"/>
              </w:rPr>
              <w:t xml:space="preserve">  </w:t>
            </w:r>
            <w:r>
              <w:rPr>
                <w:rFonts w:ascii="Times New Roman" w:hAnsi="Times New Roman"/>
                <w:sz w:val="24"/>
                <w:szCs w:val="24"/>
              </w:rPr>
              <w:t>д</w:t>
            </w:r>
            <w:r w:rsidRPr="001F52E0">
              <w:rPr>
                <w:rFonts w:ascii="Times New Roman" w:hAnsi="Times New Roman"/>
                <w:sz w:val="24"/>
                <w:szCs w:val="24"/>
              </w:rPr>
              <w:t xml:space="preserve">о степени </w:t>
            </w:r>
            <w:r w:rsidRPr="00DA3455">
              <w:rPr>
                <w:rFonts w:ascii="Times New Roman" w:hAnsi="Times New Roman"/>
                <w:sz w:val="24"/>
                <w:szCs w:val="24"/>
              </w:rPr>
              <w:t xml:space="preserve"> </w:t>
            </w:r>
            <w:r w:rsidRPr="001F52E0">
              <w:rPr>
                <w:rFonts w:ascii="Times New Roman" w:hAnsi="Times New Roman"/>
                <w:sz w:val="24"/>
                <w:szCs w:val="24"/>
              </w:rPr>
              <w:t>3</w:t>
            </w:r>
            <w:r w:rsidRPr="00DA3455">
              <w:rPr>
                <w:rFonts w:ascii="Times New Roman" w:hAnsi="Times New Roman"/>
                <w:sz w:val="24"/>
                <w:szCs w:val="24"/>
              </w:rPr>
              <w:t xml:space="preserve"> </w:t>
            </w:r>
            <w:r w:rsidRPr="001F52E0">
              <w:rPr>
                <w:rFonts w:ascii="Times New Roman" w:hAnsi="Times New Roman"/>
                <w:sz w:val="24"/>
                <w:szCs w:val="24"/>
              </w:rPr>
              <w:t xml:space="preserve"> </w:t>
            </w:r>
            <w:r w:rsidRPr="00DA3455">
              <w:rPr>
                <w:rFonts w:ascii="Times New Roman" w:hAnsi="Times New Roman"/>
                <w:sz w:val="24"/>
                <w:szCs w:val="24"/>
              </w:rPr>
              <w:t xml:space="preserve"> </w:t>
            </w:r>
            <w:r w:rsidRPr="001F52E0">
              <w:rPr>
                <w:rFonts w:ascii="Times New Roman" w:hAnsi="Times New Roman"/>
                <w:sz w:val="24"/>
                <w:szCs w:val="24"/>
              </w:rPr>
              <w:t xml:space="preserve">при </w:t>
            </w:r>
            <w:r w:rsidRPr="00DA3455">
              <w:rPr>
                <w:rFonts w:ascii="Times New Roman" w:hAnsi="Times New Roman"/>
                <w:sz w:val="24"/>
                <w:szCs w:val="24"/>
              </w:rPr>
              <w:t xml:space="preserve">  </w:t>
            </w:r>
            <w:r w:rsidRPr="001F52E0">
              <w:rPr>
                <w:rFonts w:ascii="Times New Roman" w:hAnsi="Times New Roman"/>
                <w:sz w:val="24"/>
                <w:szCs w:val="24"/>
              </w:rPr>
              <w:t>температуре</w:t>
            </w:r>
            <w:r w:rsidRPr="00DA3455">
              <w:rPr>
                <w:rFonts w:ascii="Times New Roman" w:hAnsi="Times New Roman"/>
                <w:sz w:val="24"/>
                <w:szCs w:val="24"/>
              </w:rPr>
              <w:t xml:space="preserve">  </w:t>
            </w:r>
            <w:r w:rsidRPr="001F52E0">
              <w:rPr>
                <w:rFonts w:ascii="Times New Roman" w:hAnsi="Times New Roman"/>
                <w:sz w:val="24"/>
                <w:szCs w:val="24"/>
              </w:rPr>
              <w:t xml:space="preserve"> </w:t>
            </w:r>
            <w:r w:rsidRPr="00DA3455">
              <w:rPr>
                <w:rFonts w:ascii="Times New Roman" w:hAnsi="Times New Roman"/>
                <w:sz w:val="24"/>
                <w:szCs w:val="24"/>
              </w:rPr>
              <w:t>[</w:t>
            </w:r>
            <w:r w:rsidRPr="001F52E0">
              <w:rPr>
                <w:rFonts w:ascii="Times New Roman" w:hAnsi="Times New Roman"/>
                <w:sz w:val="24"/>
                <w:szCs w:val="24"/>
              </w:rPr>
              <w:t>20 ± 2</w:t>
            </w:r>
            <w:r w:rsidRPr="00DA3455">
              <w:rPr>
                <w:rFonts w:ascii="Times New Roman" w:hAnsi="Times New Roman"/>
                <w:sz w:val="24"/>
                <w:szCs w:val="24"/>
              </w:rPr>
              <w:t>]</w:t>
            </w:r>
            <w:r w:rsidRPr="001F52E0">
              <w:rPr>
                <w:rFonts w:ascii="Times New Roman" w:hAnsi="Times New Roman"/>
                <w:sz w:val="24"/>
                <w:szCs w:val="24"/>
              </w:rPr>
              <w:t xml:space="preserve"> °С </w:t>
            </w:r>
            <w:r w:rsidRPr="00DA3455">
              <w:rPr>
                <w:rFonts w:ascii="Times New Roman" w:hAnsi="Times New Roman"/>
                <w:i/>
                <w:sz w:val="24"/>
                <w:szCs w:val="24"/>
              </w:rPr>
              <w:t>не более 72 ч</w:t>
            </w:r>
            <w:r>
              <w:rPr>
                <w:rFonts w:ascii="Times New Roman" w:hAnsi="Times New Roman"/>
                <w:sz w:val="24"/>
                <w:szCs w:val="24"/>
              </w:rPr>
              <w:t>.</w:t>
            </w:r>
            <w:r w:rsidRPr="00C65B67">
              <w:rPr>
                <w:rFonts w:ascii="Times New Roman" w:hAnsi="Times New Roman"/>
                <w:sz w:val="24"/>
                <w:szCs w:val="24"/>
              </w:rPr>
              <w:t xml:space="preserve"> </w:t>
            </w:r>
            <w:r>
              <w:rPr>
                <w:rFonts w:ascii="Times New Roman" w:hAnsi="Times New Roman"/>
                <w:sz w:val="24"/>
                <w:szCs w:val="24"/>
              </w:rPr>
              <w:t>П</w:t>
            </w:r>
            <w:r w:rsidRPr="001F52E0">
              <w:rPr>
                <w:rFonts w:ascii="Times New Roman" w:hAnsi="Times New Roman"/>
                <w:sz w:val="24"/>
                <w:szCs w:val="24"/>
              </w:rPr>
              <w:t>осле высыхания лак должен образовывать гладкую, прозрачную, однородную пленку, без потеков, «кратеров», сморщивания и посторонних включений.</w:t>
            </w:r>
            <w:r>
              <w:rPr>
                <w:rFonts w:ascii="Times New Roman" w:hAnsi="Times New Roman"/>
                <w:sz w:val="24"/>
                <w:szCs w:val="24"/>
              </w:rPr>
              <w:t xml:space="preserve">  Твердость</w:t>
            </w:r>
            <w:r w:rsidRPr="00DA3455">
              <w:rPr>
                <w:rFonts w:ascii="Times New Roman" w:hAnsi="Times New Roman"/>
                <w:sz w:val="24"/>
                <w:szCs w:val="24"/>
              </w:rPr>
              <w:t xml:space="preserve"> </w:t>
            </w:r>
            <w:r>
              <w:rPr>
                <w:rFonts w:ascii="Times New Roman" w:hAnsi="Times New Roman"/>
                <w:sz w:val="24"/>
                <w:szCs w:val="24"/>
              </w:rPr>
              <w:t xml:space="preserve"> пленки по маятниковому прибору М-3  при  температуре  </w:t>
            </w:r>
            <w:r w:rsidRPr="00DA3455">
              <w:rPr>
                <w:rFonts w:ascii="Times New Roman" w:hAnsi="Times New Roman"/>
                <w:sz w:val="24"/>
                <w:szCs w:val="24"/>
              </w:rPr>
              <w:t>[</w:t>
            </w:r>
            <w:r>
              <w:rPr>
                <w:rFonts w:ascii="Times New Roman" w:hAnsi="Times New Roman"/>
                <w:sz w:val="24"/>
                <w:szCs w:val="24"/>
              </w:rPr>
              <w:t>20 ± 1</w:t>
            </w:r>
            <w:r w:rsidRPr="00DA3455">
              <w:rPr>
                <w:rFonts w:ascii="Times New Roman" w:hAnsi="Times New Roman"/>
                <w:sz w:val="24"/>
                <w:szCs w:val="24"/>
              </w:rPr>
              <w:t>]</w:t>
            </w:r>
            <w:r>
              <w:rPr>
                <w:rFonts w:ascii="Times New Roman" w:hAnsi="Times New Roman"/>
                <w:sz w:val="24"/>
                <w:szCs w:val="24"/>
              </w:rPr>
              <w:t xml:space="preserve"> °С  </w:t>
            </w:r>
            <w:r w:rsidRPr="00DA3455">
              <w:rPr>
                <w:rFonts w:ascii="Times New Roman" w:hAnsi="Times New Roman"/>
                <w:i/>
                <w:sz w:val="24"/>
                <w:szCs w:val="24"/>
              </w:rPr>
              <w:t xml:space="preserve">не менее </w:t>
            </w:r>
            <w:r>
              <w:rPr>
                <w:rFonts w:ascii="Times New Roman" w:hAnsi="Times New Roman"/>
                <w:i/>
                <w:sz w:val="24"/>
                <w:szCs w:val="24"/>
              </w:rPr>
              <w:t xml:space="preserve"> </w:t>
            </w:r>
            <w:r w:rsidRPr="00DA3455">
              <w:rPr>
                <w:rFonts w:ascii="Times New Roman" w:hAnsi="Times New Roman"/>
                <w:i/>
                <w:sz w:val="24"/>
                <w:szCs w:val="24"/>
              </w:rPr>
              <w:t>0,25 условных единиц</w:t>
            </w:r>
            <w:r>
              <w:rPr>
                <w:rFonts w:ascii="Times New Roman" w:hAnsi="Times New Roman"/>
                <w:sz w:val="24"/>
                <w:szCs w:val="24"/>
              </w:rPr>
              <w:t xml:space="preserve">. Эластичность пленки при изгибе </w:t>
            </w:r>
            <w:r w:rsidRPr="00DA3455">
              <w:rPr>
                <w:rFonts w:ascii="Times New Roman" w:hAnsi="Times New Roman"/>
                <w:i/>
                <w:sz w:val="24"/>
                <w:szCs w:val="24"/>
              </w:rPr>
              <w:t>не более 1 мм</w:t>
            </w:r>
            <w:r>
              <w:rPr>
                <w:rFonts w:ascii="Times New Roman" w:hAnsi="Times New Roman"/>
                <w:sz w:val="24"/>
                <w:szCs w:val="24"/>
              </w:rPr>
              <w:t xml:space="preserve">. Стойкость пленки к статическому воздействию воды при </w:t>
            </w:r>
            <w:r>
              <w:rPr>
                <w:rFonts w:ascii="Times New Roman" w:hAnsi="Times New Roman"/>
                <w:sz w:val="24"/>
                <w:szCs w:val="24"/>
              </w:rPr>
              <w:lastRenderedPageBreak/>
              <w:t xml:space="preserve">температуре </w:t>
            </w:r>
            <w:r w:rsidRPr="00DA3455">
              <w:rPr>
                <w:rFonts w:ascii="Times New Roman" w:hAnsi="Times New Roman"/>
                <w:sz w:val="24"/>
                <w:szCs w:val="24"/>
              </w:rPr>
              <w:t>[</w:t>
            </w:r>
            <w:r>
              <w:rPr>
                <w:rFonts w:ascii="Times New Roman" w:hAnsi="Times New Roman"/>
                <w:sz w:val="24"/>
                <w:szCs w:val="24"/>
              </w:rPr>
              <w:t>20 ± 2</w:t>
            </w:r>
            <w:r w:rsidRPr="00DA3455">
              <w:rPr>
                <w:rFonts w:ascii="Times New Roman" w:hAnsi="Times New Roman"/>
                <w:sz w:val="24"/>
                <w:szCs w:val="24"/>
              </w:rPr>
              <w:t>]</w:t>
            </w:r>
            <w:r>
              <w:rPr>
                <w:rFonts w:ascii="Times New Roman" w:hAnsi="Times New Roman"/>
                <w:sz w:val="24"/>
                <w:szCs w:val="24"/>
              </w:rPr>
              <w:t xml:space="preserve"> °С </w:t>
            </w:r>
            <w:r w:rsidRPr="00DA3455">
              <w:rPr>
                <w:rFonts w:ascii="Times New Roman" w:hAnsi="Times New Roman"/>
                <w:i/>
                <w:sz w:val="24"/>
                <w:szCs w:val="24"/>
              </w:rPr>
              <w:t>не менее 24 ч</w:t>
            </w:r>
            <w:r>
              <w:rPr>
                <w:rFonts w:ascii="Times New Roman" w:hAnsi="Times New Roman"/>
                <w:sz w:val="24"/>
                <w:szCs w:val="24"/>
              </w:rPr>
              <w:t>.</w:t>
            </w:r>
          </w:p>
        </w:tc>
        <w:tc>
          <w:tcPr>
            <w:tcW w:w="2552" w:type="dxa"/>
          </w:tcPr>
          <w:p w:rsidR="00C83C63" w:rsidRPr="000A749A" w:rsidRDefault="00C83C63" w:rsidP="003270BA">
            <w:pPr>
              <w:suppressLineNumbers/>
              <w:snapToGrid w:val="0"/>
              <w:jc w:val="center"/>
              <w:rPr>
                <w:rFonts w:ascii="Times New Roman" w:hAnsi="Times New Roman"/>
                <w:sz w:val="24"/>
                <w:szCs w:val="24"/>
              </w:rPr>
            </w:pPr>
          </w:p>
        </w:tc>
      </w:tr>
      <w:tr w:rsidR="00F9656E" w:rsidRPr="00EF2A14" w:rsidTr="003270BA">
        <w:tc>
          <w:tcPr>
            <w:tcW w:w="568" w:type="dxa"/>
          </w:tcPr>
          <w:p w:rsidR="00F9656E" w:rsidRDefault="00F9656E"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25</w:t>
            </w:r>
          </w:p>
        </w:tc>
        <w:tc>
          <w:tcPr>
            <w:tcW w:w="2410" w:type="dxa"/>
          </w:tcPr>
          <w:p w:rsidR="00F9656E" w:rsidRDefault="00F9656E" w:rsidP="00550B36">
            <w:pPr>
              <w:suppressLineNumbers/>
              <w:snapToGrid w:val="0"/>
              <w:jc w:val="center"/>
              <w:rPr>
                <w:rFonts w:ascii="Times New Roman" w:hAnsi="Times New Roman"/>
                <w:sz w:val="24"/>
                <w:szCs w:val="24"/>
              </w:rPr>
            </w:pPr>
            <w:r>
              <w:rPr>
                <w:rFonts w:ascii="Times New Roman" w:hAnsi="Times New Roman"/>
                <w:sz w:val="24"/>
                <w:szCs w:val="24"/>
              </w:rPr>
              <w:t>Грунтовка</w:t>
            </w:r>
          </w:p>
        </w:tc>
        <w:tc>
          <w:tcPr>
            <w:tcW w:w="5102" w:type="dxa"/>
          </w:tcPr>
          <w:p w:rsidR="00F9656E" w:rsidRDefault="00F9656E" w:rsidP="00550B36">
            <w:pPr>
              <w:suppressLineNumbers/>
              <w:snapToGrid w:val="0"/>
              <w:rPr>
                <w:rFonts w:ascii="Times New Roman" w:hAnsi="Times New Roman"/>
                <w:sz w:val="24"/>
                <w:szCs w:val="24"/>
              </w:rPr>
            </w:pPr>
            <w:r>
              <w:rPr>
                <w:rFonts w:ascii="Times New Roman" w:hAnsi="Times New Roman"/>
                <w:sz w:val="24"/>
                <w:szCs w:val="24"/>
              </w:rPr>
              <w:t xml:space="preserve">Должна быть в соответствии с ГОСТ 9109-81. Требуется грунтовка ФЛ-03К. Цвет пленки должен быть коричневый. Перед применением в грунтовку должен быть введен сиккатив НФ-1;  ЖК-1 в количестве </w:t>
            </w:r>
            <w:r w:rsidRPr="00015954">
              <w:rPr>
                <w:rFonts w:ascii="Times New Roman" w:hAnsi="Times New Roman"/>
                <w:i/>
                <w:sz w:val="24"/>
                <w:szCs w:val="24"/>
              </w:rPr>
              <w:t>не более 4 % от массы грунтовки</w:t>
            </w:r>
            <w:r>
              <w:rPr>
                <w:rFonts w:ascii="Times New Roman" w:hAnsi="Times New Roman"/>
                <w:sz w:val="24"/>
                <w:szCs w:val="24"/>
              </w:rPr>
              <w:t xml:space="preserve">.  Условная  вязкость  при температуре </w:t>
            </w:r>
            <w:r w:rsidRPr="00015954">
              <w:rPr>
                <w:rFonts w:ascii="Times New Roman" w:hAnsi="Times New Roman"/>
                <w:sz w:val="24"/>
                <w:szCs w:val="24"/>
              </w:rPr>
              <w:t>[</w:t>
            </w:r>
            <w:r>
              <w:rPr>
                <w:rFonts w:ascii="Times New Roman" w:hAnsi="Times New Roman"/>
                <w:sz w:val="24"/>
                <w:szCs w:val="24"/>
              </w:rPr>
              <w:t>20,0 +/- 0,5</w:t>
            </w:r>
            <w:r w:rsidRPr="00015954">
              <w:rPr>
                <w:rFonts w:ascii="Times New Roman" w:hAnsi="Times New Roman"/>
                <w:sz w:val="24"/>
                <w:szCs w:val="24"/>
              </w:rPr>
              <w:t xml:space="preserve">] </w:t>
            </w:r>
            <w:r>
              <w:rPr>
                <w:rFonts w:ascii="Times New Roman" w:hAnsi="Times New Roman"/>
                <w:sz w:val="24"/>
                <w:szCs w:val="24"/>
              </w:rPr>
              <w:t xml:space="preserve">°С по вискозиметру типа ВЗ-246 или ВЗ-4 </w:t>
            </w:r>
            <w:r w:rsidRPr="00015954">
              <w:rPr>
                <w:rFonts w:ascii="Times New Roman" w:hAnsi="Times New Roman"/>
                <w:i/>
                <w:sz w:val="24"/>
                <w:szCs w:val="24"/>
              </w:rPr>
              <w:t>не менее 40 с</w:t>
            </w:r>
            <w:r>
              <w:rPr>
                <w:rFonts w:ascii="Times New Roman" w:hAnsi="Times New Roman"/>
                <w:sz w:val="24"/>
                <w:szCs w:val="24"/>
              </w:rPr>
              <w:t xml:space="preserve">. Степень разбавления растворителем </w:t>
            </w:r>
            <w:r w:rsidRPr="006B4310">
              <w:rPr>
                <w:rFonts w:ascii="Times New Roman" w:hAnsi="Times New Roman"/>
                <w:i/>
                <w:sz w:val="24"/>
                <w:szCs w:val="24"/>
              </w:rPr>
              <w:t>не более 25 %</w:t>
            </w:r>
            <w:r>
              <w:rPr>
                <w:rFonts w:ascii="Times New Roman" w:hAnsi="Times New Roman"/>
                <w:sz w:val="24"/>
                <w:szCs w:val="24"/>
              </w:rPr>
              <w:t xml:space="preserve">. Степень перетира </w:t>
            </w:r>
            <w:r w:rsidRPr="006B4310">
              <w:rPr>
                <w:rFonts w:ascii="Times New Roman" w:hAnsi="Times New Roman"/>
                <w:i/>
                <w:sz w:val="24"/>
                <w:szCs w:val="24"/>
              </w:rPr>
              <w:t>не более 40 мкм</w:t>
            </w:r>
            <w:r>
              <w:rPr>
                <w:rFonts w:ascii="Times New Roman" w:hAnsi="Times New Roman"/>
                <w:sz w:val="24"/>
                <w:szCs w:val="24"/>
              </w:rPr>
              <w:t xml:space="preserve">.  Время высыхания при температуре </w:t>
            </w:r>
            <w:r w:rsidRPr="00B9170A">
              <w:rPr>
                <w:rFonts w:ascii="Times New Roman" w:hAnsi="Times New Roman"/>
                <w:sz w:val="24"/>
                <w:szCs w:val="24"/>
              </w:rPr>
              <w:t>[</w:t>
            </w:r>
            <w:r>
              <w:rPr>
                <w:rFonts w:ascii="Times New Roman" w:hAnsi="Times New Roman"/>
                <w:sz w:val="24"/>
                <w:szCs w:val="24"/>
              </w:rPr>
              <w:t>20 +/- 2</w:t>
            </w:r>
            <w:r w:rsidRPr="00B9170A">
              <w:rPr>
                <w:rFonts w:ascii="Times New Roman" w:hAnsi="Times New Roman"/>
                <w:sz w:val="24"/>
                <w:szCs w:val="24"/>
              </w:rPr>
              <w:t>]</w:t>
            </w:r>
            <w:r>
              <w:rPr>
                <w:rFonts w:ascii="Times New Roman" w:hAnsi="Times New Roman"/>
                <w:sz w:val="24"/>
                <w:szCs w:val="24"/>
              </w:rPr>
              <w:t xml:space="preserve"> °С до степени 3 </w:t>
            </w:r>
            <w:r w:rsidRPr="00B9170A">
              <w:rPr>
                <w:rFonts w:ascii="Times New Roman" w:hAnsi="Times New Roman"/>
                <w:i/>
                <w:sz w:val="24"/>
                <w:szCs w:val="24"/>
              </w:rPr>
              <w:t>не более 8 ч</w:t>
            </w:r>
            <w:r>
              <w:rPr>
                <w:rFonts w:ascii="Times New Roman" w:hAnsi="Times New Roman"/>
                <w:sz w:val="24"/>
                <w:szCs w:val="24"/>
              </w:rPr>
              <w:t xml:space="preserve">.  Твердость пленки по маятниковому прибору типа М-3 после высыхания при температуре </w:t>
            </w:r>
            <w:r w:rsidRPr="0080179D">
              <w:rPr>
                <w:rFonts w:ascii="Times New Roman" w:hAnsi="Times New Roman"/>
                <w:sz w:val="24"/>
                <w:szCs w:val="24"/>
              </w:rPr>
              <w:t>[</w:t>
            </w:r>
            <w:r>
              <w:rPr>
                <w:rFonts w:ascii="Times New Roman" w:hAnsi="Times New Roman"/>
                <w:sz w:val="24"/>
                <w:szCs w:val="24"/>
              </w:rPr>
              <w:t>20 +/- 2</w:t>
            </w:r>
            <w:r w:rsidRPr="0080179D">
              <w:rPr>
                <w:rFonts w:ascii="Times New Roman" w:hAnsi="Times New Roman"/>
                <w:sz w:val="24"/>
                <w:szCs w:val="24"/>
              </w:rPr>
              <w:t>]</w:t>
            </w:r>
            <w:r>
              <w:rPr>
                <w:rFonts w:ascii="Times New Roman" w:hAnsi="Times New Roman"/>
                <w:sz w:val="24"/>
                <w:szCs w:val="24"/>
              </w:rPr>
              <w:t xml:space="preserve"> °С </w:t>
            </w:r>
            <w:r w:rsidRPr="0080179D">
              <w:rPr>
                <w:rFonts w:ascii="Times New Roman" w:hAnsi="Times New Roman"/>
                <w:i/>
                <w:sz w:val="24"/>
                <w:szCs w:val="24"/>
              </w:rPr>
              <w:t>не менее 0,36 условных единиц</w:t>
            </w:r>
            <w:r>
              <w:rPr>
                <w:rFonts w:ascii="Times New Roman" w:hAnsi="Times New Roman"/>
                <w:sz w:val="24"/>
                <w:szCs w:val="24"/>
              </w:rPr>
              <w:t xml:space="preserve">. Эластичность пленки при изгибе </w:t>
            </w:r>
            <w:r w:rsidRPr="00B04383">
              <w:rPr>
                <w:rFonts w:ascii="Times New Roman" w:hAnsi="Times New Roman"/>
                <w:i/>
                <w:sz w:val="24"/>
                <w:szCs w:val="24"/>
              </w:rPr>
              <w:t>не более 1 мм</w:t>
            </w:r>
            <w:r>
              <w:rPr>
                <w:rFonts w:ascii="Times New Roman" w:hAnsi="Times New Roman"/>
                <w:sz w:val="24"/>
                <w:szCs w:val="24"/>
              </w:rPr>
              <w:t xml:space="preserve">. Прочность пленки при ударе на приборе типа У-1 </w:t>
            </w:r>
            <w:r w:rsidRPr="00B04383">
              <w:rPr>
                <w:rFonts w:ascii="Times New Roman" w:hAnsi="Times New Roman"/>
                <w:i/>
                <w:sz w:val="24"/>
                <w:szCs w:val="24"/>
              </w:rPr>
              <w:t>не менее 50 см</w:t>
            </w:r>
            <w:r>
              <w:rPr>
                <w:rFonts w:ascii="Times New Roman" w:hAnsi="Times New Roman"/>
                <w:sz w:val="24"/>
                <w:szCs w:val="24"/>
              </w:rPr>
              <w:t xml:space="preserve">. Адгезия пленки </w:t>
            </w:r>
            <w:r w:rsidRPr="00B04383">
              <w:rPr>
                <w:rFonts w:ascii="Times New Roman" w:hAnsi="Times New Roman"/>
                <w:i/>
                <w:sz w:val="24"/>
                <w:szCs w:val="24"/>
              </w:rPr>
              <w:t>не более 1 балла</w:t>
            </w:r>
            <w:r>
              <w:rPr>
                <w:rFonts w:ascii="Times New Roman" w:hAnsi="Times New Roman"/>
                <w:sz w:val="24"/>
                <w:szCs w:val="24"/>
              </w:rPr>
              <w:t xml:space="preserve">.  </w:t>
            </w:r>
          </w:p>
        </w:tc>
        <w:tc>
          <w:tcPr>
            <w:tcW w:w="2552" w:type="dxa"/>
          </w:tcPr>
          <w:p w:rsidR="00F9656E" w:rsidRPr="000A749A" w:rsidRDefault="00F9656E" w:rsidP="003270BA">
            <w:pPr>
              <w:suppressLineNumbers/>
              <w:snapToGrid w:val="0"/>
              <w:jc w:val="center"/>
              <w:rPr>
                <w:rFonts w:ascii="Times New Roman" w:hAnsi="Times New Roman"/>
                <w:sz w:val="24"/>
                <w:szCs w:val="24"/>
              </w:rPr>
            </w:pPr>
          </w:p>
        </w:tc>
      </w:tr>
      <w:tr w:rsidR="00CE0863" w:rsidRPr="00EF2A14" w:rsidTr="003270BA">
        <w:tc>
          <w:tcPr>
            <w:tcW w:w="568" w:type="dxa"/>
          </w:tcPr>
          <w:p w:rsidR="00CE0863" w:rsidRDefault="00CE0863"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26</w:t>
            </w:r>
          </w:p>
        </w:tc>
        <w:tc>
          <w:tcPr>
            <w:tcW w:w="2410" w:type="dxa"/>
          </w:tcPr>
          <w:p w:rsidR="00CE0863" w:rsidRPr="00CD468A" w:rsidRDefault="00CE0863" w:rsidP="00550B36">
            <w:pPr>
              <w:jc w:val="center"/>
              <w:rPr>
                <w:rFonts w:ascii="Times New Roman" w:hAnsi="Times New Roman"/>
                <w:sz w:val="24"/>
                <w:szCs w:val="24"/>
              </w:rPr>
            </w:pPr>
            <w:r w:rsidRPr="00CD468A">
              <w:rPr>
                <w:rFonts w:ascii="Times New Roman" w:hAnsi="Times New Roman"/>
                <w:sz w:val="24"/>
                <w:szCs w:val="24"/>
              </w:rPr>
              <w:t>Краска масляная</w:t>
            </w:r>
            <w:r>
              <w:rPr>
                <w:rFonts w:ascii="Times New Roman" w:hAnsi="Times New Roman"/>
                <w:sz w:val="24"/>
                <w:szCs w:val="24"/>
              </w:rPr>
              <w:t xml:space="preserve"> цветная</w:t>
            </w:r>
          </w:p>
        </w:tc>
        <w:tc>
          <w:tcPr>
            <w:tcW w:w="5102" w:type="dxa"/>
          </w:tcPr>
          <w:p w:rsidR="00CE0863" w:rsidRPr="00CD468A" w:rsidRDefault="00CE0863" w:rsidP="00550B36">
            <w:pPr>
              <w:rPr>
                <w:rFonts w:ascii="Times New Roman" w:hAnsi="Times New Roman"/>
                <w:sz w:val="24"/>
                <w:szCs w:val="24"/>
              </w:rPr>
            </w:pPr>
            <w:r w:rsidRPr="00CD468A">
              <w:rPr>
                <w:rFonts w:ascii="Times New Roman" w:hAnsi="Times New Roman"/>
                <w:sz w:val="24"/>
                <w:szCs w:val="24"/>
              </w:rPr>
              <w:t>Должна быть в соответствии с ГОСТ 10503-71.</w:t>
            </w:r>
            <w:r w:rsidRPr="0041260D">
              <w:rPr>
                <w:rFonts w:ascii="Times New Roman" w:hAnsi="Times New Roman"/>
                <w:sz w:val="24"/>
                <w:szCs w:val="24"/>
              </w:rPr>
              <w:t xml:space="preserve"> </w:t>
            </w:r>
            <w:r>
              <w:rPr>
                <w:rFonts w:ascii="Times New Roman" w:hAnsi="Times New Roman"/>
                <w:sz w:val="24"/>
                <w:szCs w:val="24"/>
              </w:rPr>
              <w:t xml:space="preserve">Марка </w:t>
            </w:r>
            <w:r w:rsidRPr="00CD468A">
              <w:rPr>
                <w:rFonts w:ascii="Times New Roman" w:hAnsi="Times New Roman"/>
                <w:sz w:val="24"/>
                <w:szCs w:val="24"/>
              </w:rPr>
              <w:t>МА-25</w:t>
            </w:r>
            <w:r>
              <w:rPr>
                <w:rFonts w:ascii="Times New Roman" w:hAnsi="Times New Roman"/>
                <w:sz w:val="24"/>
                <w:szCs w:val="24"/>
              </w:rPr>
              <w:t xml:space="preserve">. </w:t>
            </w:r>
            <w:r w:rsidRPr="00CD468A">
              <w:rPr>
                <w:rFonts w:ascii="Times New Roman" w:hAnsi="Times New Roman"/>
                <w:sz w:val="24"/>
                <w:szCs w:val="24"/>
              </w:rPr>
              <w:t>Цвет: светло-серая</w:t>
            </w:r>
            <w:r>
              <w:rPr>
                <w:rFonts w:ascii="Times New Roman" w:hAnsi="Times New Roman"/>
                <w:sz w:val="24"/>
                <w:szCs w:val="24"/>
              </w:rPr>
              <w:t>,</w:t>
            </w:r>
            <w:r w:rsidRPr="00CD468A">
              <w:rPr>
                <w:rFonts w:ascii="Times New Roman" w:hAnsi="Times New Roman"/>
                <w:sz w:val="24"/>
                <w:szCs w:val="24"/>
              </w:rPr>
              <w:t xml:space="preserve"> розово-бежевая или светло-бежевая. Массовая доля </w:t>
            </w:r>
            <w:r>
              <w:rPr>
                <w:rFonts w:ascii="Times New Roman" w:hAnsi="Times New Roman"/>
                <w:sz w:val="24"/>
                <w:szCs w:val="24"/>
              </w:rPr>
              <w:t xml:space="preserve"> </w:t>
            </w:r>
            <w:r w:rsidRPr="00CD468A">
              <w:rPr>
                <w:rFonts w:ascii="Times New Roman" w:hAnsi="Times New Roman"/>
                <w:sz w:val="24"/>
                <w:szCs w:val="24"/>
              </w:rPr>
              <w:t xml:space="preserve">пленкообразующего </w:t>
            </w:r>
            <w:r>
              <w:rPr>
                <w:rFonts w:ascii="Times New Roman" w:hAnsi="Times New Roman"/>
                <w:sz w:val="24"/>
                <w:szCs w:val="24"/>
              </w:rPr>
              <w:t xml:space="preserve"> </w:t>
            </w:r>
            <w:r w:rsidRPr="00CD468A">
              <w:rPr>
                <w:rFonts w:ascii="Times New Roman" w:hAnsi="Times New Roman"/>
                <w:sz w:val="24"/>
                <w:szCs w:val="24"/>
              </w:rPr>
              <w:t xml:space="preserve">вещества </w:t>
            </w:r>
            <w:r w:rsidRPr="007D1AE4">
              <w:rPr>
                <w:rFonts w:ascii="Times New Roman" w:hAnsi="Times New Roman"/>
                <w:i/>
                <w:sz w:val="24"/>
                <w:szCs w:val="24"/>
              </w:rPr>
              <w:t>не менее 22 %</w:t>
            </w:r>
            <w:r w:rsidRPr="00CD468A">
              <w:rPr>
                <w:rFonts w:ascii="Times New Roman" w:hAnsi="Times New Roman"/>
                <w:sz w:val="24"/>
                <w:szCs w:val="24"/>
              </w:rPr>
              <w:t>. Массовая</w:t>
            </w:r>
            <w:r>
              <w:rPr>
                <w:rFonts w:ascii="Times New Roman" w:hAnsi="Times New Roman"/>
                <w:sz w:val="24"/>
                <w:szCs w:val="24"/>
              </w:rPr>
              <w:t xml:space="preserve"> </w:t>
            </w:r>
            <w:r w:rsidRPr="00CD468A">
              <w:rPr>
                <w:rFonts w:ascii="Times New Roman" w:hAnsi="Times New Roman"/>
                <w:sz w:val="24"/>
                <w:szCs w:val="24"/>
              </w:rPr>
              <w:t xml:space="preserve"> доля </w:t>
            </w:r>
            <w:r>
              <w:rPr>
                <w:rFonts w:ascii="Times New Roman" w:hAnsi="Times New Roman"/>
                <w:sz w:val="24"/>
                <w:szCs w:val="24"/>
              </w:rPr>
              <w:t xml:space="preserve"> </w:t>
            </w:r>
            <w:r w:rsidRPr="00CD468A">
              <w:rPr>
                <w:rFonts w:ascii="Times New Roman" w:hAnsi="Times New Roman"/>
                <w:sz w:val="24"/>
                <w:szCs w:val="24"/>
              </w:rPr>
              <w:t xml:space="preserve">летучего </w:t>
            </w:r>
            <w:r>
              <w:rPr>
                <w:rFonts w:ascii="Times New Roman" w:hAnsi="Times New Roman"/>
                <w:sz w:val="24"/>
                <w:szCs w:val="24"/>
              </w:rPr>
              <w:t xml:space="preserve"> </w:t>
            </w:r>
            <w:r w:rsidRPr="00CD468A">
              <w:rPr>
                <w:rFonts w:ascii="Times New Roman" w:hAnsi="Times New Roman"/>
                <w:sz w:val="24"/>
                <w:szCs w:val="24"/>
              </w:rPr>
              <w:t xml:space="preserve">вещества </w:t>
            </w:r>
            <w:r>
              <w:rPr>
                <w:rFonts w:ascii="Times New Roman" w:hAnsi="Times New Roman"/>
                <w:sz w:val="24"/>
                <w:szCs w:val="24"/>
              </w:rPr>
              <w:t xml:space="preserve"> </w:t>
            </w:r>
            <w:r w:rsidRPr="007D1AE4">
              <w:rPr>
                <w:rFonts w:ascii="Times New Roman" w:hAnsi="Times New Roman"/>
                <w:i/>
                <w:sz w:val="24"/>
                <w:szCs w:val="24"/>
              </w:rPr>
              <w:t xml:space="preserve">не более </w:t>
            </w:r>
            <w:r>
              <w:rPr>
                <w:rFonts w:ascii="Times New Roman" w:hAnsi="Times New Roman"/>
                <w:i/>
                <w:sz w:val="24"/>
                <w:szCs w:val="24"/>
              </w:rPr>
              <w:t xml:space="preserve">  </w:t>
            </w:r>
            <w:r w:rsidRPr="007D1AE4">
              <w:rPr>
                <w:rFonts w:ascii="Times New Roman" w:hAnsi="Times New Roman"/>
                <w:i/>
                <w:sz w:val="24"/>
                <w:szCs w:val="24"/>
              </w:rPr>
              <w:t>12 %</w:t>
            </w:r>
            <w:r w:rsidRPr="00CD468A">
              <w:rPr>
                <w:rFonts w:ascii="Times New Roman" w:hAnsi="Times New Roman"/>
                <w:sz w:val="24"/>
                <w:szCs w:val="24"/>
              </w:rPr>
              <w:t xml:space="preserve">. </w:t>
            </w:r>
            <w:r>
              <w:rPr>
                <w:rFonts w:ascii="Times New Roman" w:hAnsi="Times New Roman"/>
                <w:sz w:val="24"/>
                <w:szCs w:val="24"/>
              </w:rPr>
              <w:t xml:space="preserve"> </w:t>
            </w:r>
            <w:r w:rsidRPr="00CD468A">
              <w:rPr>
                <w:rFonts w:ascii="Times New Roman" w:hAnsi="Times New Roman"/>
                <w:sz w:val="24"/>
                <w:szCs w:val="24"/>
              </w:rPr>
              <w:t>Условная</w:t>
            </w:r>
            <w:r>
              <w:rPr>
                <w:rFonts w:ascii="Times New Roman" w:hAnsi="Times New Roman"/>
                <w:sz w:val="24"/>
                <w:szCs w:val="24"/>
              </w:rPr>
              <w:t xml:space="preserve"> </w:t>
            </w:r>
            <w:r w:rsidRPr="00CD468A">
              <w:rPr>
                <w:rFonts w:ascii="Times New Roman" w:hAnsi="Times New Roman"/>
                <w:sz w:val="24"/>
                <w:szCs w:val="24"/>
              </w:rPr>
              <w:t xml:space="preserve"> вязкость </w:t>
            </w:r>
            <w:r>
              <w:rPr>
                <w:rFonts w:ascii="Times New Roman" w:hAnsi="Times New Roman"/>
                <w:sz w:val="24"/>
                <w:szCs w:val="24"/>
              </w:rPr>
              <w:t xml:space="preserve"> </w:t>
            </w:r>
            <w:r w:rsidRPr="00CD468A">
              <w:rPr>
                <w:rFonts w:ascii="Times New Roman" w:hAnsi="Times New Roman"/>
                <w:sz w:val="24"/>
                <w:szCs w:val="24"/>
              </w:rPr>
              <w:t>по</w:t>
            </w:r>
            <w:r>
              <w:rPr>
                <w:rFonts w:ascii="Times New Roman" w:hAnsi="Times New Roman"/>
                <w:sz w:val="24"/>
                <w:szCs w:val="24"/>
              </w:rPr>
              <w:t xml:space="preserve"> </w:t>
            </w:r>
            <w:r w:rsidRPr="00CD468A">
              <w:rPr>
                <w:rFonts w:ascii="Times New Roman" w:hAnsi="Times New Roman"/>
                <w:sz w:val="24"/>
                <w:szCs w:val="24"/>
              </w:rPr>
              <w:t xml:space="preserve"> вискозиметру </w:t>
            </w:r>
            <w:r>
              <w:rPr>
                <w:rFonts w:ascii="Times New Roman" w:hAnsi="Times New Roman"/>
                <w:sz w:val="24"/>
                <w:szCs w:val="24"/>
              </w:rPr>
              <w:t xml:space="preserve"> </w:t>
            </w:r>
            <w:r w:rsidRPr="00CD468A">
              <w:rPr>
                <w:rFonts w:ascii="Times New Roman" w:hAnsi="Times New Roman"/>
                <w:sz w:val="24"/>
                <w:szCs w:val="24"/>
              </w:rPr>
              <w:t xml:space="preserve">ВЗ-246 </w:t>
            </w:r>
            <w:r>
              <w:rPr>
                <w:rFonts w:ascii="Times New Roman" w:hAnsi="Times New Roman"/>
                <w:sz w:val="24"/>
                <w:szCs w:val="24"/>
              </w:rPr>
              <w:t xml:space="preserve">или ВЗ-4 при температуре </w:t>
            </w:r>
            <w:r w:rsidRPr="007D1AE4">
              <w:rPr>
                <w:rFonts w:ascii="Times New Roman" w:hAnsi="Times New Roman"/>
                <w:sz w:val="24"/>
                <w:szCs w:val="24"/>
              </w:rPr>
              <w:t>[</w:t>
            </w:r>
            <w:r w:rsidRPr="00CD468A">
              <w:rPr>
                <w:rFonts w:ascii="Times New Roman" w:hAnsi="Times New Roman"/>
                <w:sz w:val="24"/>
                <w:szCs w:val="24"/>
              </w:rPr>
              <w:t>20 +/- 0,5</w:t>
            </w:r>
            <w:r w:rsidRPr="007D1AE4">
              <w:rPr>
                <w:rFonts w:ascii="Times New Roman" w:hAnsi="Times New Roman"/>
                <w:sz w:val="24"/>
                <w:szCs w:val="24"/>
              </w:rPr>
              <w:t>]</w:t>
            </w:r>
            <w:r w:rsidRPr="00CD468A">
              <w:rPr>
                <w:rFonts w:ascii="Times New Roman" w:hAnsi="Times New Roman"/>
                <w:sz w:val="24"/>
                <w:szCs w:val="24"/>
              </w:rPr>
              <w:t xml:space="preserve"> </w:t>
            </w:r>
            <w:r>
              <w:rPr>
                <w:rFonts w:ascii="Times New Roman" w:hAnsi="Times New Roman"/>
                <w:sz w:val="24"/>
                <w:szCs w:val="24"/>
              </w:rPr>
              <w:t>°</w:t>
            </w:r>
            <w:r w:rsidRPr="00CD468A">
              <w:rPr>
                <w:rFonts w:ascii="Times New Roman" w:hAnsi="Times New Roman"/>
                <w:sz w:val="24"/>
                <w:szCs w:val="24"/>
              </w:rPr>
              <w:t xml:space="preserve">С  </w:t>
            </w:r>
            <w:r w:rsidRPr="007D1AE4">
              <w:rPr>
                <w:rFonts w:ascii="Times New Roman" w:hAnsi="Times New Roman"/>
                <w:i/>
                <w:sz w:val="24"/>
                <w:szCs w:val="24"/>
              </w:rPr>
              <w:t>65-140 с</w:t>
            </w:r>
            <w:r w:rsidRPr="00CD468A">
              <w:rPr>
                <w:rFonts w:ascii="Times New Roman" w:hAnsi="Times New Roman"/>
                <w:sz w:val="24"/>
                <w:szCs w:val="24"/>
              </w:rPr>
              <w:t xml:space="preserve">. Степень перетира  </w:t>
            </w:r>
            <w:r w:rsidRPr="007D1AE4">
              <w:rPr>
                <w:rFonts w:ascii="Times New Roman" w:hAnsi="Times New Roman"/>
                <w:i/>
                <w:sz w:val="24"/>
                <w:szCs w:val="24"/>
              </w:rPr>
              <w:t>не более 80 мкм</w:t>
            </w:r>
            <w:r>
              <w:rPr>
                <w:rFonts w:ascii="Times New Roman" w:hAnsi="Times New Roman"/>
                <w:sz w:val="24"/>
                <w:szCs w:val="24"/>
              </w:rPr>
              <w:t>. Укрывистость невысуш</w:t>
            </w:r>
            <w:r w:rsidRPr="00CD468A">
              <w:rPr>
                <w:rFonts w:ascii="Times New Roman" w:hAnsi="Times New Roman"/>
                <w:sz w:val="24"/>
                <w:szCs w:val="24"/>
              </w:rPr>
              <w:t>енной пленки краски</w:t>
            </w:r>
            <w:r w:rsidR="004C64A3">
              <w:rPr>
                <w:rFonts w:ascii="Times New Roman" w:hAnsi="Times New Roman"/>
                <w:sz w:val="24"/>
                <w:szCs w:val="24"/>
              </w:rPr>
              <w:t>:</w:t>
            </w:r>
            <w:r w:rsidRPr="00CD468A">
              <w:rPr>
                <w:rFonts w:ascii="Times New Roman" w:hAnsi="Times New Roman"/>
                <w:sz w:val="24"/>
                <w:szCs w:val="24"/>
              </w:rPr>
              <w:t xml:space="preserve"> </w:t>
            </w:r>
            <w:r>
              <w:rPr>
                <w:rFonts w:ascii="Times New Roman" w:hAnsi="Times New Roman"/>
                <w:sz w:val="24"/>
                <w:szCs w:val="24"/>
              </w:rPr>
              <w:t xml:space="preserve">  </w:t>
            </w:r>
            <w:r w:rsidRPr="009C36D9">
              <w:rPr>
                <w:rFonts w:ascii="Times New Roman" w:hAnsi="Times New Roman"/>
                <w:i/>
                <w:sz w:val="24"/>
                <w:szCs w:val="24"/>
              </w:rPr>
              <w:t>не более 235 г/м</w:t>
            </w:r>
            <w:r w:rsidRPr="009C36D9">
              <w:rPr>
                <w:rFonts w:ascii="Times New Roman" w:hAnsi="Times New Roman"/>
                <w:i/>
                <w:sz w:val="24"/>
                <w:szCs w:val="24"/>
                <w:vertAlign w:val="superscript"/>
              </w:rPr>
              <w:t>2</w:t>
            </w:r>
            <w:r>
              <w:rPr>
                <w:rFonts w:ascii="Times New Roman" w:hAnsi="Times New Roman"/>
                <w:sz w:val="24"/>
                <w:szCs w:val="24"/>
              </w:rPr>
              <w:t xml:space="preserve"> для светло-бежевой краски; </w:t>
            </w:r>
            <w:r w:rsidRPr="009C36D9">
              <w:rPr>
                <w:rFonts w:ascii="Times New Roman" w:hAnsi="Times New Roman"/>
                <w:i/>
                <w:sz w:val="24"/>
                <w:szCs w:val="24"/>
              </w:rPr>
              <w:t>не более 23</w:t>
            </w:r>
            <w:r>
              <w:rPr>
                <w:rFonts w:ascii="Times New Roman" w:hAnsi="Times New Roman"/>
                <w:i/>
                <w:sz w:val="24"/>
                <w:szCs w:val="24"/>
              </w:rPr>
              <w:t>0</w:t>
            </w:r>
            <w:r w:rsidRPr="009C36D9">
              <w:rPr>
                <w:rFonts w:ascii="Times New Roman" w:hAnsi="Times New Roman"/>
                <w:i/>
                <w:sz w:val="24"/>
                <w:szCs w:val="24"/>
              </w:rPr>
              <w:t xml:space="preserve"> г/м</w:t>
            </w:r>
            <w:r w:rsidRPr="009C36D9">
              <w:rPr>
                <w:rFonts w:ascii="Times New Roman" w:hAnsi="Times New Roman"/>
                <w:i/>
                <w:sz w:val="24"/>
                <w:szCs w:val="24"/>
                <w:vertAlign w:val="superscript"/>
              </w:rPr>
              <w:t>2</w:t>
            </w:r>
            <w:r>
              <w:rPr>
                <w:rFonts w:ascii="Times New Roman" w:hAnsi="Times New Roman"/>
                <w:sz w:val="24"/>
                <w:szCs w:val="24"/>
              </w:rPr>
              <w:t xml:space="preserve"> для розово-бежевой краски; </w:t>
            </w:r>
            <w:r w:rsidRPr="009C36D9">
              <w:rPr>
                <w:rFonts w:ascii="Times New Roman" w:hAnsi="Times New Roman"/>
                <w:i/>
                <w:sz w:val="24"/>
                <w:szCs w:val="24"/>
              </w:rPr>
              <w:t xml:space="preserve">не более </w:t>
            </w:r>
            <w:r>
              <w:rPr>
                <w:rFonts w:ascii="Times New Roman" w:hAnsi="Times New Roman"/>
                <w:i/>
                <w:sz w:val="24"/>
                <w:szCs w:val="24"/>
              </w:rPr>
              <w:t>16</w:t>
            </w:r>
            <w:r w:rsidRPr="009C36D9">
              <w:rPr>
                <w:rFonts w:ascii="Times New Roman" w:hAnsi="Times New Roman"/>
                <w:i/>
                <w:sz w:val="24"/>
                <w:szCs w:val="24"/>
              </w:rPr>
              <w:t>5 г/м</w:t>
            </w:r>
            <w:r w:rsidRPr="009C36D9">
              <w:rPr>
                <w:rFonts w:ascii="Times New Roman" w:hAnsi="Times New Roman"/>
                <w:i/>
                <w:sz w:val="24"/>
                <w:szCs w:val="24"/>
                <w:vertAlign w:val="superscript"/>
              </w:rPr>
              <w:t>2</w:t>
            </w:r>
            <w:r>
              <w:rPr>
                <w:rFonts w:ascii="Times New Roman" w:hAnsi="Times New Roman"/>
                <w:sz w:val="24"/>
                <w:szCs w:val="24"/>
              </w:rPr>
              <w:t xml:space="preserve"> для светло-серой краски. </w:t>
            </w:r>
            <w:r w:rsidRPr="00CD468A">
              <w:rPr>
                <w:rFonts w:ascii="Times New Roman" w:hAnsi="Times New Roman"/>
                <w:sz w:val="24"/>
                <w:szCs w:val="24"/>
              </w:rPr>
              <w:t xml:space="preserve"> В</w:t>
            </w:r>
            <w:r>
              <w:rPr>
                <w:rFonts w:ascii="Times New Roman" w:hAnsi="Times New Roman"/>
                <w:sz w:val="24"/>
                <w:szCs w:val="24"/>
              </w:rPr>
              <w:t xml:space="preserve">ремя высыхания при температуре </w:t>
            </w:r>
            <w:r w:rsidRPr="009C36D9">
              <w:rPr>
                <w:rFonts w:ascii="Times New Roman" w:hAnsi="Times New Roman"/>
                <w:sz w:val="24"/>
                <w:szCs w:val="24"/>
              </w:rPr>
              <w:t>[</w:t>
            </w:r>
            <w:r w:rsidRPr="00CD468A">
              <w:rPr>
                <w:rFonts w:ascii="Times New Roman" w:hAnsi="Times New Roman"/>
                <w:sz w:val="24"/>
                <w:szCs w:val="24"/>
              </w:rPr>
              <w:t>20 +/- 2</w:t>
            </w:r>
            <w:r w:rsidRPr="009C36D9">
              <w:rPr>
                <w:rFonts w:ascii="Times New Roman" w:hAnsi="Times New Roman"/>
                <w:sz w:val="24"/>
                <w:szCs w:val="24"/>
              </w:rPr>
              <w:t>]</w:t>
            </w:r>
            <w:r w:rsidRPr="00CD468A">
              <w:rPr>
                <w:rFonts w:ascii="Times New Roman" w:hAnsi="Times New Roman"/>
                <w:sz w:val="24"/>
                <w:szCs w:val="24"/>
              </w:rPr>
              <w:t xml:space="preserve"> °С до степени 3 </w:t>
            </w:r>
            <w:r w:rsidRPr="009C36D9">
              <w:rPr>
                <w:rFonts w:ascii="Times New Roman" w:hAnsi="Times New Roman"/>
                <w:i/>
                <w:sz w:val="24"/>
                <w:szCs w:val="24"/>
              </w:rPr>
              <w:t>не более 24 ч</w:t>
            </w:r>
            <w:r w:rsidRPr="00CD468A">
              <w:rPr>
                <w:rFonts w:ascii="Times New Roman" w:hAnsi="Times New Roman"/>
                <w:sz w:val="24"/>
                <w:szCs w:val="24"/>
              </w:rPr>
              <w:t xml:space="preserve">. </w:t>
            </w:r>
            <w:r>
              <w:rPr>
                <w:rFonts w:ascii="Times New Roman" w:hAnsi="Times New Roman"/>
                <w:sz w:val="24"/>
                <w:szCs w:val="24"/>
              </w:rPr>
              <w:t xml:space="preserve"> Условная светостойкость пленки </w:t>
            </w:r>
            <w:r w:rsidRPr="0074439C">
              <w:rPr>
                <w:rFonts w:ascii="Times New Roman" w:hAnsi="Times New Roman"/>
                <w:i/>
                <w:sz w:val="24"/>
                <w:szCs w:val="24"/>
              </w:rPr>
              <w:t>не менее 2 ч</w:t>
            </w:r>
            <w:r>
              <w:rPr>
                <w:rFonts w:ascii="Times New Roman" w:hAnsi="Times New Roman"/>
                <w:sz w:val="24"/>
                <w:szCs w:val="24"/>
              </w:rPr>
              <w:t xml:space="preserve">. Стойкость пленки к статическому воздействию воды при температуре </w:t>
            </w:r>
            <w:r w:rsidRPr="0074439C">
              <w:rPr>
                <w:rFonts w:ascii="Times New Roman" w:hAnsi="Times New Roman"/>
                <w:sz w:val="24"/>
                <w:szCs w:val="24"/>
              </w:rPr>
              <w:t>[</w:t>
            </w:r>
            <w:r>
              <w:rPr>
                <w:rFonts w:ascii="Times New Roman" w:hAnsi="Times New Roman"/>
                <w:sz w:val="24"/>
                <w:szCs w:val="24"/>
              </w:rPr>
              <w:t>20 +/- 2</w:t>
            </w:r>
            <w:r w:rsidRPr="0074439C">
              <w:rPr>
                <w:rFonts w:ascii="Times New Roman" w:hAnsi="Times New Roman"/>
                <w:sz w:val="24"/>
                <w:szCs w:val="24"/>
              </w:rPr>
              <w:t>]</w:t>
            </w:r>
            <w:r>
              <w:rPr>
                <w:rFonts w:ascii="Times New Roman" w:hAnsi="Times New Roman"/>
                <w:sz w:val="24"/>
                <w:szCs w:val="24"/>
              </w:rPr>
              <w:t xml:space="preserve"> °С </w:t>
            </w:r>
            <w:r w:rsidRPr="0074439C">
              <w:rPr>
                <w:rFonts w:ascii="Times New Roman" w:hAnsi="Times New Roman"/>
                <w:i/>
                <w:sz w:val="24"/>
                <w:szCs w:val="24"/>
              </w:rPr>
              <w:t>не менее 0,5 ч</w:t>
            </w:r>
            <w:r>
              <w:rPr>
                <w:rFonts w:ascii="Times New Roman" w:hAnsi="Times New Roman"/>
                <w:sz w:val="24"/>
                <w:szCs w:val="24"/>
              </w:rPr>
              <w:t xml:space="preserve">.  </w:t>
            </w:r>
          </w:p>
        </w:tc>
        <w:tc>
          <w:tcPr>
            <w:tcW w:w="2552" w:type="dxa"/>
          </w:tcPr>
          <w:p w:rsidR="00CE0863" w:rsidRPr="000A749A" w:rsidRDefault="00CE0863" w:rsidP="003270BA">
            <w:pPr>
              <w:suppressLineNumbers/>
              <w:snapToGrid w:val="0"/>
              <w:jc w:val="center"/>
              <w:rPr>
                <w:rFonts w:ascii="Times New Roman" w:hAnsi="Times New Roman"/>
                <w:sz w:val="24"/>
                <w:szCs w:val="24"/>
              </w:rPr>
            </w:pPr>
          </w:p>
        </w:tc>
      </w:tr>
      <w:tr w:rsidR="00CE0863" w:rsidRPr="00EF2A14" w:rsidTr="003270BA">
        <w:tc>
          <w:tcPr>
            <w:tcW w:w="568" w:type="dxa"/>
          </w:tcPr>
          <w:p w:rsidR="00CE0863" w:rsidRDefault="00CE0863"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27</w:t>
            </w:r>
          </w:p>
        </w:tc>
        <w:tc>
          <w:tcPr>
            <w:tcW w:w="2410" w:type="dxa"/>
          </w:tcPr>
          <w:p w:rsidR="00CE0863" w:rsidRPr="00C360EC" w:rsidRDefault="00CE0863" w:rsidP="00550B36">
            <w:pPr>
              <w:jc w:val="center"/>
              <w:rPr>
                <w:rFonts w:ascii="Times New Roman" w:hAnsi="Times New Roman"/>
                <w:sz w:val="24"/>
                <w:szCs w:val="24"/>
              </w:rPr>
            </w:pPr>
            <w:r>
              <w:rPr>
                <w:rFonts w:ascii="Times New Roman" w:hAnsi="Times New Roman"/>
                <w:sz w:val="24"/>
                <w:szCs w:val="24"/>
              </w:rPr>
              <w:t>Олифа натуральная</w:t>
            </w:r>
          </w:p>
        </w:tc>
        <w:tc>
          <w:tcPr>
            <w:tcW w:w="5102" w:type="dxa"/>
          </w:tcPr>
          <w:p w:rsidR="00CE0863" w:rsidRPr="0007241E" w:rsidRDefault="00CE0863" w:rsidP="00550B36">
            <w:pPr>
              <w:rPr>
                <w:rFonts w:ascii="Times New Roman" w:hAnsi="Times New Roman"/>
                <w:sz w:val="24"/>
                <w:szCs w:val="24"/>
              </w:rPr>
            </w:pPr>
            <w:r>
              <w:rPr>
                <w:rFonts w:ascii="Times New Roman" w:hAnsi="Times New Roman"/>
                <w:sz w:val="24"/>
                <w:szCs w:val="24"/>
              </w:rPr>
              <w:t xml:space="preserve">Должна быть в соответствии с ГОСТ 7931-76. Требуется льняная. Сорт высший; первый. Прозрачность  после  отстаивания  в  течение  24 ч при температуре </w:t>
            </w:r>
            <w:r w:rsidRPr="008819E4">
              <w:rPr>
                <w:rFonts w:ascii="Times New Roman" w:hAnsi="Times New Roman"/>
                <w:sz w:val="24"/>
                <w:szCs w:val="24"/>
              </w:rPr>
              <w:t>[</w:t>
            </w:r>
            <w:r>
              <w:rPr>
                <w:rFonts w:ascii="Times New Roman" w:hAnsi="Times New Roman"/>
                <w:sz w:val="24"/>
                <w:szCs w:val="24"/>
              </w:rPr>
              <w:t>20 +/- 2</w:t>
            </w:r>
            <w:r w:rsidRPr="008819E4">
              <w:rPr>
                <w:rFonts w:ascii="Times New Roman" w:hAnsi="Times New Roman"/>
                <w:sz w:val="24"/>
                <w:szCs w:val="24"/>
              </w:rPr>
              <w:t>]</w:t>
            </w:r>
            <w:r>
              <w:rPr>
                <w:rFonts w:ascii="Times New Roman" w:hAnsi="Times New Roman"/>
                <w:sz w:val="24"/>
                <w:szCs w:val="24"/>
              </w:rPr>
              <w:t xml:space="preserve"> °С должна быть полная. Отстой </w:t>
            </w:r>
            <w:r w:rsidRPr="008819E4">
              <w:rPr>
                <w:rFonts w:ascii="Times New Roman" w:hAnsi="Times New Roman"/>
                <w:i/>
                <w:sz w:val="24"/>
                <w:szCs w:val="24"/>
              </w:rPr>
              <w:t>не более  1 % по объему</w:t>
            </w:r>
            <w:r>
              <w:rPr>
                <w:rFonts w:ascii="Times New Roman" w:hAnsi="Times New Roman"/>
                <w:sz w:val="24"/>
                <w:szCs w:val="24"/>
              </w:rPr>
              <w:t xml:space="preserve"> для первого сорта; </w:t>
            </w:r>
            <w:r w:rsidRPr="008819E4">
              <w:rPr>
                <w:rFonts w:ascii="Times New Roman" w:hAnsi="Times New Roman"/>
                <w:i/>
                <w:sz w:val="24"/>
                <w:szCs w:val="24"/>
              </w:rPr>
              <w:t xml:space="preserve">не более  </w:t>
            </w:r>
            <w:r>
              <w:rPr>
                <w:rFonts w:ascii="Times New Roman" w:hAnsi="Times New Roman"/>
                <w:i/>
                <w:sz w:val="24"/>
                <w:szCs w:val="24"/>
              </w:rPr>
              <w:t>0,3</w:t>
            </w:r>
            <w:r w:rsidRPr="008819E4">
              <w:rPr>
                <w:rFonts w:ascii="Times New Roman" w:hAnsi="Times New Roman"/>
                <w:i/>
                <w:sz w:val="24"/>
                <w:szCs w:val="24"/>
              </w:rPr>
              <w:t xml:space="preserve"> % по объему</w:t>
            </w:r>
            <w:r>
              <w:rPr>
                <w:rFonts w:ascii="Times New Roman" w:hAnsi="Times New Roman"/>
                <w:sz w:val="24"/>
                <w:szCs w:val="24"/>
              </w:rPr>
              <w:t xml:space="preserve"> для высшего сорта.  Цвет по йодометрической </w:t>
            </w:r>
            <w:r>
              <w:rPr>
                <w:rFonts w:ascii="Times New Roman" w:hAnsi="Times New Roman"/>
                <w:sz w:val="24"/>
                <w:szCs w:val="24"/>
              </w:rPr>
              <w:lastRenderedPageBreak/>
              <w:t xml:space="preserve">шкале </w:t>
            </w:r>
            <w:r w:rsidRPr="008819E4">
              <w:rPr>
                <w:rFonts w:ascii="Times New Roman" w:hAnsi="Times New Roman"/>
                <w:i/>
                <w:sz w:val="24"/>
                <w:szCs w:val="24"/>
              </w:rPr>
              <w:t>не темнее 200 мг йода</w:t>
            </w:r>
            <w:r>
              <w:rPr>
                <w:rFonts w:ascii="Times New Roman" w:hAnsi="Times New Roman"/>
                <w:sz w:val="24"/>
                <w:szCs w:val="24"/>
              </w:rPr>
              <w:t xml:space="preserve"> для высшего сорта; </w:t>
            </w:r>
            <w:r w:rsidRPr="008819E4">
              <w:rPr>
                <w:rFonts w:ascii="Times New Roman" w:hAnsi="Times New Roman"/>
                <w:i/>
                <w:sz w:val="24"/>
                <w:szCs w:val="24"/>
              </w:rPr>
              <w:t xml:space="preserve">не темнее </w:t>
            </w:r>
            <w:r>
              <w:rPr>
                <w:rFonts w:ascii="Times New Roman" w:hAnsi="Times New Roman"/>
                <w:i/>
                <w:sz w:val="24"/>
                <w:szCs w:val="24"/>
              </w:rPr>
              <w:t>4</w:t>
            </w:r>
            <w:r w:rsidRPr="008819E4">
              <w:rPr>
                <w:rFonts w:ascii="Times New Roman" w:hAnsi="Times New Roman"/>
                <w:i/>
                <w:sz w:val="24"/>
                <w:szCs w:val="24"/>
              </w:rPr>
              <w:t>00 мг йода</w:t>
            </w:r>
            <w:r>
              <w:rPr>
                <w:rFonts w:ascii="Times New Roman" w:hAnsi="Times New Roman"/>
                <w:sz w:val="24"/>
                <w:szCs w:val="24"/>
              </w:rPr>
              <w:t xml:space="preserve"> для первого сорта. Условная  вязкость  по  вискозиметру  типа   ВЗ-246 или ВЗ-4  </w:t>
            </w:r>
            <w:r w:rsidRPr="008819E4">
              <w:rPr>
                <w:rFonts w:ascii="Times New Roman" w:hAnsi="Times New Roman"/>
                <w:i/>
                <w:sz w:val="24"/>
                <w:szCs w:val="24"/>
              </w:rPr>
              <w:t>26-32 с</w:t>
            </w:r>
            <w:r>
              <w:rPr>
                <w:rFonts w:ascii="Times New Roman" w:hAnsi="Times New Roman"/>
                <w:i/>
                <w:sz w:val="24"/>
                <w:szCs w:val="24"/>
              </w:rPr>
              <w:t xml:space="preserve"> </w:t>
            </w:r>
            <w:r>
              <w:rPr>
                <w:rFonts w:ascii="Times New Roman" w:hAnsi="Times New Roman"/>
                <w:sz w:val="24"/>
                <w:szCs w:val="24"/>
              </w:rPr>
              <w:t xml:space="preserve"> для первого сорта;  </w:t>
            </w:r>
            <w:r w:rsidRPr="008819E4">
              <w:rPr>
                <w:rFonts w:ascii="Times New Roman" w:hAnsi="Times New Roman"/>
                <w:i/>
                <w:sz w:val="24"/>
                <w:szCs w:val="24"/>
              </w:rPr>
              <w:t>2</w:t>
            </w:r>
            <w:r>
              <w:rPr>
                <w:rFonts w:ascii="Times New Roman" w:hAnsi="Times New Roman"/>
                <w:i/>
                <w:sz w:val="24"/>
                <w:szCs w:val="24"/>
              </w:rPr>
              <w:t>8</w:t>
            </w:r>
            <w:r w:rsidRPr="008819E4">
              <w:rPr>
                <w:rFonts w:ascii="Times New Roman" w:hAnsi="Times New Roman"/>
                <w:i/>
                <w:sz w:val="24"/>
                <w:szCs w:val="24"/>
              </w:rPr>
              <w:t>-32 с</w:t>
            </w:r>
            <w:r>
              <w:rPr>
                <w:rFonts w:ascii="Times New Roman" w:hAnsi="Times New Roman"/>
                <w:i/>
                <w:sz w:val="24"/>
                <w:szCs w:val="24"/>
              </w:rPr>
              <w:t xml:space="preserve"> </w:t>
            </w:r>
            <w:r>
              <w:rPr>
                <w:rFonts w:ascii="Times New Roman" w:hAnsi="Times New Roman"/>
                <w:sz w:val="24"/>
                <w:szCs w:val="24"/>
              </w:rPr>
              <w:t xml:space="preserve"> для высшего сорта. Плотность </w:t>
            </w:r>
            <w:r w:rsidRPr="00B667C1">
              <w:rPr>
                <w:rFonts w:ascii="Times New Roman" w:hAnsi="Times New Roman"/>
                <w:i/>
                <w:sz w:val="24"/>
                <w:szCs w:val="24"/>
              </w:rPr>
              <w:t>0,936-0,950 г/см</w:t>
            </w:r>
            <w:r w:rsidRPr="00B667C1">
              <w:rPr>
                <w:rFonts w:ascii="Times New Roman" w:hAnsi="Times New Roman"/>
                <w:i/>
                <w:sz w:val="24"/>
                <w:szCs w:val="24"/>
                <w:vertAlign w:val="superscript"/>
              </w:rPr>
              <w:t>3</w:t>
            </w:r>
            <w:r>
              <w:rPr>
                <w:rFonts w:ascii="Times New Roman" w:hAnsi="Times New Roman"/>
                <w:sz w:val="24"/>
                <w:szCs w:val="24"/>
              </w:rPr>
              <w:t xml:space="preserve"> для первого сорта;  </w:t>
            </w:r>
            <w:r w:rsidRPr="00B667C1">
              <w:rPr>
                <w:rFonts w:ascii="Times New Roman" w:hAnsi="Times New Roman"/>
                <w:i/>
                <w:sz w:val="24"/>
                <w:szCs w:val="24"/>
              </w:rPr>
              <w:t>0,93</w:t>
            </w:r>
            <w:r>
              <w:rPr>
                <w:rFonts w:ascii="Times New Roman" w:hAnsi="Times New Roman"/>
                <w:i/>
                <w:sz w:val="24"/>
                <w:szCs w:val="24"/>
              </w:rPr>
              <w:t>8</w:t>
            </w:r>
            <w:r w:rsidRPr="00B667C1">
              <w:rPr>
                <w:rFonts w:ascii="Times New Roman" w:hAnsi="Times New Roman"/>
                <w:i/>
                <w:sz w:val="24"/>
                <w:szCs w:val="24"/>
              </w:rPr>
              <w:t>-0,950 г/см</w:t>
            </w:r>
            <w:r w:rsidRPr="00B667C1">
              <w:rPr>
                <w:rFonts w:ascii="Times New Roman" w:hAnsi="Times New Roman"/>
                <w:i/>
                <w:sz w:val="24"/>
                <w:szCs w:val="24"/>
                <w:vertAlign w:val="superscript"/>
              </w:rPr>
              <w:t>3</w:t>
            </w:r>
            <w:r>
              <w:rPr>
                <w:rFonts w:ascii="Times New Roman" w:hAnsi="Times New Roman"/>
                <w:sz w:val="24"/>
                <w:szCs w:val="24"/>
              </w:rPr>
              <w:t xml:space="preserve"> для высшего сорта.  Время высыхания до степени 3 при температуре </w:t>
            </w:r>
            <w:r w:rsidRPr="00046A9D">
              <w:rPr>
                <w:rFonts w:ascii="Times New Roman" w:hAnsi="Times New Roman"/>
                <w:sz w:val="24"/>
                <w:szCs w:val="24"/>
              </w:rPr>
              <w:t>[</w:t>
            </w:r>
            <w:r>
              <w:rPr>
                <w:rFonts w:ascii="Times New Roman" w:hAnsi="Times New Roman"/>
                <w:sz w:val="24"/>
                <w:szCs w:val="24"/>
              </w:rPr>
              <w:t>20 +/- 2</w:t>
            </w:r>
            <w:r w:rsidRPr="00046A9D">
              <w:rPr>
                <w:rFonts w:ascii="Times New Roman" w:hAnsi="Times New Roman"/>
                <w:sz w:val="24"/>
                <w:szCs w:val="24"/>
              </w:rPr>
              <w:t>]</w:t>
            </w:r>
            <w:r>
              <w:rPr>
                <w:rFonts w:ascii="Times New Roman" w:hAnsi="Times New Roman"/>
                <w:sz w:val="24"/>
                <w:szCs w:val="24"/>
              </w:rPr>
              <w:t xml:space="preserve"> °С </w:t>
            </w:r>
            <w:r w:rsidRPr="00046A9D">
              <w:rPr>
                <w:rFonts w:ascii="Times New Roman" w:hAnsi="Times New Roman"/>
                <w:i/>
                <w:sz w:val="24"/>
                <w:szCs w:val="24"/>
              </w:rPr>
              <w:t>не более 24 ч</w:t>
            </w:r>
            <w:r>
              <w:rPr>
                <w:rFonts w:ascii="Times New Roman" w:hAnsi="Times New Roman"/>
                <w:sz w:val="24"/>
                <w:szCs w:val="24"/>
              </w:rPr>
              <w:t xml:space="preserve">. Температура вспышки в закрытом тигле </w:t>
            </w:r>
            <w:r w:rsidRPr="00F10D2A">
              <w:rPr>
                <w:rFonts w:ascii="Times New Roman" w:hAnsi="Times New Roman"/>
                <w:i/>
                <w:sz w:val="24"/>
                <w:szCs w:val="24"/>
              </w:rPr>
              <w:t>не менее 206 °С</w:t>
            </w:r>
            <w:r>
              <w:rPr>
                <w:rFonts w:ascii="Times New Roman" w:hAnsi="Times New Roman"/>
                <w:sz w:val="24"/>
                <w:szCs w:val="24"/>
              </w:rPr>
              <w:t xml:space="preserve">. Температура самовоспламенения </w:t>
            </w:r>
            <w:r w:rsidRPr="00F10D2A">
              <w:rPr>
                <w:rFonts w:ascii="Times New Roman" w:hAnsi="Times New Roman"/>
                <w:i/>
                <w:sz w:val="24"/>
                <w:szCs w:val="24"/>
              </w:rPr>
              <w:t>не менее 343 °С</w:t>
            </w:r>
            <w:r>
              <w:rPr>
                <w:rFonts w:ascii="Times New Roman" w:hAnsi="Times New Roman"/>
                <w:sz w:val="24"/>
                <w:szCs w:val="24"/>
              </w:rPr>
              <w:t xml:space="preserve">. </w:t>
            </w:r>
          </w:p>
        </w:tc>
        <w:tc>
          <w:tcPr>
            <w:tcW w:w="2552" w:type="dxa"/>
          </w:tcPr>
          <w:p w:rsidR="00CE0863" w:rsidRPr="000A749A" w:rsidRDefault="00CE0863" w:rsidP="003270BA">
            <w:pPr>
              <w:suppressLineNumbers/>
              <w:snapToGrid w:val="0"/>
              <w:jc w:val="center"/>
              <w:rPr>
                <w:rFonts w:ascii="Times New Roman" w:hAnsi="Times New Roman"/>
                <w:sz w:val="24"/>
                <w:szCs w:val="24"/>
              </w:rPr>
            </w:pPr>
          </w:p>
        </w:tc>
      </w:tr>
      <w:tr w:rsidR="004C64A3" w:rsidRPr="00EF2A14" w:rsidTr="003270BA">
        <w:tc>
          <w:tcPr>
            <w:tcW w:w="568" w:type="dxa"/>
          </w:tcPr>
          <w:p w:rsidR="004C64A3" w:rsidRDefault="004C64A3"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28</w:t>
            </w:r>
          </w:p>
        </w:tc>
        <w:tc>
          <w:tcPr>
            <w:tcW w:w="2410" w:type="dxa"/>
          </w:tcPr>
          <w:p w:rsidR="004C64A3" w:rsidRPr="00584A52" w:rsidRDefault="004C64A3" w:rsidP="00550B36">
            <w:pPr>
              <w:suppressLineNumbers/>
              <w:snapToGrid w:val="0"/>
              <w:jc w:val="center"/>
              <w:rPr>
                <w:rFonts w:ascii="Times New Roman" w:hAnsi="Times New Roman"/>
                <w:sz w:val="24"/>
                <w:szCs w:val="24"/>
              </w:rPr>
            </w:pPr>
            <w:r>
              <w:rPr>
                <w:rFonts w:ascii="Times New Roman" w:hAnsi="Times New Roman"/>
                <w:sz w:val="24"/>
                <w:szCs w:val="24"/>
              </w:rPr>
              <w:t>Пудра алюминиевая</w:t>
            </w:r>
          </w:p>
        </w:tc>
        <w:tc>
          <w:tcPr>
            <w:tcW w:w="5102" w:type="dxa"/>
          </w:tcPr>
          <w:p w:rsidR="004C64A3" w:rsidRPr="00584A52" w:rsidRDefault="004C64A3" w:rsidP="00550B36">
            <w:pPr>
              <w:rPr>
                <w:rFonts w:ascii="Times New Roman" w:hAnsi="Times New Roman"/>
                <w:b/>
                <w:sz w:val="24"/>
                <w:szCs w:val="24"/>
              </w:rPr>
            </w:pPr>
            <w:r w:rsidRPr="00584A52">
              <w:rPr>
                <w:rFonts w:ascii="Times New Roman" w:hAnsi="Times New Roman"/>
                <w:sz w:val="24"/>
                <w:szCs w:val="24"/>
              </w:rPr>
              <w:t>Должна быть в соответствии с</w:t>
            </w:r>
            <w:r>
              <w:rPr>
                <w:rFonts w:ascii="Times New Roman" w:hAnsi="Times New Roman"/>
                <w:sz w:val="24"/>
                <w:szCs w:val="24"/>
              </w:rPr>
              <w:t xml:space="preserve"> ГОСТ 5494-95. Требуется марки ПАП-1. Кроющая способность на воде </w:t>
            </w:r>
            <w:r>
              <w:rPr>
                <w:rFonts w:ascii="Times New Roman" w:hAnsi="Times New Roman"/>
                <w:i/>
                <w:sz w:val="24"/>
                <w:szCs w:val="24"/>
              </w:rPr>
              <w:t>не менее 7000 см</w:t>
            </w:r>
            <w:r>
              <w:rPr>
                <w:rFonts w:ascii="Times New Roman" w:hAnsi="Times New Roman"/>
                <w:i/>
                <w:sz w:val="24"/>
                <w:szCs w:val="24"/>
                <w:vertAlign w:val="superscript"/>
              </w:rPr>
              <w:t>2</w:t>
            </w:r>
            <w:r>
              <w:rPr>
                <w:rFonts w:ascii="Times New Roman" w:hAnsi="Times New Roman"/>
                <w:i/>
                <w:sz w:val="24"/>
                <w:szCs w:val="24"/>
              </w:rPr>
              <w:t>/г</w:t>
            </w:r>
            <w:r>
              <w:rPr>
                <w:rFonts w:ascii="Times New Roman" w:hAnsi="Times New Roman"/>
                <w:sz w:val="24"/>
                <w:szCs w:val="24"/>
              </w:rPr>
              <w:t xml:space="preserve">. Всплываемость </w:t>
            </w:r>
            <w:r>
              <w:rPr>
                <w:rFonts w:ascii="Times New Roman" w:hAnsi="Times New Roman"/>
                <w:i/>
                <w:sz w:val="24"/>
                <w:szCs w:val="24"/>
              </w:rPr>
              <w:t>не менее 80 %</w:t>
            </w:r>
            <w:r>
              <w:rPr>
                <w:rFonts w:ascii="Times New Roman" w:hAnsi="Times New Roman"/>
                <w:sz w:val="24"/>
                <w:szCs w:val="24"/>
              </w:rPr>
              <w:t>. Пудра не  должна содержать видимых невооруженным глазом инородных примесей.</w:t>
            </w:r>
          </w:p>
        </w:tc>
        <w:tc>
          <w:tcPr>
            <w:tcW w:w="2552" w:type="dxa"/>
          </w:tcPr>
          <w:p w:rsidR="004C64A3" w:rsidRPr="000A749A" w:rsidRDefault="004C64A3" w:rsidP="003270BA">
            <w:pPr>
              <w:suppressLineNumbers/>
              <w:snapToGrid w:val="0"/>
              <w:jc w:val="center"/>
              <w:rPr>
                <w:rFonts w:ascii="Times New Roman" w:hAnsi="Times New Roman"/>
                <w:sz w:val="24"/>
                <w:szCs w:val="24"/>
              </w:rPr>
            </w:pPr>
          </w:p>
        </w:tc>
      </w:tr>
      <w:tr w:rsidR="00FA157C" w:rsidRPr="00EF2A14" w:rsidTr="003270BA">
        <w:tc>
          <w:tcPr>
            <w:tcW w:w="568" w:type="dxa"/>
          </w:tcPr>
          <w:p w:rsidR="00FA157C" w:rsidRDefault="00FA157C"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29</w:t>
            </w:r>
          </w:p>
        </w:tc>
        <w:tc>
          <w:tcPr>
            <w:tcW w:w="2410" w:type="dxa"/>
          </w:tcPr>
          <w:p w:rsidR="00FA157C" w:rsidRPr="00F50C7D" w:rsidRDefault="00FA157C" w:rsidP="00550B36">
            <w:pPr>
              <w:jc w:val="center"/>
              <w:rPr>
                <w:rFonts w:ascii="Times New Roman" w:hAnsi="Times New Roman"/>
                <w:sz w:val="24"/>
                <w:szCs w:val="24"/>
              </w:rPr>
            </w:pPr>
            <w:r>
              <w:rPr>
                <w:rFonts w:ascii="Times New Roman" w:hAnsi="Times New Roman"/>
                <w:sz w:val="24"/>
                <w:szCs w:val="24"/>
              </w:rPr>
              <w:t>Клей фенолополивинилаце-тальный</w:t>
            </w:r>
          </w:p>
        </w:tc>
        <w:tc>
          <w:tcPr>
            <w:tcW w:w="5102" w:type="dxa"/>
          </w:tcPr>
          <w:p w:rsidR="00FA157C" w:rsidRPr="00F50C7D" w:rsidRDefault="00FA157C" w:rsidP="00FA157C">
            <w:pPr>
              <w:rPr>
                <w:rFonts w:ascii="Times New Roman" w:hAnsi="Times New Roman"/>
                <w:sz w:val="24"/>
                <w:szCs w:val="24"/>
              </w:rPr>
            </w:pPr>
            <w:r>
              <w:rPr>
                <w:rFonts w:ascii="Times New Roman" w:hAnsi="Times New Roman"/>
                <w:sz w:val="24"/>
                <w:szCs w:val="24"/>
              </w:rPr>
              <w:t xml:space="preserve">Должен быть в соответствии с ГОСТ 12172-2016. Марка БФ-2; БФ-2Н. Условная вязкость по вискозиметру   ВЗ-246  с  соплом  диаметром 6,0 мм  </w:t>
            </w:r>
            <w:r w:rsidRPr="00E1379A">
              <w:rPr>
                <w:rFonts w:ascii="Times New Roman" w:hAnsi="Times New Roman"/>
                <w:i/>
                <w:sz w:val="24"/>
                <w:szCs w:val="24"/>
              </w:rPr>
              <w:t>25-55 с</w:t>
            </w:r>
            <w:r>
              <w:rPr>
                <w:rFonts w:ascii="Times New Roman" w:hAnsi="Times New Roman"/>
                <w:sz w:val="24"/>
                <w:szCs w:val="24"/>
              </w:rPr>
              <w:t xml:space="preserve">.   Массовая   доля  сухого   остатка   </w:t>
            </w:r>
            <w:r w:rsidRPr="009C3BB5">
              <w:rPr>
                <w:rFonts w:ascii="Times New Roman" w:hAnsi="Times New Roman"/>
                <w:i/>
                <w:sz w:val="24"/>
                <w:szCs w:val="24"/>
              </w:rPr>
              <w:t>14,0-17,0 %</w:t>
            </w:r>
            <w:r>
              <w:rPr>
                <w:rFonts w:ascii="Times New Roman" w:hAnsi="Times New Roman"/>
                <w:sz w:val="24"/>
                <w:szCs w:val="24"/>
              </w:rPr>
              <w:t xml:space="preserve">. Предел прочности клеевого соединения при сдвиге   при   температуре  20 °С  </w:t>
            </w:r>
            <w:r w:rsidRPr="009C3BB5">
              <w:rPr>
                <w:rFonts w:ascii="Times New Roman" w:hAnsi="Times New Roman"/>
                <w:i/>
                <w:sz w:val="24"/>
                <w:szCs w:val="24"/>
              </w:rPr>
              <w:t xml:space="preserve">не </w:t>
            </w:r>
            <w:r>
              <w:rPr>
                <w:rFonts w:ascii="Times New Roman" w:hAnsi="Times New Roman"/>
                <w:i/>
                <w:sz w:val="24"/>
                <w:szCs w:val="24"/>
              </w:rPr>
              <w:t xml:space="preserve"> </w:t>
            </w:r>
            <w:r w:rsidRPr="009C3BB5">
              <w:rPr>
                <w:rFonts w:ascii="Times New Roman" w:hAnsi="Times New Roman"/>
                <w:i/>
                <w:sz w:val="24"/>
                <w:szCs w:val="24"/>
              </w:rPr>
              <w:t xml:space="preserve">менее </w:t>
            </w:r>
            <w:r>
              <w:rPr>
                <w:rFonts w:ascii="Times New Roman" w:hAnsi="Times New Roman"/>
                <w:i/>
                <w:sz w:val="24"/>
                <w:szCs w:val="24"/>
              </w:rPr>
              <w:t xml:space="preserve"> </w:t>
            </w:r>
            <w:r w:rsidRPr="009C3BB5">
              <w:rPr>
                <w:rFonts w:ascii="Times New Roman" w:hAnsi="Times New Roman"/>
                <w:i/>
                <w:sz w:val="24"/>
                <w:szCs w:val="24"/>
              </w:rPr>
              <w:t>19,6 МПа</w:t>
            </w:r>
            <w:r>
              <w:rPr>
                <w:rFonts w:ascii="Times New Roman" w:hAnsi="Times New Roman"/>
                <w:sz w:val="24"/>
                <w:szCs w:val="24"/>
              </w:rPr>
              <w:t xml:space="preserve">. Предел прочности клеевого соединения при сдвиге   при   температуре 80 °С: </w:t>
            </w:r>
            <w:r w:rsidRPr="009C3BB5">
              <w:rPr>
                <w:rFonts w:ascii="Times New Roman" w:hAnsi="Times New Roman"/>
                <w:i/>
                <w:sz w:val="24"/>
                <w:szCs w:val="24"/>
              </w:rPr>
              <w:t>не менее 8,9 МПа</w:t>
            </w:r>
            <w:r>
              <w:rPr>
                <w:rFonts w:ascii="Times New Roman" w:hAnsi="Times New Roman"/>
                <w:sz w:val="24"/>
                <w:szCs w:val="24"/>
              </w:rPr>
              <w:t xml:space="preserve"> для марки БФ-2Н; </w:t>
            </w:r>
            <w:r w:rsidRPr="009C3BB5">
              <w:rPr>
                <w:rFonts w:ascii="Times New Roman" w:hAnsi="Times New Roman"/>
                <w:i/>
                <w:sz w:val="24"/>
                <w:szCs w:val="24"/>
              </w:rPr>
              <w:t xml:space="preserve">не менее </w:t>
            </w:r>
            <w:r>
              <w:rPr>
                <w:rFonts w:ascii="Times New Roman" w:hAnsi="Times New Roman"/>
                <w:i/>
                <w:sz w:val="24"/>
                <w:szCs w:val="24"/>
              </w:rPr>
              <w:t>9</w:t>
            </w:r>
            <w:r w:rsidRPr="009C3BB5">
              <w:rPr>
                <w:rFonts w:ascii="Times New Roman" w:hAnsi="Times New Roman"/>
                <w:i/>
                <w:sz w:val="24"/>
                <w:szCs w:val="24"/>
              </w:rPr>
              <w:t>,</w:t>
            </w:r>
            <w:r>
              <w:rPr>
                <w:rFonts w:ascii="Times New Roman" w:hAnsi="Times New Roman"/>
                <w:i/>
                <w:sz w:val="24"/>
                <w:szCs w:val="24"/>
              </w:rPr>
              <w:t>8</w:t>
            </w:r>
            <w:r w:rsidRPr="009C3BB5">
              <w:rPr>
                <w:rFonts w:ascii="Times New Roman" w:hAnsi="Times New Roman"/>
                <w:i/>
                <w:sz w:val="24"/>
                <w:szCs w:val="24"/>
              </w:rPr>
              <w:t xml:space="preserve"> МПа</w:t>
            </w:r>
            <w:r>
              <w:rPr>
                <w:rFonts w:ascii="Times New Roman" w:hAnsi="Times New Roman"/>
                <w:sz w:val="24"/>
                <w:szCs w:val="24"/>
              </w:rPr>
              <w:t xml:space="preserve">  для  марки  БФ-2. Изгиб клеевой пленки после отверждения </w:t>
            </w:r>
            <w:r w:rsidRPr="009C3BB5">
              <w:rPr>
                <w:rFonts w:ascii="Times New Roman" w:hAnsi="Times New Roman"/>
                <w:i/>
                <w:sz w:val="24"/>
                <w:szCs w:val="24"/>
              </w:rPr>
              <w:t>не более 3 мм</w:t>
            </w:r>
            <w:r>
              <w:rPr>
                <w:rFonts w:ascii="Times New Roman" w:hAnsi="Times New Roman"/>
                <w:sz w:val="24"/>
                <w:szCs w:val="24"/>
              </w:rPr>
              <w:t xml:space="preserve">. </w:t>
            </w:r>
          </w:p>
        </w:tc>
        <w:tc>
          <w:tcPr>
            <w:tcW w:w="2552" w:type="dxa"/>
          </w:tcPr>
          <w:p w:rsidR="00FA157C" w:rsidRPr="000A749A" w:rsidRDefault="00FA157C" w:rsidP="003270BA">
            <w:pPr>
              <w:suppressLineNumbers/>
              <w:snapToGrid w:val="0"/>
              <w:jc w:val="center"/>
              <w:rPr>
                <w:rFonts w:ascii="Times New Roman" w:hAnsi="Times New Roman"/>
                <w:sz w:val="24"/>
                <w:szCs w:val="24"/>
              </w:rPr>
            </w:pPr>
          </w:p>
        </w:tc>
      </w:tr>
      <w:tr w:rsidR="00A031BD" w:rsidRPr="00EF2A14" w:rsidTr="003270BA">
        <w:tc>
          <w:tcPr>
            <w:tcW w:w="568" w:type="dxa"/>
          </w:tcPr>
          <w:p w:rsidR="00A031BD" w:rsidRDefault="00A031BD"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30</w:t>
            </w:r>
          </w:p>
        </w:tc>
        <w:tc>
          <w:tcPr>
            <w:tcW w:w="2410" w:type="dxa"/>
          </w:tcPr>
          <w:p w:rsidR="00A031BD" w:rsidRDefault="00A031BD" w:rsidP="00550B36">
            <w:pPr>
              <w:suppressLineNumbers/>
              <w:snapToGrid w:val="0"/>
              <w:jc w:val="center"/>
              <w:rPr>
                <w:rFonts w:ascii="Times New Roman" w:hAnsi="Times New Roman"/>
                <w:sz w:val="24"/>
                <w:szCs w:val="24"/>
              </w:rPr>
            </w:pPr>
            <w:r>
              <w:rPr>
                <w:rFonts w:ascii="Times New Roman" w:hAnsi="Times New Roman"/>
                <w:sz w:val="24"/>
                <w:szCs w:val="24"/>
              </w:rPr>
              <w:t xml:space="preserve">Известь строительная негашеная </w:t>
            </w:r>
          </w:p>
        </w:tc>
        <w:tc>
          <w:tcPr>
            <w:tcW w:w="5102" w:type="dxa"/>
          </w:tcPr>
          <w:p w:rsidR="00A031BD" w:rsidRPr="00235370" w:rsidRDefault="00A031BD" w:rsidP="00550B36">
            <w:pPr>
              <w:suppressLineNumbers/>
              <w:snapToGrid w:val="0"/>
              <w:rPr>
                <w:rFonts w:ascii="Times New Roman" w:hAnsi="Times New Roman"/>
                <w:sz w:val="24"/>
                <w:szCs w:val="24"/>
              </w:rPr>
            </w:pPr>
            <w:r>
              <w:rPr>
                <w:rFonts w:ascii="Times New Roman" w:hAnsi="Times New Roman"/>
                <w:sz w:val="24"/>
                <w:szCs w:val="24"/>
              </w:rPr>
              <w:t>Должна быть в соответствии с ГОСТ 9179-77. Кальциевая, магнезиальная или доломитовая. Сорт 1. Должна быть без добавок. Быстрогасящаяся; среднегасящаяся.  Время  гашения</w:t>
            </w:r>
            <w:r w:rsidR="007B4F92">
              <w:rPr>
                <w:rFonts w:ascii="Times New Roman" w:hAnsi="Times New Roman"/>
                <w:sz w:val="24"/>
                <w:szCs w:val="24"/>
              </w:rPr>
              <w:t>:</w:t>
            </w:r>
            <w:r>
              <w:rPr>
                <w:rFonts w:ascii="Times New Roman" w:hAnsi="Times New Roman"/>
                <w:sz w:val="24"/>
                <w:szCs w:val="24"/>
              </w:rPr>
              <w:t xml:space="preserve">  </w:t>
            </w:r>
            <w:r w:rsidRPr="00E022DE">
              <w:rPr>
                <w:rFonts w:ascii="Times New Roman" w:hAnsi="Times New Roman"/>
                <w:i/>
                <w:sz w:val="24"/>
                <w:szCs w:val="24"/>
              </w:rPr>
              <w:t>не более  25 мин</w:t>
            </w:r>
            <w:r>
              <w:rPr>
                <w:rFonts w:ascii="Times New Roman" w:hAnsi="Times New Roman"/>
                <w:sz w:val="24"/>
                <w:szCs w:val="24"/>
              </w:rPr>
              <w:t xml:space="preserve"> для среднегасящейся;</w:t>
            </w:r>
            <w:r w:rsidRPr="00E022DE">
              <w:rPr>
                <w:rFonts w:ascii="Times New Roman" w:hAnsi="Times New Roman"/>
                <w:i/>
                <w:sz w:val="24"/>
                <w:szCs w:val="24"/>
              </w:rPr>
              <w:t xml:space="preserve"> не более </w:t>
            </w:r>
            <w:r>
              <w:rPr>
                <w:rFonts w:ascii="Times New Roman" w:hAnsi="Times New Roman"/>
                <w:i/>
                <w:sz w:val="24"/>
                <w:szCs w:val="24"/>
              </w:rPr>
              <w:t>8</w:t>
            </w:r>
            <w:r w:rsidRPr="00E022DE">
              <w:rPr>
                <w:rFonts w:ascii="Times New Roman" w:hAnsi="Times New Roman"/>
                <w:i/>
                <w:sz w:val="24"/>
                <w:szCs w:val="24"/>
              </w:rPr>
              <w:t xml:space="preserve"> мин</w:t>
            </w:r>
            <w:r>
              <w:rPr>
                <w:rFonts w:ascii="Times New Roman" w:hAnsi="Times New Roman"/>
                <w:sz w:val="24"/>
                <w:szCs w:val="24"/>
              </w:rPr>
              <w:t xml:space="preserve"> для быстрогасящейся.</w:t>
            </w:r>
          </w:p>
        </w:tc>
        <w:tc>
          <w:tcPr>
            <w:tcW w:w="2552" w:type="dxa"/>
          </w:tcPr>
          <w:p w:rsidR="00A031BD" w:rsidRPr="000A749A" w:rsidRDefault="00A031BD" w:rsidP="003270BA">
            <w:pPr>
              <w:suppressLineNumbers/>
              <w:snapToGrid w:val="0"/>
              <w:jc w:val="center"/>
              <w:rPr>
                <w:rFonts w:ascii="Times New Roman" w:hAnsi="Times New Roman"/>
                <w:sz w:val="24"/>
                <w:szCs w:val="24"/>
              </w:rPr>
            </w:pPr>
          </w:p>
        </w:tc>
      </w:tr>
      <w:tr w:rsidR="007B4F92" w:rsidRPr="00EF2A14" w:rsidTr="003270BA">
        <w:tc>
          <w:tcPr>
            <w:tcW w:w="568" w:type="dxa"/>
          </w:tcPr>
          <w:p w:rsidR="007B4F92" w:rsidRDefault="007B4F92"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31</w:t>
            </w:r>
          </w:p>
        </w:tc>
        <w:tc>
          <w:tcPr>
            <w:tcW w:w="2410" w:type="dxa"/>
          </w:tcPr>
          <w:p w:rsidR="007B4F92" w:rsidRPr="00F50C7D" w:rsidRDefault="007B4F92" w:rsidP="00550B36">
            <w:pPr>
              <w:jc w:val="center"/>
              <w:rPr>
                <w:rFonts w:ascii="Times New Roman" w:hAnsi="Times New Roman"/>
                <w:sz w:val="24"/>
                <w:szCs w:val="24"/>
              </w:rPr>
            </w:pPr>
            <w:r>
              <w:rPr>
                <w:rFonts w:ascii="Times New Roman" w:hAnsi="Times New Roman"/>
                <w:sz w:val="24"/>
                <w:szCs w:val="24"/>
              </w:rPr>
              <w:t>Полимер</w:t>
            </w:r>
          </w:p>
        </w:tc>
        <w:tc>
          <w:tcPr>
            <w:tcW w:w="5102" w:type="dxa"/>
          </w:tcPr>
          <w:p w:rsidR="007B4F92" w:rsidRPr="00C70B62" w:rsidRDefault="007B4F92" w:rsidP="00550B36">
            <w:pPr>
              <w:rPr>
                <w:rFonts w:ascii="Times New Roman" w:hAnsi="Times New Roman"/>
                <w:sz w:val="24"/>
                <w:szCs w:val="24"/>
              </w:rPr>
            </w:pPr>
            <w:r>
              <w:rPr>
                <w:rFonts w:ascii="Times New Roman" w:hAnsi="Times New Roman"/>
                <w:sz w:val="24"/>
                <w:szCs w:val="24"/>
              </w:rPr>
              <w:t xml:space="preserve">Должен содержать сополимер частично гидролизованного полиакриламида или полиакрилата. Внешний вид: густая, непрозрачная белая жидкость. Плотность </w:t>
            </w:r>
            <w:r w:rsidRPr="00EA0D2E">
              <w:rPr>
                <w:rFonts w:ascii="Times New Roman" w:hAnsi="Times New Roman"/>
                <w:i/>
                <w:sz w:val="24"/>
                <w:szCs w:val="24"/>
              </w:rPr>
              <w:t>не менее 1,02 г/см</w:t>
            </w:r>
            <w:r w:rsidRPr="00EA0D2E">
              <w:rPr>
                <w:rFonts w:ascii="Times New Roman" w:hAnsi="Times New Roman"/>
                <w:i/>
                <w:sz w:val="24"/>
                <w:szCs w:val="24"/>
                <w:vertAlign w:val="superscript"/>
              </w:rPr>
              <w:t>3</w:t>
            </w:r>
            <w:r>
              <w:rPr>
                <w:rFonts w:ascii="Times New Roman" w:hAnsi="Times New Roman"/>
                <w:sz w:val="24"/>
                <w:szCs w:val="24"/>
              </w:rPr>
              <w:t xml:space="preserve">. </w:t>
            </w:r>
          </w:p>
        </w:tc>
        <w:tc>
          <w:tcPr>
            <w:tcW w:w="2552" w:type="dxa"/>
          </w:tcPr>
          <w:p w:rsidR="007B4F92" w:rsidRDefault="007B4F92" w:rsidP="00550B36">
            <w:pPr>
              <w:suppressLineNumbers/>
              <w:snapToGrid w:val="0"/>
              <w:jc w:val="center"/>
              <w:rPr>
                <w:rFonts w:ascii="Times New Roman" w:hAnsi="Times New Roman"/>
                <w:sz w:val="24"/>
                <w:szCs w:val="24"/>
              </w:rPr>
            </w:pPr>
            <w:r>
              <w:rPr>
                <w:rFonts w:ascii="Times New Roman" w:hAnsi="Times New Roman"/>
                <w:sz w:val="24"/>
                <w:szCs w:val="24"/>
                <w:lang w:val="en-US"/>
              </w:rPr>
              <w:t>EZ</w:t>
            </w:r>
            <w:r w:rsidRPr="00C70B62">
              <w:rPr>
                <w:rFonts w:ascii="Times New Roman" w:hAnsi="Times New Roman"/>
                <w:sz w:val="24"/>
                <w:szCs w:val="24"/>
              </w:rPr>
              <w:t xml:space="preserve"> </w:t>
            </w:r>
            <w:r>
              <w:rPr>
                <w:rFonts w:ascii="Times New Roman" w:hAnsi="Times New Roman"/>
                <w:sz w:val="24"/>
                <w:szCs w:val="24"/>
                <w:lang w:val="en-US"/>
              </w:rPr>
              <w:t>MUD</w:t>
            </w:r>
            <w:r w:rsidRPr="00C70B62">
              <w:rPr>
                <w:rFonts w:ascii="Times New Roman" w:hAnsi="Times New Roman"/>
                <w:sz w:val="24"/>
                <w:szCs w:val="24"/>
              </w:rPr>
              <w:t xml:space="preserve"> </w:t>
            </w:r>
          </w:p>
          <w:p w:rsidR="007B4F92" w:rsidRPr="00BE794F" w:rsidRDefault="007B4F92" w:rsidP="00550B36">
            <w:pPr>
              <w:suppressLineNumbers/>
              <w:snapToGrid w:val="0"/>
              <w:jc w:val="center"/>
              <w:rPr>
                <w:rFonts w:ascii="Times New Roman" w:hAnsi="Times New Roman"/>
                <w:sz w:val="24"/>
                <w:szCs w:val="24"/>
              </w:rPr>
            </w:pPr>
            <w:r>
              <w:rPr>
                <w:rFonts w:ascii="Times New Roman" w:hAnsi="Times New Roman"/>
                <w:sz w:val="24"/>
                <w:szCs w:val="24"/>
              </w:rPr>
              <w:t>или эквивалент</w:t>
            </w:r>
          </w:p>
        </w:tc>
      </w:tr>
      <w:tr w:rsidR="007B4F92" w:rsidRPr="00A926C1" w:rsidTr="003270BA">
        <w:tc>
          <w:tcPr>
            <w:tcW w:w="568" w:type="dxa"/>
          </w:tcPr>
          <w:p w:rsidR="007B4F92" w:rsidRDefault="007B4F92"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32</w:t>
            </w:r>
          </w:p>
        </w:tc>
        <w:tc>
          <w:tcPr>
            <w:tcW w:w="2410" w:type="dxa"/>
          </w:tcPr>
          <w:p w:rsidR="007B4F92" w:rsidRPr="005B17F4" w:rsidRDefault="007B4F92" w:rsidP="00550B36">
            <w:pPr>
              <w:jc w:val="center"/>
              <w:rPr>
                <w:rFonts w:ascii="Times New Roman" w:hAnsi="Times New Roman"/>
                <w:sz w:val="24"/>
                <w:szCs w:val="24"/>
              </w:rPr>
            </w:pPr>
            <w:r>
              <w:rPr>
                <w:rFonts w:ascii="Times New Roman" w:hAnsi="Times New Roman"/>
                <w:sz w:val="24"/>
                <w:szCs w:val="24"/>
              </w:rPr>
              <w:t>Глина бентонитовая</w:t>
            </w:r>
          </w:p>
        </w:tc>
        <w:tc>
          <w:tcPr>
            <w:tcW w:w="5102" w:type="dxa"/>
          </w:tcPr>
          <w:p w:rsidR="007B4F92" w:rsidRPr="00EA0889" w:rsidRDefault="007B4F92" w:rsidP="00550B36">
            <w:pPr>
              <w:rPr>
                <w:rFonts w:ascii="Times New Roman" w:hAnsi="Times New Roman"/>
                <w:sz w:val="24"/>
                <w:szCs w:val="24"/>
              </w:rPr>
            </w:pPr>
            <w:r>
              <w:rPr>
                <w:rFonts w:ascii="Times New Roman" w:hAnsi="Times New Roman"/>
                <w:sz w:val="24"/>
                <w:szCs w:val="24"/>
              </w:rPr>
              <w:t xml:space="preserve">Должна разводиться водой. Готовность к использованию </w:t>
            </w:r>
            <w:r w:rsidRPr="00EA0D2E">
              <w:rPr>
                <w:rFonts w:ascii="Times New Roman" w:hAnsi="Times New Roman"/>
                <w:i/>
                <w:sz w:val="24"/>
                <w:szCs w:val="24"/>
              </w:rPr>
              <w:t>не позднее 30 мин.</w:t>
            </w:r>
            <w:r>
              <w:rPr>
                <w:rFonts w:ascii="Times New Roman" w:hAnsi="Times New Roman"/>
                <w:sz w:val="24"/>
                <w:szCs w:val="24"/>
              </w:rPr>
              <w:t xml:space="preserve"> после перемешивания.  Выход раствора с вязкостью 20 МПа </w:t>
            </w:r>
            <w:r w:rsidRPr="00EA0D2E">
              <w:rPr>
                <w:rFonts w:ascii="Times New Roman" w:hAnsi="Times New Roman"/>
                <w:i/>
                <w:sz w:val="24"/>
                <w:szCs w:val="24"/>
              </w:rPr>
              <w:t>8-10 м</w:t>
            </w:r>
            <w:r w:rsidRPr="00EA0D2E">
              <w:rPr>
                <w:rFonts w:ascii="Times New Roman" w:hAnsi="Times New Roman"/>
                <w:i/>
                <w:sz w:val="24"/>
                <w:szCs w:val="24"/>
                <w:vertAlign w:val="superscript"/>
              </w:rPr>
              <w:t>3</w:t>
            </w:r>
            <w:r w:rsidRPr="00EA0D2E">
              <w:rPr>
                <w:rFonts w:ascii="Times New Roman" w:hAnsi="Times New Roman"/>
                <w:i/>
                <w:sz w:val="24"/>
                <w:szCs w:val="24"/>
              </w:rPr>
              <w:t>/т</w:t>
            </w:r>
            <w:r>
              <w:rPr>
                <w:rFonts w:ascii="Times New Roman" w:hAnsi="Times New Roman"/>
                <w:sz w:val="24"/>
                <w:szCs w:val="24"/>
              </w:rPr>
              <w:t xml:space="preserve">. Массовая доля влаги </w:t>
            </w:r>
            <w:r w:rsidRPr="00EA0D2E">
              <w:rPr>
                <w:rFonts w:ascii="Times New Roman" w:hAnsi="Times New Roman"/>
                <w:i/>
                <w:sz w:val="24"/>
                <w:szCs w:val="24"/>
              </w:rPr>
              <w:t>не более 10 %</w:t>
            </w:r>
            <w:r>
              <w:rPr>
                <w:rFonts w:ascii="Times New Roman" w:hAnsi="Times New Roman"/>
                <w:sz w:val="24"/>
                <w:szCs w:val="24"/>
              </w:rPr>
              <w:t xml:space="preserve">.  Показатель  фильтрации </w:t>
            </w:r>
            <w:r w:rsidRPr="00EA0D2E">
              <w:rPr>
                <w:rFonts w:ascii="Times New Roman" w:hAnsi="Times New Roman"/>
                <w:i/>
                <w:sz w:val="24"/>
                <w:szCs w:val="24"/>
              </w:rPr>
              <w:t>не более 12 см</w:t>
            </w:r>
            <w:r w:rsidRPr="00EA0D2E">
              <w:rPr>
                <w:rFonts w:ascii="Times New Roman" w:hAnsi="Times New Roman"/>
                <w:i/>
                <w:sz w:val="24"/>
                <w:szCs w:val="24"/>
                <w:vertAlign w:val="superscript"/>
              </w:rPr>
              <w:t>3</w:t>
            </w:r>
            <w:r>
              <w:rPr>
                <w:rFonts w:ascii="Times New Roman" w:hAnsi="Times New Roman"/>
                <w:sz w:val="24"/>
                <w:szCs w:val="24"/>
              </w:rPr>
              <w:t xml:space="preserve">. Толщина корки </w:t>
            </w:r>
            <w:r w:rsidRPr="00EA0D2E">
              <w:rPr>
                <w:rFonts w:ascii="Times New Roman" w:hAnsi="Times New Roman"/>
                <w:i/>
                <w:sz w:val="24"/>
                <w:szCs w:val="24"/>
              </w:rPr>
              <w:t>2-3 мм</w:t>
            </w:r>
            <w:r>
              <w:rPr>
                <w:rFonts w:ascii="Times New Roman" w:hAnsi="Times New Roman"/>
                <w:sz w:val="24"/>
                <w:szCs w:val="24"/>
              </w:rPr>
              <w:t xml:space="preserve">. </w:t>
            </w:r>
          </w:p>
        </w:tc>
        <w:tc>
          <w:tcPr>
            <w:tcW w:w="2552" w:type="dxa"/>
          </w:tcPr>
          <w:p w:rsidR="007B4F92" w:rsidRPr="000A749A" w:rsidRDefault="007B4F92" w:rsidP="00550B36">
            <w:pPr>
              <w:suppressLineNumbers/>
              <w:snapToGrid w:val="0"/>
              <w:jc w:val="center"/>
              <w:rPr>
                <w:rFonts w:ascii="Times New Roman" w:hAnsi="Times New Roman"/>
                <w:sz w:val="24"/>
                <w:szCs w:val="24"/>
              </w:rPr>
            </w:pPr>
          </w:p>
        </w:tc>
      </w:tr>
      <w:tr w:rsidR="007211C1" w:rsidRPr="00EF2A14" w:rsidTr="003270BA">
        <w:tc>
          <w:tcPr>
            <w:tcW w:w="568" w:type="dxa"/>
          </w:tcPr>
          <w:p w:rsidR="007211C1" w:rsidRDefault="007211C1"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33</w:t>
            </w:r>
          </w:p>
        </w:tc>
        <w:tc>
          <w:tcPr>
            <w:tcW w:w="2410" w:type="dxa"/>
          </w:tcPr>
          <w:p w:rsidR="007211C1" w:rsidRDefault="007211C1" w:rsidP="00550B36">
            <w:pPr>
              <w:jc w:val="center"/>
              <w:rPr>
                <w:rFonts w:ascii="Times New Roman" w:hAnsi="Times New Roman"/>
                <w:sz w:val="24"/>
                <w:szCs w:val="24"/>
              </w:rPr>
            </w:pPr>
            <w:r>
              <w:rPr>
                <w:rFonts w:ascii="Times New Roman" w:hAnsi="Times New Roman"/>
                <w:sz w:val="24"/>
                <w:szCs w:val="24"/>
              </w:rPr>
              <w:t>Пропан-бутан технический</w:t>
            </w:r>
          </w:p>
        </w:tc>
        <w:tc>
          <w:tcPr>
            <w:tcW w:w="5102" w:type="dxa"/>
          </w:tcPr>
          <w:p w:rsidR="007211C1" w:rsidRDefault="007211C1" w:rsidP="00550B36">
            <w:pPr>
              <w:rPr>
                <w:rFonts w:ascii="Times New Roman" w:hAnsi="Times New Roman"/>
                <w:sz w:val="24"/>
                <w:szCs w:val="24"/>
              </w:rPr>
            </w:pPr>
            <w:r>
              <w:rPr>
                <w:rFonts w:ascii="Times New Roman" w:hAnsi="Times New Roman"/>
                <w:sz w:val="24"/>
                <w:szCs w:val="24"/>
              </w:rPr>
              <w:t xml:space="preserve">Должен быть в соответствии с ГОСТ Р 52087-2003. Объемная доля жидкого остатка при 20 °С </w:t>
            </w:r>
            <w:r w:rsidRPr="006933D6">
              <w:rPr>
                <w:rFonts w:ascii="Times New Roman" w:hAnsi="Times New Roman"/>
                <w:i/>
                <w:sz w:val="24"/>
                <w:szCs w:val="24"/>
              </w:rPr>
              <w:t>не более 1,6 %</w:t>
            </w:r>
            <w:r>
              <w:rPr>
                <w:rFonts w:ascii="Times New Roman" w:hAnsi="Times New Roman"/>
                <w:sz w:val="24"/>
                <w:szCs w:val="24"/>
              </w:rPr>
              <w:t xml:space="preserve">. Давление насыщенных паров, избыточное,  при  температуре  +45 °С  </w:t>
            </w:r>
            <w:r w:rsidRPr="006933D6">
              <w:rPr>
                <w:rFonts w:ascii="Times New Roman" w:hAnsi="Times New Roman"/>
                <w:i/>
                <w:sz w:val="24"/>
                <w:szCs w:val="24"/>
              </w:rPr>
              <w:t>не  более 1,6 МПа</w:t>
            </w:r>
            <w:r>
              <w:rPr>
                <w:rFonts w:ascii="Times New Roman" w:hAnsi="Times New Roman"/>
                <w:sz w:val="24"/>
                <w:szCs w:val="24"/>
              </w:rPr>
              <w:t xml:space="preserve">. </w:t>
            </w:r>
            <w:r w:rsidRPr="006933D6">
              <w:rPr>
                <w:rFonts w:ascii="Times New Roman" w:hAnsi="Times New Roman"/>
                <w:sz w:val="24"/>
                <w:szCs w:val="24"/>
              </w:rPr>
              <w:t xml:space="preserve"> </w:t>
            </w:r>
            <w:r>
              <w:rPr>
                <w:rFonts w:ascii="Times New Roman" w:hAnsi="Times New Roman"/>
                <w:sz w:val="24"/>
                <w:szCs w:val="24"/>
              </w:rPr>
              <w:t xml:space="preserve">Интенсивность запаха </w:t>
            </w:r>
            <w:r w:rsidRPr="006933D6">
              <w:rPr>
                <w:rFonts w:ascii="Times New Roman" w:hAnsi="Times New Roman"/>
                <w:i/>
                <w:sz w:val="24"/>
                <w:szCs w:val="24"/>
              </w:rPr>
              <w:t>не менее 3 баллов</w:t>
            </w:r>
            <w:r>
              <w:rPr>
                <w:rFonts w:ascii="Times New Roman" w:hAnsi="Times New Roman"/>
                <w:sz w:val="24"/>
                <w:szCs w:val="24"/>
              </w:rPr>
              <w:t xml:space="preserve">. </w:t>
            </w:r>
          </w:p>
        </w:tc>
        <w:tc>
          <w:tcPr>
            <w:tcW w:w="2552" w:type="dxa"/>
          </w:tcPr>
          <w:p w:rsidR="007211C1" w:rsidRPr="000A749A" w:rsidRDefault="007211C1" w:rsidP="003270BA">
            <w:pPr>
              <w:suppressLineNumbers/>
              <w:snapToGrid w:val="0"/>
              <w:jc w:val="center"/>
              <w:rPr>
                <w:rFonts w:ascii="Times New Roman" w:hAnsi="Times New Roman"/>
                <w:sz w:val="24"/>
                <w:szCs w:val="24"/>
              </w:rPr>
            </w:pPr>
          </w:p>
        </w:tc>
      </w:tr>
      <w:tr w:rsidR="002E4467" w:rsidRPr="00EF2A14" w:rsidTr="003270BA">
        <w:tc>
          <w:tcPr>
            <w:tcW w:w="568" w:type="dxa"/>
          </w:tcPr>
          <w:p w:rsidR="002E4467" w:rsidRDefault="002E4467"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34</w:t>
            </w:r>
          </w:p>
        </w:tc>
        <w:tc>
          <w:tcPr>
            <w:tcW w:w="2410" w:type="dxa"/>
          </w:tcPr>
          <w:p w:rsidR="002E4467" w:rsidRPr="005B17F4" w:rsidRDefault="002E4467" w:rsidP="00550B36">
            <w:pPr>
              <w:suppressLineNumbers/>
              <w:snapToGrid w:val="0"/>
              <w:jc w:val="center"/>
              <w:rPr>
                <w:rFonts w:ascii="Times New Roman" w:hAnsi="Times New Roman"/>
                <w:sz w:val="24"/>
                <w:szCs w:val="24"/>
              </w:rPr>
            </w:pPr>
            <w:r>
              <w:rPr>
                <w:rFonts w:ascii="Times New Roman" w:hAnsi="Times New Roman"/>
                <w:sz w:val="24"/>
                <w:szCs w:val="24"/>
              </w:rPr>
              <w:t>Смазка солидол жировой</w:t>
            </w:r>
          </w:p>
        </w:tc>
        <w:tc>
          <w:tcPr>
            <w:tcW w:w="5102" w:type="dxa"/>
          </w:tcPr>
          <w:p w:rsidR="002E4467" w:rsidRPr="00BF45C5" w:rsidRDefault="002E4467" w:rsidP="00550B36">
            <w:pPr>
              <w:rPr>
                <w:rFonts w:ascii="Times New Roman" w:hAnsi="Times New Roman"/>
                <w:sz w:val="24"/>
                <w:szCs w:val="24"/>
              </w:rPr>
            </w:pPr>
            <w:r>
              <w:rPr>
                <w:rFonts w:ascii="Times New Roman" w:hAnsi="Times New Roman"/>
                <w:sz w:val="24"/>
                <w:szCs w:val="24"/>
              </w:rPr>
              <w:t xml:space="preserve">Должна быть в соответствии с ГОСТ 1033-79. Внешний вид: однородная мазь без комков, </w:t>
            </w:r>
            <w:r w:rsidRPr="00FE0B4F">
              <w:rPr>
                <w:rFonts w:ascii="Times New Roman" w:hAnsi="Times New Roman"/>
                <w:i/>
                <w:sz w:val="24"/>
                <w:szCs w:val="24"/>
              </w:rPr>
              <w:t>от светло-желтого до темно-коричневого цвета</w:t>
            </w:r>
            <w:r>
              <w:rPr>
                <w:rFonts w:ascii="Times New Roman" w:hAnsi="Times New Roman"/>
                <w:sz w:val="24"/>
                <w:szCs w:val="24"/>
              </w:rPr>
              <w:t xml:space="preserve">. Температура каплепадения </w:t>
            </w:r>
            <w:r w:rsidRPr="00FE0B4F">
              <w:rPr>
                <w:rFonts w:ascii="Times New Roman" w:hAnsi="Times New Roman"/>
                <w:i/>
                <w:sz w:val="24"/>
                <w:szCs w:val="24"/>
              </w:rPr>
              <w:t>не ниже 78 °С</w:t>
            </w:r>
            <w:r>
              <w:rPr>
                <w:rFonts w:ascii="Times New Roman" w:hAnsi="Times New Roman"/>
                <w:sz w:val="24"/>
                <w:szCs w:val="24"/>
              </w:rPr>
              <w:t xml:space="preserve">. Предел прочности на сдвиг при 50 °С </w:t>
            </w:r>
            <w:r w:rsidRPr="00FE0B4F">
              <w:rPr>
                <w:rFonts w:ascii="Times New Roman" w:hAnsi="Times New Roman"/>
                <w:i/>
                <w:sz w:val="24"/>
                <w:szCs w:val="24"/>
              </w:rPr>
              <w:t>не менее 196 Па</w:t>
            </w:r>
            <w:r>
              <w:rPr>
                <w:rFonts w:ascii="Times New Roman" w:hAnsi="Times New Roman"/>
                <w:sz w:val="24"/>
                <w:szCs w:val="24"/>
              </w:rPr>
              <w:t xml:space="preserve">.  Температура  вспышки  смазки  </w:t>
            </w:r>
            <w:r w:rsidRPr="005674AF">
              <w:rPr>
                <w:rFonts w:ascii="Times New Roman" w:hAnsi="Times New Roman"/>
                <w:i/>
                <w:sz w:val="24"/>
                <w:szCs w:val="24"/>
              </w:rPr>
              <w:t>выше 200 °С</w:t>
            </w:r>
            <w:r>
              <w:rPr>
                <w:rFonts w:ascii="Times New Roman" w:hAnsi="Times New Roman"/>
                <w:sz w:val="24"/>
                <w:szCs w:val="24"/>
              </w:rPr>
              <w:t xml:space="preserve">. </w:t>
            </w:r>
          </w:p>
        </w:tc>
        <w:tc>
          <w:tcPr>
            <w:tcW w:w="2552" w:type="dxa"/>
          </w:tcPr>
          <w:p w:rsidR="002E4467" w:rsidRPr="000A749A" w:rsidRDefault="002E4467" w:rsidP="003270BA">
            <w:pPr>
              <w:suppressLineNumbers/>
              <w:snapToGrid w:val="0"/>
              <w:jc w:val="center"/>
              <w:rPr>
                <w:rFonts w:ascii="Times New Roman" w:hAnsi="Times New Roman"/>
                <w:sz w:val="24"/>
                <w:szCs w:val="24"/>
              </w:rPr>
            </w:pPr>
          </w:p>
        </w:tc>
      </w:tr>
      <w:tr w:rsidR="00BF3524" w:rsidRPr="00EF2A14" w:rsidTr="003270BA">
        <w:tc>
          <w:tcPr>
            <w:tcW w:w="568" w:type="dxa"/>
          </w:tcPr>
          <w:p w:rsidR="00BF3524" w:rsidRDefault="00BF3524"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35</w:t>
            </w:r>
          </w:p>
        </w:tc>
        <w:tc>
          <w:tcPr>
            <w:tcW w:w="2410" w:type="dxa"/>
          </w:tcPr>
          <w:p w:rsidR="00BF3524" w:rsidRPr="00C360EC" w:rsidRDefault="00BF3524" w:rsidP="00550B36">
            <w:pPr>
              <w:jc w:val="center"/>
              <w:rPr>
                <w:rFonts w:ascii="Times New Roman" w:hAnsi="Times New Roman"/>
                <w:sz w:val="24"/>
                <w:szCs w:val="24"/>
              </w:rPr>
            </w:pPr>
            <w:r w:rsidRPr="00C360EC">
              <w:rPr>
                <w:rFonts w:ascii="Times New Roman" w:hAnsi="Times New Roman"/>
                <w:sz w:val="24"/>
                <w:szCs w:val="24"/>
              </w:rPr>
              <w:t>Краска</w:t>
            </w:r>
          </w:p>
        </w:tc>
        <w:tc>
          <w:tcPr>
            <w:tcW w:w="5102" w:type="dxa"/>
          </w:tcPr>
          <w:p w:rsidR="00BF3524" w:rsidRPr="00EF2A14" w:rsidRDefault="00BF3524" w:rsidP="00550B36">
            <w:pPr>
              <w:rPr>
                <w:rFonts w:ascii="Times New Roman" w:hAnsi="Times New Roman"/>
                <w:sz w:val="24"/>
                <w:szCs w:val="24"/>
              </w:rPr>
            </w:pPr>
            <w:r>
              <w:rPr>
                <w:rFonts w:ascii="Times New Roman" w:hAnsi="Times New Roman"/>
                <w:sz w:val="24"/>
                <w:szCs w:val="24"/>
              </w:rPr>
              <w:t xml:space="preserve">Должна быть в соответствии с ГОСТ 5631-79. Внешний вид пленки: должна быть ровная, без оспин и морщин, серебристая. Время высыхания до степени 3 при </w:t>
            </w:r>
            <w:r w:rsidRPr="008F40CE">
              <w:rPr>
                <w:rFonts w:ascii="Times New Roman" w:hAnsi="Times New Roman"/>
                <w:sz w:val="24"/>
                <w:szCs w:val="24"/>
              </w:rPr>
              <w:t>[</w:t>
            </w:r>
            <w:r>
              <w:rPr>
                <w:rFonts w:ascii="Times New Roman" w:hAnsi="Times New Roman"/>
                <w:sz w:val="24"/>
                <w:szCs w:val="24"/>
              </w:rPr>
              <w:t>20 +/- 2</w:t>
            </w:r>
            <w:r w:rsidRPr="008F40CE">
              <w:rPr>
                <w:rFonts w:ascii="Times New Roman" w:hAnsi="Times New Roman"/>
                <w:sz w:val="24"/>
                <w:szCs w:val="24"/>
              </w:rPr>
              <w:t>]</w:t>
            </w:r>
            <w:r>
              <w:rPr>
                <w:rFonts w:ascii="Times New Roman" w:hAnsi="Times New Roman"/>
                <w:sz w:val="24"/>
                <w:szCs w:val="24"/>
              </w:rPr>
              <w:t xml:space="preserve"> °С </w:t>
            </w:r>
            <w:r w:rsidRPr="008F40CE">
              <w:rPr>
                <w:rFonts w:ascii="Times New Roman" w:hAnsi="Times New Roman"/>
                <w:i/>
                <w:sz w:val="24"/>
                <w:szCs w:val="24"/>
              </w:rPr>
              <w:t>не более 16 ч</w:t>
            </w:r>
            <w:r>
              <w:rPr>
                <w:rFonts w:ascii="Times New Roman" w:hAnsi="Times New Roman"/>
                <w:sz w:val="24"/>
                <w:szCs w:val="24"/>
              </w:rPr>
              <w:t xml:space="preserve">, при </w:t>
            </w:r>
            <w:r w:rsidRPr="008F40CE">
              <w:rPr>
                <w:rFonts w:ascii="Times New Roman" w:hAnsi="Times New Roman"/>
                <w:sz w:val="24"/>
                <w:szCs w:val="24"/>
              </w:rPr>
              <w:t>[</w:t>
            </w:r>
            <w:r>
              <w:rPr>
                <w:rFonts w:ascii="Times New Roman" w:hAnsi="Times New Roman"/>
                <w:sz w:val="24"/>
                <w:szCs w:val="24"/>
              </w:rPr>
              <w:t>100-110</w:t>
            </w:r>
            <w:r w:rsidRPr="008F40CE">
              <w:rPr>
                <w:rFonts w:ascii="Times New Roman" w:hAnsi="Times New Roman"/>
                <w:sz w:val="24"/>
                <w:szCs w:val="24"/>
              </w:rPr>
              <w:t>]</w:t>
            </w:r>
            <w:r>
              <w:rPr>
                <w:rFonts w:ascii="Times New Roman" w:hAnsi="Times New Roman"/>
                <w:sz w:val="24"/>
                <w:szCs w:val="24"/>
              </w:rPr>
              <w:t xml:space="preserve"> °С </w:t>
            </w:r>
            <w:r w:rsidRPr="008F40CE">
              <w:rPr>
                <w:rFonts w:ascii="Times New Roman" w:hAnsi="Times New Roman"/>
                <w:i/>
                <w:sz w:val="24"/>
                <w:szCs w:val="24"/>
              </w:rPr>
              <w:t>не более 30 мин</w:t>
            </w:r>
            <w:r>
              <w:rPr>
                <w:rFonts w:ascii="Times New Roman" w:hAnsi="Times New Roman"/>
                <w:sz w:val="24"/>
                <w:szCs w:val="24"/>
              </w:rPr>
              <w:t xml:space="preserve">. Эластичность пленки при изгибе </w:t>
            </w:r>
            <w:r w:rsidRPr="008F40CE">
              <w:rPr>
                <w:rFonts w:ascii="Times New Roman" w:hAnsi="Times New Roman"/>
                <w:i/>
                <w:sz w:val="24"/>
                <w:szCs w:val="24"/>
              </w:rPr>
              <w:t>не более 1 мм</w:t>
            </w:r>
            <w:r>
              <w:rPr>
                <w:rFonts w:ascii="Times New Roman" w:hAnsi="Times New Roman"/>
                <w:sz w:val="24"/>
                <w:szCs w:val="24"/>
              </w:rPr>
              <w:t xml:space="preserve">.  Укрывистость невысушенной пленки </w:t>
            </w:r>
            <w:r w:rsidRPr="008F40CE">
              <w:rPr>
                <w:rFonts w:ascii="Times New Roman" w:hAnsi="Times New Roman"/>
                <w:i/>
                <w:sz w:val="24"/>
                <w:szCs w:val="24"/>
              </w:rPr>
              <w:t>не более 30 г/м</w:t>
            </w:r>
            <w:r w:rsidRPr="008F40CE">
              <w:rPr>
                <w:rFonts w:ascii="Times New Roman" w:hAnsi="Times New Roman"/>
                <w:i/>
                <w:sz w:val="24"/>
                <w:szCs w:val="24"/>
                <w:vertAlign w:val="superscript"/>
              </w:rPr>
              <w:t>2</w:t>
            </w:r>
            <w:r>
              <w:rPr>
                <w:rFonts w:ascii="Times New Roman" w:hAnsi="Times New Roman"/>
                <w:sz w:val="24"/>
                <w:szCs w:val="24"/>
              </w:rPr>
              <w:t xml:space="preserve">. </w:t>
            </w:r>
          </w:p>
        </w:tc>
        <w:tc>
          <w:tcPr>
            <w:tcW w:w="2552" w:type="dxa"/>
          </w:tcPr>
          <w:p w:rsidR="00BF3524" w:rsidRPr="000A749A" w:rsidRDefault="00BF3524" w:rsidP="003270BA">
            <w:pPr>
              <w:suppressLineNumbers/>
              <w:snapToGrid w:val="0"/>
              <w:jc w:val="center"/>
              <w:rPr>
                <w:rFonts w:ascii="Times New Roman" w:hAnsi="Times New Roman"/>
                <w:sz w:val="24"/>
                <w:szCs w:val="24"/>
              </w:rPr>
            </w:pPr>
          </w:p>
        </w:tc>
      </w:tr>
      <w:tr w:rsidR="007C17A8" w:rsidRPr="00EF2A14" w:rsidTr="003270BA">
        <w:tc>
          <w:tcPr>
            <w:tcW w:w="568" w:type="dxa"/>
          </w:tcPr>
          <w:p w:rsidR="007C17A8" w:rsidRDefault="007C17A8"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36</w:t>
            </w:r>
          </w:p>
        </w:tc>
        <w:tc>
          <w:tcPr>
            <w:tcW w:w="2410" w:type="dxa"/>
          </w:tcPr>
          <w:p w:rsidR="007C17A8" w:rsidRPr="00B90D5E" w:rsidRDefault="007C17A8" w:rsidP="00550B36">
            <w:pPr>
              <w:suppressLineNumbers/>
              <w:snapToGrid w:val="0"/>
              <w:jc w:val="center"/>
              <w:rPr>
                <w:rFonts w:ascii="Times New Roman" w:hAnsi="Times New Roman"/>
                <w:sz w:val="24"/>
                <w:szCs w:val="24"/>
                <w:highlight w:val="yellow"/>
              </w:rPr>
            </w:pPr>
            <w:r w:rsidRPr="00956085">
              <w:rPr>
                <w:rFonts w:ascii="Times New Roman" w:hAnsi="Times New Roman"/>
                <w:sz w:val="24"/>
                <w:szCs w:val="24"/>
              </w:rPr>
              <w:t>Олифа комбинированная</w:t>
            </w:r>
          </w:p>
        </w:tc>
        <w:tc>
          <w:tcPr>
            <w:tcW w:w="5102" w:type="dxa"/>
          </w:tcPr>
          <w:p w:rsidR="007C17A8" w:rsidRPr="00C915DD" w:rsidRDefault="007C17A8" w:rsidP="00550B36">
            <w:pPr>
              <w:suppressLineNumbers/>
              <w:snapToGrid w:val="0"/>
              <w:rPr>
                <w:rFonts w:ascii="Times New Roman" w:hAnsi="Times New Roman"/>
                <w:sz w:val="24"/>
                <w:szCs w:val="24"/>
              </w:rPr>
            </w:pPr>
            <w:r>
              <w:rPr>
                <w:rFonts w:ascii="Times New Roman" w:hAnsi="Times New Roman"/>
                <w:sz w:val="24"/>
                <w:szCs w:val="24"/>
              </w:rPr>
              <w:t xml:space="preserve">Должна соответствовать требованиям ГОСТ 32389-2013. Должна содержать смесь оксидированных или термообработанных высыхающих и полувысыхающих масел с введением сиккатива  и  растворителя.  Условная  вязкость </w:t>
            </w:r>
            <w:r w:rsidRPr="001D5161">
              <w:rPr>
                <w:rFonts w:ascii="Times New Roman" w:hAnsi="Times New Roman"/>
                <w:sz w:val="24"/>
                <w:szCs w:val="24"/>
              </w:rPr>
              <w:t xml:space="preserve"> </w:t>
            </w:r>
            <w:r>
              <w:rPr>
                <w:rFonts w:ascii="Times New Roman" w:hAnsi="Times New Roman"/>
                <w:sz w:val="24"/>
                <w:szCs w:val="24"/>
              </w:rPr>
              <w:t xml:space="preserve">по  вискозиметру  типа   ВЗ-246 с диаметром сопла 4 мм при температуре  </w:t>
            </w:r>
            <w:r w:rsidRPr="001D5161">
              <w:rPr>
                <w:rFonts w:ascii="Times New Roman" w:hAnsi="Times New Roman"/>
                <w:sz w:val="24"/>
                <w:szCs w:val="24"/>
              </w:rPr>
              <w:t>[</w:t>
            </w:r>
            <w:r>
              <w:rPr>
                <w:rFonts w:ascii="Times New Roman" w:hAnsi="Times New Roman"/>
                <w:sz w:val="24"/>
                <w:szCs w:val="24"/>
              </w:rPr>
              <w:t>20 +/- 0,5</w:t>
            </w:r>
            <w:r w:rsidRPr="001D5161">
              <w:rPr>
                <w:rFonts w:ascii="Times New Roman" w:hAnsi="Times New Roman"/>
                <w:sz w:val="24"/>
                <w:szCs w:val="24"/>
              </w:rPr>
              <w:t>]</w:t>
            </w:r>
            <w:r>
              <w:rPr>
                <w:rFonts w:ascii="Times New Roman" w:hAnsi="Times New Roman"/>
                <w:sz w:val="24"/>
                <w:szCs w:val="24"/>
              </w:rPr>
              <w:t xml:space="preserve"> °С </w:t>
            </w:r>
            <w:r w:rsidRPr="001D5161">
              <w:rPr>
                <w:rFonts w:ascii="Times New Roman" w:hAnsi="Times New Roman"/>
                <w:i/>
                <w:sz w:val="24"/>
                <w:szCs w:val="24"/>
              </w:rPr>
              <w:t>20-60 с</w:t>
            </w:r>
            <w:r>
              <w:rPr>
                <w:rFonts w:ascii="Times New Roman" w:hAnsi="Times New Roman"/>
                <w:sz w:val="24"/>
                <w:szCs w:val="24"/>
              </w:rPr>
              <w:t xml:space="preserve">.  Отстой </w:t>
            </w:r>
            <w:r w:rsidRPr="001D5161">
              <w:rPr>
                <w:rFonts w:ascii="Times New Roman" w:hAnsi="Times New Roman"/>
                <w:i/>
                <w:sz w:val="24"/>
                <w:szCs w:val="24"/>
              </w:rPr>
              <w:t>не более 1 % по объему</w:t>
            </w:r>
            <w:r>
              <w:rPr>
                <w:rFonts w:ascii="Times New Roman" w:hAnsi="Times New Roman"/>
                <w:sz w:val="24"/>
                <w:szCs w:val="24"/>
              </w:rPr>
              <w:t xml:space="preserve">. Цвет по йодометрической шкале </w:t>
            </w:r>
            <w:r w:rsidRPr="007D43B5">
              <w:rPr>
                <w:rFonts w:ascii="Times New Roman" w:hAnsi="Times New Roman"/>
                <w:i/>
                <w:sz w:val="24"/>
                <w:szCs w:val="24"/>
              </w:rPr>
              <w:t xml:space="preserve">не темнее 800 мг </w:t>
            </w:r>
            <w:r w:rsidRPr="007D43B5">
              <w:rPr>
                <w:rFonts w:ascii="Times New Roman" w:hAnsi="Times New Roman"/>
                <w:i/>
                <w:sz w:val="24"/>
                <w:szCs w:val="24"/>
                <w:lang w:val="en-US"/>
              </w:rPr>
              <w:t>I</w:t>
            </w:r>
            <w:r w:rsidRPr="007D43B5">
              <w:rPr>
                <w:rFonts w:ascii="Times New Roman" w:hAnsi="Times New Roman"/>
                <w:i/>
                <w:sz w:val="24"/>
                <w:szCs w:val="24"/>
                <w:vertAlign w:val="subscript"/>
              </w:rPr>
              <w:t>2</w:t>
            </w:r>
            <w:r w:rsidRPr="007D43B5">
              <w:rPr>
                <w:rFonts w:ascii="Times New Roman" w:hAnsi="Times New Roman"/>
                <w:i/>
                <w:sz w:val="24"/>
                <w:szCs w:val="24"/>
              </w:rPr>
              <w:t>/100 см</w:t>
            </w:r>
            <w:r w:rsidRPr="007D43B5">
              <w:rPr>
                <w:rFonts w:ascii="Times New Roman" w:hAnsi="Times New Roman"/>
                <w:i/>
                <w:sz w:val="24"/>
                <w:szCs w:val="24"/>
                <w:vertAlign w:val="superscript"/>
              </w:rPr>
              <w:t>3</w:t>
            </w:r>
            <w:r>
              <w:rPr>
                <w:rFonts w:ascii="Times New Roman" w:hAnsi="Times New Roman"/>
                <w:sz w:val="24"/>
                <w:szCs w:val="24"/>
              </w:rPr>
              <w:t xml:space="preserve">. Кислотное число </w:t>
            </w:r>
            <w:r w:rsidRPr="007D43B5">
              <w:rPr>
                <w:rFonts w:ascii="Times New Roman" w:hAnsi="Times New Roman"/>
                <w:i/>
                <w:sz w:val="24"/>
                <w:szCs w:val="24"/>
              </w:rPr>
              <w:t>не более 10 мг КОН/г</w:t>
            </w:r>
            <w:r>
              <w:rPr>
                <w:rFonts w:ascii="Times New Roman" w:hAnsi="Times New Roman"/>
                <w:sz w:val="24"/>
                <w:szCs w:val="24"/>
              </w:rPr>
              <w:t xml:space="preserve">. Прозрачность после отстаивания в течение 24 ч при температуре </w:t>
            </w:r>
            <w:r w:rsidRPr="00984027">
              <w:rPr>
                <w:rFonts w:ascii="Times New Roman" w:hAnsi="Times New Roman"/>
                <w:sz w:val="24"/>
                <w:szCs w:val="24"/>
              </w:rPr>
              <w:t>[</w:t>
            </w:r>
            <w:r>
              <w:rPr>
                <w:rFonts w:ascii="Times New Roman" w:hAnsi="Times New Roman"/>
                <w:sz w:val="24"/>
                <w:szCs w:val="24"/>
              </w:rPr>
              <w:t>20 +/- 2</w:t>
            </w:r>
            <w:r w:rsidRPr="00984027">
              <w:rPr>
                <w:rFonts w:ascii="Times New Roman" w:hAnsi="Times New Roman"/>
                <w:sz w:val="24"/>
                <w:szCs w:val="24"/>
              </w:rPr>
              <w:t>]</w:t>
            </w:r>
            <w:r>
              <w:rPr>
                <w:rFonts w:ascii="Times New Roman" w:hAnsi="Times New Roman"/>
                <w:sz w:val="24"/>
                <w:szCs w:val="24"/>
              </w:rPr>
              <w:t xml:space="preserve"> °С должна быть полная. Время высыхания до степени 3 при температуре </w:t>
            </w:r>
            <w:r w:rsidRPr="00984027">
              <w:rPr>
                <w:rFonts w:ascii="Times New Roman" w:hAnsi="Times New Roman"/>
                <w:sz w:val="24"/>
                <w:szCs w:val="24"/>
              </w:rPr>
              <w:t>[</w:t>
            </w:r>
            <w:r>
              <w:rPr>
                <w:rFonts w:ascii="Times New Roman" w:hAnsi="Times New Roman"/>
                <w:sz w:val="24"/>
                <w:szCs w:val="24"/>
              </w:rPr>
              <w:t>20 +/- 2</w:t>
            </w:r>
            <w:r w:rsidRPr="00984027">
              <w:rPr>
                <w:rFonts w:ascii="Times New Roman" w:hAnsi="Times New Roman"/>
                <w:sz w:val="24"/>
                <w:szCs w:val="24"/>
              </w:rPr>
              <w:t>]</w:t>
            </w:r>
            <w:r>
              <w:rPr>
                <w:rFonts w:ascii="Times New Roman" w:hAnsi="Times New Roman"/>
                <w:sz w:val="24"/>
                <w:szCs w:val="24"/>
              </w:rPr>
              <w:t xml:space="preserve"> °С </w:t>
            </w:r>
            <w:r w:rsidRPr="00984027">
              <w:rPr>
                <w:rFonts w:ascii="Times New Roman" w:hAnsi="Times New Roman"/>
                <w:i/>
                <w:sz w:val="24"/>
                <w:szCs w:val="24"/>
              </w:rPr>
              <w:t>не более 24 ч</w:t>
            </w:r>
            <w:r>
              <w:rPr>
                <w:rFonts w:ascii="Times New Roman" w:hAnsi="Times New Roman"/>
                <w:sz w:val="24"/>
                <w:szCs w:val="24"/>
              </w:rPr>
              <w:t xml:space="preserve">. Массовая доля </w:t>
            </w:r>
            <w:r>
              <w:rPr>
                <w:rFonts w:ascii="Times New Roman" w:hAnsi="Times New Roman"/>
                <w:sz w:val="24"/>
                <w:szCs w:val="24"/>
              </w:rPr>
              <w:lastRenderedPageBreak/>
              <w:t xml:space="preserve">нелетучих веществ </w:t>
            </w:r>
            <w:r w:rsidRPr="00F1219C">
              <w:rPr>
                <w:rFonts w:ascii="Times New Roman" w:hAnsi="Times New Roman"/>
                <w:i/>
                <w:sz w:val="24"/>
                <w:szCs w:val="24"/>
              </w:rPr>
              <w:t>7</w:t>
            </w:r>
            <w:r>
              <w:rPr>
                <w:rFonts w:ascii="Times New Roman" w:hAnsi="Times New Roman"/>
                <w:i/>
                <w:sz w:val="24"/>
                <w:szCs w:val="24"/>
              </w:rPr>
              <w:t>0 +/-2</w:t>
            </w:r>
            <w:r w:rsidRPr="00F1219C">
              <w:rPr>
                <w:rFonts w:ascii="Times New Roman" w:hAnsi="Times New Roman"/>
                <w:i/>
                <w:sz w:val="24"/>
                <w:szCs w:val="24"/>
              </w:rPr>
              <w:t xml:space="preserve"> %</w:t>
            </w:r>
            <w:r>
              <w:rPr>
                <w:rFonts w:ascii="Times New Roman" w:hAnsi="Times New Roman"/>
                <w:sz w:val="24"/>
                <w:szCs w:val="24"/>
              </w:rPr>
              <w:t xml:space="preserve">. Температура вспышки в закрытом тигле </w:t>
            </w:r>
            <w:r w:rsidRPr="00412193">
              <w:rPr>
                <w:rFonts w:ascii="Times New Roman" w:hAnsi="Times New Roman"/>
                <w:i/>
                <w:sz w:val="24"/>
                <w:szCs w:val="24"/>
              </w:rPr>
              <w:t>не ниже 32 °С</w:t>
            </w:r>
            <w:r>
              <w:rPr>
                <w:rFonts w:ascii="Times New Roman" w:hAnsi="Times New Roman"/>
                <w:sz w:val="24"/>
                <w:szCs w:val="24"/>
              </w:rPr>
              <w:t>.</w:t>
            </w:r>
          </w:p>
        </w:tc>
        <w:tc>
          <w:tcPr>
            <w:tcW w:w="2552" w:type="dxa"/>
          </w:tcPr>
          <w:p w:rsidR="007C17A8" w:rsidRPr="00BE794F" w:rsidRDefault="007C17A8" w:rsidP="000C0620">
            <w:pPr>
              <w:suppressLineNumbers/>
              <w:snapToGrid w:val="0"/>
              <w:jc w:val="center"/>
              <w:rPr>
                <w:rFonts w:ascii="Times New Roman" w:hAnsi="Times New Roman"/>
                <w:sz w:val="24"/>
                <w:szCs w:val="24"/>
              </w:rPr>
            </w:pPr>
          </w:p>
        </w:tc>
      </w:tr>
      <w:tr w:rsidR="00FE5475" w:rsidRPr="00EF2A14" w:rsidTr="003270BA">
        <w:tc>
          <w:tcPr>
            <w:tcW w:w="568" w:type="dxa"/>
          </w:tcPr>
          <w:p w:rsidR="00FE5475" w:rsidRDefault="00FE5475"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37</w:t>
            </w:r>
          </w:p>
        </w:tc>
        <w:tc>
          <w:tcPr>
            <w:tcW w:w="2410" w:type="dxa"/>
          </w:tcPr>
          <w:p w:rsidR="00FE5475" w:rsidRPr="000A749A" w:rsidRDefault="00FE5475" w:rsidP="00550B36">
            <w:pPr>
              <w:suppressLineNumbers/>
              <w:snapToGrid w:val="0"/>
              <w:jc w:val="center"/>
              <w:rPr>
                <w:rFonts w:ascii="Times New Roman" w:hAnsi="Times New Roman"/>
                <w:sz w:val="24"/>
                <w:szCs w:val="24"/>
              </w:rPr>
            </w:pPr>
            <w:r>
              <w:rPr>
                <w:rFonts w:ascii="Times New Roman" w:hAnsi="Times New Roman"/>
                <w:sz w:val="24"/>
                <w:szCs w:val="24"/>
              </w:rPr>
              <w:t>Известь хлорная</w:t>
            </w:r>
          </w:p>
        </w:tc>
        <w:tc>
          <w:tcPr>
            <w:tcW w:w="5102" w:type="dxa"/>
          </w:tcPr>
          <w:p w:rsidR="00FE5475" w:rsidRPr="000A749A" w:rsidRDefault="00FE5475" w:rsidP="00550B36">
            <w:pPr>
              <w:suppressLineNumbers/>
              <w:snapToGrid w:val="0"/>
              <w:rPr>
                <w:rFonts w:ascii="Times New Roman" w:hAnsi="Times New Roman"/>
                <w:sz w:val="24"/>
                <w:szCs w:val="24"/>
              </w:rPr>
            </w:pPr>
            <w:r>
              <w:rPr>
                <w:rFonts w:ascii="Times New Roman" w:hAnsi="Times New Roman"/>
                <w:sz w:val="24"/>
                <w:szCs w:val="24"/>
              </w:rPr>
              <w:t xml:space="preserve">Должна быть в соответствии с ГОСТ Р 54562-2011. Сорт первый; второй. Внешний вид: </w:t>
            </w:r>
            <w:r w:rsidRPr="00B71F47">
              <w:rPr>
                <w:rFonts w:ascii="Times New Roman" w:hAnsi="Times New Roman"/>
                <w:sz w:val="24"/>
                <w:szCs w:val="24"/>
              </w:rPr>
              <w:t xml:space="preserve">              порошок белого цвета или слабоокрашенный,                                        с наличием комков.</w:t>
            </w:r>
            <w:r>
              <w:rPr>
                <w:rFonts w:ascii="Times New Roman" w:hAnsi="Times New Roman"/>
                <w:sz w:val="24"/>
                <w:szCs w:val="24"/>
              </w:rPr>
              <w:t xml:space="preserve"> Коэффициент термостабильности </w:t>
            </w:r>
            <w:r w:rsidRPr="00705295">
              <w:rPr>
                <w:rFonts w:ascii="Times New Roman" w:hAnsi="Times New Roman"/>
                <w:i/>
                <w:sz w:val="24"/>
                <w:szCs w:val="24"/>
              </w:rPr>
              <w:t>не менее 0,</w:t>
            </w:r>
            <w:r>
              <w:rPr>
                <w:rFonts w:ascii="Times New Roman" w:hAnsi="Times New Roman"/>
                <w:i/>
                <w:sz w:val="24"/>
                <w:szCs w:val="24"/>
              </w:rPr>
              <w:t>9</w:t>
            </w:r>
            <w:r w:rsidRPr="00705295">
              <w:rPr>
                <w:rFonts w:ascii="Times New Roman" w:hAnsi="Times New Roman"/>
                <w:i/>
                <w:sz w:val="24"/>
                <w:szCs w:val="24"/>
              </w:rPr>
              <w:t>0</w:t>
            </w:r>
            <w:r>
              <w:rPr>
                <w:rFonts w:ascii="Times New Roman" w:hAnsi="Times New Roman"/>
                <w:sz w:val="24"/>
                <w:szCs w:val="24"/>
              </w:rPr>
              <w:t xml:space="preserve"> для первого сорта;</w:t>
            </w:r>
            <w:r w:rsidRPr="00705295">
              <w:rPr>
                <w:rFonts w:ascii="Times New Roman" w:hAnsi="Times New Roman"/>
                <w:i/>
                <w:sz w:val="24"/>
                <w:szCs w:val="24"/>
              </w:rPr>
              <w:t xml:space="preserve"> не менее 0,80</w:t>
            </w:r>
            <w:r>
              <w:rPr>
                <w:rFonts w:ascii="Times New Roman" w:hAnsi="Times New Roman"/>
                <w:sz w:val="24"/>
                <w:szCs w:val="24"/>
              </w:rPr>
              <w:t xml:space="preserve"> для второго сорта.</w:t>
            </w:r>
          </w:p>
        </w:tc>
        <w:tc>
          <w:tcPr>
            <w:tcW w:w="2552" w:type="dxa"/>
          </w:tcPr>
          <w:p w:rsidR="00FE5475" w:rsidRPr="000A749A" w:rsidRDefault="00FE5475" w:rsidP="000C0620">
            <w:pPr>
              <w:suppressLineNumbers/>
              <w:snapToGrid w:val="0"/>
              <w:jc w:val="center"/>
              <w:rPr>
                <w:rFonts w:ascii="Times New Roman" w:hAnsi="Times New Roman"/>
                <w:sz w:val="24"/>
                <w:szCs w:val="24"/>
              </w:rPr>
            </w:pPr>
          </w:p>
        </w:tc>
      </w:tr>
      <w:tr w:rsidR="00E5149E" w:rsidRPr="00EF2A14" w:rsidTr="003270BA">
        <w:tc>
          <w:tcPr>
            <w:tcW w:w="568" w:type="dxa"/>
          </w:tcPr>
          <w:p w:rsidR="00E5149E" w:rsidRDefault="00E5149E"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38</w:t>
            </w:r>
          </w:p>
        </w:tc>
        <w:tc>
          <w:tcPr>
            <w:tcW w:w="2410" w:type="dxa"/>
          </w:tcPr>
          <w:p w:rsidR="00E5149E" w:rsidRPr="009D15C5" w:rsidRDefault="00E5149E" w:rsidP="00550B36">
            <w:pPr>
              <w:jc w:val="center"/>
              <w:rPr>
                <w:rFonts w:ascii="Times New Roman" w:hAnsi="Times New Roman"/>
                <w:sz w:val="24"/>
                <w:szCs w:val="24"/>
              </w:rPr>
            </w:pPr>
            <w:r w:rsidRPr="009D15C5">
              <w:rPr>
                <w:rFonts w:ascii="Times New Roman" w:hAnsi="Times New Roman"/>
                <w:sz w:val="24"/>
                <w:szCs w:val="24"/>
              </w:rPr>
              <w:t>Эмаль</w:t>
            </w:r>
          </w:p>
        </w:tc>
        <w:tc>
          <w:tcPr>
            <w:tcW w:w="5102" w:type="dxa"/>
          </w:tcPr>
          <w:p w:rsidR="00E5149E" w:rsidRPr="00EF2A14" w:rsidRDefault="00E5149E" w:rsidP="00DE4A1E">
            <w:pPr>
              <w:rPr>
                <w:rFonts w:ascii="Times New Roman" w:hAnsi="Times New Roman"/>
                <w:sz w:val="24"/>
                <w:szCs w:val="24"/>
              </w:rPr>
            </w:pPr>
            <w:r w:rsidRPr="00F71001">
              <w:rPr>
                <w:rFonts w:ascii="Times New Roman" w:hAnsi="Times New Roman"/>
                <w:sz w:val="24"/>
                <w:szCs w:val="24"/>
              </w:rPr>
              <w:t>Должна быть в соответствии с ГОСТ 6465-76.</w:t>
            </w:r>
            <w:r>
              <w:rPr>
                <w:rFonts w:ascii="Times New Roman" w:hAnsi="Times New Roman"/>
                <w:sz w:val="24"/>
                <w:szCs w:val="24"/>
              </w:rPr>
              <w:t xml:space="preserve"> </w:t>
            </w:r>
            <w:r w:rsidRPr="00F71001">
              <w:rPr>
                <w:rFonts w:ascii="Times New Roman" w:hAnsi="Times New Roman"/>
                <w:sz w:val="24"/>
                <w:szCs w:val="24"/>
              </w:rPr>
              <w:t>Цвет</w:t>
            </w:r>
            <w:r>
              <w:rPr>
                <w:rFonts w:ascii="Times New Roman" w:hAnsi="Times New Roman"/>
                <w:sz w:val="24"/>
                <w:szCs w:val="24"/>
              </w:rPr>
              <w:t xml:space="preserve"> </w:t>
            </w:r>
            <w:r w:rsidRPr="00F71001">
              <w:rPr>
                <w:rFonts w:ascii="Times New Roman" w:hAnsi="Times New Roman"/>
                <w:sz w:val="24"/>
                <w:szCs w:val="24"/>
              </w:rPr>
              <w:t xml:space="preserve"> </w:t>
            </w:r>
            <w:r>
              <w:rPr>
                <w:rFonts w:ascii="Times New Roman" w:hAnsi="Times New Roman"/>
                <w:sz w:val="24"/>
                <w:szCs w:val="24"/>
              </w:rPr>
              <w:t xml:space="preserve">требуется  черный, желтый.  </w:t>
            </w:r>
            <w:r w:rsidRPr="00F71001">
              <w:rPr>
                <w:rFonts w:ascii="Times New Roman" w:hAnsi="Times New Roman"/>
                <w:sz w:val="24"/>
                <w:szCs w:val="24"/>
              </w:rPr>
              <w:t xml:space="preserve">Сорт </w:t>
            </w:r>
            <w:r>
              <w:rPr>
                <w:rFonts w:ascii="Times New Roman" w:hAnsi="Times New Roman"/>
                <w:sz w:val="24"/>
                <w:szCs w:val="24"/>
              </w:rPr>
              <w:t xml:space="preserve"> </w:t>
            </w:r>
            <w:r w:rsidRPr="00F71001">
              <w:rPr>
                <w:rFonts w:ascii="Times New Roman" w:hAnsi="Times New Roman"/>
                <w:sz w:val="24"/>
                <w:szCs w:val="24"/>
              </w:rPr>
              <w:t>высший</w:t>
            </w:r>
            <w:r>
              <w:rPr>
                <w:rFonts w:ascii="Times New Roman" w:hAnsi="Times New Roman"/>
                <w:sz w:val="24"/>
                <w:szCs w:val="24"/>
              </w:rPr>
              <w:t xml:space="preserve"> или</w:t>
            </w:r>
            <w:r w:rsidRPr="00F71001">
              <w:rPr>
                <w:rFonts w:ascii="Times New Roman" w:hAnsi="Times New Roman"/>
                <w:sz w:val="24"/>
                <w:szCs w:val="24"/>
              </w:rPr>
              <w:t xml:space="preserve"> первый</w:t>
            </w:r>
            <w:r>
              <w:rPr>
                <w:rFonts w:ascii="Times New Roman" w:hAnsi="Times New Roman"/>
                <w:sz w:val="24"/>
                <w:szCs w:val="24"/>
              </w:rPr>
              <w:t xml:space="preserve"> для эмали желтого цвета, сорт первый для эмали черного цвета</w:t>
            </w:r>
            <w:r w:rsidRPr="00F71001">
              <w:rPr>
                <w:rFonts w:ascii="Times New Roman" w:hAnsi="Times New Roman"/>
                <w:sz w:val="24"/>
                <w:szCs w:val="24"/>
              </w:rPr>
              <w:t xml:space="preserve">. </w:t>
            </w:r>
            <w:r>
              <w:rPr>
                <w:rFonts w:ascii="Times New Roman" w:hAnsi="Times New Roman"/>
                <w:sz w:val="24"/>
                <w:szCs w:val="24"/>
              </w:rPr>
              <w:t xml:space="preserve"> </w:t>
            </w:r>
            <w:r w:rsidRPr="00F71001">
              <w:rPr>
                <w:rFonts w:ascii="Times New Roman" w:hAnsi="Times New Roman"/>
                <w:sz w:val="24"/>
                <w:szCs w:val="24"/>
              </w:rPr>
              <w:t xml:space="preserve">Условная </w:t>
            </w:r>
            <w:r>
              <w:rPr>
                <w:rFonts w:ascii="Times New Roman" w:hAnsi="Times New Roman"/>
                <w:sz w:val="24"/>
                <w:szCs w:val="24"/>
              </w:rPr>
              <w:t xml:space="preserve"> </w:t>
            </w:r>
            <w:r w:rsidRPr="00F71001">
              <w:rPr>
                <w:rFonts w:ascii="Times New Roman" w:hAnsi="Times New Roman"/>
                <w:sz w:val="24"/>
                <w:szCs w:val="24"/>
              </w:rPr>
              <w:t xml:space="preserve">вязкость </w:t>
            </w:r>
            <w:r>
              <w:rPr>
                <w:rFonts w:ascii="Times New Roman" w:hAnsi="Times New Roman"/>
                <w:sz w:val="24"/>
                <w:szCs w:val="24"/>
              </w:rPr>
              <w:t xml:space="preserve"> </w:t>
            </w:r>
            <w:r w:rsidRPr="00F71001">
              <w:rPr>
                <w:rFonts w:ascii="Times New Roman" w:hAnsi="Times New Roman"/>
                <w:sz w:val="24"/>
                <w:szCs w:val="24"/>
              </w:rPr>
              <w:t>по</w:t>
            </w:r>
            <w:r>
              <w:rPr>
                <w:rFonts w:ascii="Times New Roman" w:hAnsi="Times New Roman"/>
                <w:sz w:val="24"/>
                <w:szCs w:val="24"/>
              </w:rPr>
              <w:t xml:space="preserve">  </w:t>
            </w:r>
            <w:r w:rsidRPr="00F71001">
              <w:rPr>
                <w:rFonts w:ascii="Times New Roman" w:hAnsi="Times New Roman"/>
                <w:sz w:val="24"/>
                <w:szCs w:val="24"/>
              </w:rPr>
              <w:t xml:space="preserve"> вискозиметру</w:t>
            </w:r>
            <w:r>
              <w:rPr>
                <w:rFonts w:ascii="Times New Roman" w:hAnsi="Times New Roman"/>
                <w:sz w:val="24"/>
                <w:szCs w:val="24"/>
              </w:rPr>
              <w:t xml:space="preserve">  типа </w:t>
            </w:r>
            <w:r w:rsidRPr="00F71001">
              <w:rPr>
                <w:rFonts w:ascii="Times New Roman" w:hAnsi="Times New Roman"/>
                <w:sz w:val="24"/>
                <w:szCs w:val="24"/>
              </w:rPr>
              <w:t xml:space="preserve"> ВЗ-246 </w:t>
            </w:r>
            <w:r>
              <w:rPr>
                <w:rFonts w:ascii="Times New Roman" w:hAnsi="Times New Roman"/>
                <w:sz w:val="24"/>
                <w:szCs w:val="24"/>
              </w:rPr>
              <w:t xml:space="preserve"> </w:t>
            </w:r>
            <w:r w:rsidRPr="00F71001">
              <w:rPr>
                <w:rFonts w:ascii="Times New Roman" w:hAnsi="Times New Roman"/>
                <w:sz w:val="24"/>
                <w:szCs w:val="24"/>
              </w:rPr>
              <w:t xml:space="preserve">с диаметром </w:t>
            </w:r>
            <w:r>
              <w:rPr>
                <w:rFonts w:ascii="Times New Roman" w:hAnsi="Times New Roman"/>
                <w:sz w:val="24"/>
                <w:szCs w:val="24"/>
              </w:rPr>
              <w:t xml:space="preserve"> </w:t>
            </w:r>
            <w:r w:rsidRPr="00F71001">
              <w:rPr>
                <w:rFonts w:ascii="Times New Roman" w:hAnsi="Times New Roman"/>
                <w:sz w:val="24"/>
                <w:szCs w:val="24"/>
              </w:rPr>
              <w:t xml:space="preserve">сопла </w:t>
            </w:r>
            <w:r>
              <w:rPr>
                <w:rFonts w:ascii="Times New Roman" w:hAnsi="Times New Roman"/>
                <w:sz w:val="24"/>
                <w:szCs w:val="24"/>
              </w:rPr>
              <w:t xml:space="preserve"> </w:t>
            </w:r>
            <w:r w:rsidRPr="00F71001">
              <w:rPr>
                <w:rFonts w:ascii="Times New Roman" w:hAnsi="Times New Roman"/>
                <w:sz w:val="24"/>
                <w:szCs w:val="24"/>
              </w:rPr>
              <w:t xml:space="preserve">4 мм </w:t>
            </w:r>
            <w:r>
              <w:rPr>
                <w:rFonts w:ascii="Times New Roman" w:hAnsi="Times New Roman"/>
                <w:sz w:val="24"/>
                <w:szCs w:val="24"/>
              </w:rPr>
              <w:t xml:space="preserve">  </w:t>
            </w:r>
            <w:r w:rsidRPr="00F71001">
              <w:rPr>
                <w:rFonts w:ascii="Times New Roman" w:hAnsi="Times New Roman"/>
                <w:sz w:val="24"/>
                <w:szCs w:val="24"/>
              </w:rPr>
              <w:t xml:space="preserve">при </w:t>
            </w:r>
            <w:r>
              <w:rPr>
                <w:rFonts w:ascii="Times New Roman" w:hAnsi="Times New Roman"/>
                <w:sz w:val="24"/>
                <w:szCs w:val="24"/>
              </w:rPr>
              <w:t xml:space="preserve">  </w:t>
            </w:r>
            <w:r w:rsidRPr="00F71001">
              <w:rPr>
                <w:rFonts w:ascii="Times New Roman" w:hAnsi="Times New Roman"/>
                <w:sz w:val="24"/>
                <w:szCs w:val="24"/>
              </w:rPr>
              <w:t>температуре</w:t>
            </w:r>
            <w:r>
              <w:rPr>
                <w:rFonts w:ascii="Times New Roman" w:hAnsi="Times New Roman"/>
                <w:sz w:val="24"/>
                <w:szCs w:val="24"/>
              </w:rPr>
              <w:t xml:space="preserve"> </w:t>
            </w:r>
            <w:r w:rsidRPr="00171607">
              <w:rPr>
                <w:rFonts w:ascii="Times New Roman" w:hAnsi="Times New Roman"/>
                <w:sz w:val="24"/>
                <w:szCs w:val="24"/>
              </w:rPr>
              <w:t>[</w:t>
            </w:r>
            <w:r w:rsidRPr="00F71001">
              <w:rPr>
                <w:rFonts w:ascii="Times New Roman" w:hAnsi="Times New Roman"/>
                <w:sz w:val="24"/>
                <w:szCs w:val="24"/>
              </w:rPr>
              <w:t>20</w:t>
            </w:r>
            <w:r>
              <w:rPr>
                <w:rFonts w:ascii="Times New Roman" w:hAnsi="Times New Roman"/>
                <w:sz w:val="24"/>
                <w:szCs w:val="24"/>
              </w:rPr>
              <w:t xml:space="preserve"> +/- 0,5</w:t>
            </w:r>
            <w:r w:rsidRPr="00171607">
              <w:rPr>
                <w:rFonts w:ascii="Times New Roman" w:hAnsi="Times New Roman"/>
                <w:sz w:val="24"/>
                <w:szCs w:val="24"/>
              </w:rPr>
              <w:t>]</w:t>
            </w:r>
            <w:r w:rsidRPr="00F71001">
              <w:rPr>
                <w:rFonts w:ascii="Times New Roman" w:hAnsi="Times New Roman"/>
                <w:sz w:val="24"/>
                <w:szCs w:val="24"/>
              </w:rPr>
              <w:t xml:space="preserve"> ºС </w:t>
            </w:r>
            <w:r>
              <w:rPr>
                <w:rFonts w:ascii="Times New Roman" w:hAnsi="Times New Roman"/>
                <w:sz w:val="24"/>
                <w:szCs w:val="24"/>
              </w:rPr>
              <w:t xml:space="preserve"> </w:t>
            </w:r>
            <w:r w:rsidRPr="00171607">
              <w:rPr>
                <w:rFonts w:ascii="Times New Roman" w:hAnsi="Times New Roman"/>
                <w:i/>
                <w:sz w:val="24"/>
                <w:szCs w:val="24"/>
              </w:rPr>
              <w:t>60-1</w:t>
            </w:r>
            <w:r>
              <w:rPr>
                <w:rFonts w:ascii="Times New Roman" w:hAnsi="Times New Roman"/>
                <w:i/>
                <w:sz w:val="24"/>
                <w:szCs w:val="24"/>
              </w:rPr>
              <w:t>0</w:t>
            </w:r>
            <w:r w:rsidRPr="00171607">
              <w:rPr>
                <w:rFonts w:ascii="Times New Roman" w:hAnsi="Times New Roman"/>
                <w:i/>
                <w:sz w:val="24"/>
                <w:szCs w:val="24"/>
              </w:rPr>
              <w:t>0 с</w:t>
            </w:r>
            <w:r>
              <w:rPr>
                <w:rFonts w:ascii="Times New Roman" w:hAnsi="Times New Roman"/>
                <w:sz w:val="24"/>
                <w:szCs w:val="24"/>
              </w:rPr>
              <w:t xml:space="preserve"> для эмали черного цвета, </w:t>
            </w:r>
            <w:r>
              <w:rPr>
                <w:rFonts w:ascii="Times New Roman" w:hAnsi="Times New Roman"/>
                <w:i/>
                <w:sz w:val="24"/>
                <w:szCs w:val="24"/>
              </w:rPr>
              <w:t>80</w:t>
            </w:r>
            <w:r w:rsidRPr="00171607">
              <w:rPr>
                <w:rFonts w:ascii="Times New Roman" w:hAnsi="Times New Roman"/>
                <w:i/>
                <w:sz w:val="24"/>
                <w:szCs w:val="24"/>
              </w:rPr>
              <w:t>-1</w:t>
            </w:r>
            <w:r>
              <w:rPr>
                <w:rFonts w:ascii="Times New Roman" w:hAnsi="Times New Roman"/>
                <w:i/>
                <w:sz w:val="24"/>
                <w:szCs w:val="24"/>
              </w:rPr>
              <w:t>2</w:t>
            </w:r>
            <w:r w:rsidRPr="00171607">
              <w:rPr>
                <w:rFonts w:ascii="Times New Roman" w:hAnsi="Times New Roman"/>
                <w:i/>
                <w:sz w:val="24"/>
                <w:szCs w:val="24"/>
              </w:rPr>
              <w:t>0 с</w:t>
            </w:r>
            <w:r>
              <w:rPr>
                <w:rFonts w:ascii="Times New Roman" w:hAnsi="Times New Roman"/>
                <w:sz w:val="24"/>
                <w:szCs w:val="24"/>
              </w:rPr>
              <w:t xml:space="preserve"> для эмали желтого цвета. </w:t>
            </w:r>
            <w:r w:rsidR="002A6D55">
              <w:rPr>
                <w:rFonts w:ascii="Times New Roman" w:hAnsi="Times New Roman"/>
                <w:sz w:val="24"/>
                <w:szCs w:val="24"/>
              </w:rPr>
              <w:t xml:space="preserve"> </w:t>
            </w:r>
            <w:r w:rsidR="002A6D55" w:rsidRPr="00F71001">
              <w:rPr>
                <w:rFonts w:ascii="Times New Roman" w:hAnsi="Times New Roman"/>
                <w:sz w:val="24"/>
                <w:szCs w:val="24"/>
              </w:rPr>
              <w:t>Массовая</w:t>
            </w:r>
            <w:r w:rsidR="002A6D55">
              <w:rPr>
                <w:rFonts w:ascii="Times New Roman" w:hAnsi="Times New Roman"/>
                <w:sz w:val="24"/>
                <w:szCs w:val="24"/>
              </w:rPr>
              <w:t xml:space="preserve"> </w:t>
            </w:r>
            <w:r w:rsidR="002A6D55" w:rsidRPr="00F71001">
              <w:rPr>
                <w:rFonts w:ascii="Times New Roman" w:hAnsi="Times New Roman"/>
                <w:sz w:val="24"/>
                <w:szCs w:val="24"/>
              </w:rPr>
              <w:t xml:space="preserve"> доля</w:t>
            </w:r>
            <w:r w:rsidR="002A6D55">
              <w:rPr>
                <w:rFonts w:ascii="Times New Roman" w:hAnsi="Times New Roman"/>
                <w:sz w:val="24"/>
                <w:szCs w:val="24"/>
              </w:rPr>
              <w:t xml:space="preserve"> </w:t>
            </w:r>
            <w:r w:rsidR="002A6D55" w:rsidRPr="00F71001">
              <w:rPr>
                <w:rFonts w:ascii="Times New Roman" w:hAnsi="Times New Roman"/>
                <w:sz w:val="24"/>
                <w:szCs w:val="24"/>
              </w:rPr>
              <w:t xml:space="preserve"> нелетучих </w:t>
            </w:r>
            <w:r w:rsidR="002A6D55">
              <w:rPr>
                <w:rFonts w:ascii="Times New Roman" w:hAnsi="Times New Roman"/>
                <w:sz w:val="24"/>
                <w:szCs w:val="24"/>
              </w:rPr>
              <w:t xml:space="preserve"> </w:t>
            </w:r>
            <w:r w:rsidR="002A6D55" w:rsidRPr="00F71001">
              <w:rPr>
                <w:rFonts w:ascii="Times New Roman" w:hAnsi="Times New Roman"/>
                <w:sz w:val="24"/>
                <w:szCs w:val="24"/>
              </w:rPr>
              <w:t>веществ</w:t>
            </w:r>
            <w:r w:rsidR="002A6D55">
              <w:rPr>
                <w:rFonts w:ascii="Times New Roman" w:hAnsi="Times New Roman"/>
                <w:sz w:val="24"/>
                <w:szCs w:val="24"/>
              </w:rPr>
              <w:t>:</w:t>
            </w:r>
            <w:r w:rsidR="002A6D55" w:rsidRPr="00F71001">
              <w:rPr>
                <w:rFonts w:ascii="Times New Roman" w:hAnsi="Times New Roman"/>
                <w:sz w:val="24"/>
                <w:szCs w:val="24"/>
              </w:rPr>
              <w:t xml:space="preserve"> </w:t>
            </w:r>
            <w:r w:rsidR="002A6D55">
              <w:rPr>
                <w:rFonts w:ascii="Times New Roman" w:hAnsi="Times New Roman"/>
                <w:sz w:val="24"/>
                <w:szCs w:val="24"/>
              </w:rPr>
              <w:t xml:space="preserve">  </w:t>
            </w:r>
            <w:r w:rsidR="002A6D55" w:rsidRPr="00D85350">
              <w:rPr>
                <w:rFonts w:ascii="Times New Roman" w:hAnsi="Times New Roman"/>
                <w:i/>
                <w:sz w:val="24"/>
                <w:szCs w:val="24"/>
              </w:rPr>
              <w:t>49-</w:t>
            </w:r>
            <w:r w:rsidR="002A6D55">
              <w:rPr>
                <w:rFonts w:ascii="Times New Roman" w:hAnsi="Times New Roman"/>
                <w:i/>
                <w:sz w:val="24"/>
                <w:szCs w:val="24"/>
              </w:rPr>
              <w:t>55</w:t>
            </w:r>
            <w:r w:rsidR="002A6D55" w:rsidRPr="00D85350">
              <w:rPr>
                <w:rFonts w:ascii="Times New Roman" w:hAnsi="Times New Roman"/>
                <w:i/>
                <w:sz w:val="24"/>
                <w:szCs w:val="24"/>
              </w:rPr>
              <w:t xml:space="preserve"> %</w:t>
            </w:r>
            <w:r w:rsidR="002A6D55">
              <w:rPr>
                <w:rFonts w:ascii="Times New Roman" w:hAnsi="Times New Roman"/>
                <w:sz w:val="24"/>
                <w:szCs w:val="24"/>
              </w:rPr>
              <w:t xml:space="preserve"> для эмали черного цвета, </w:t>
            </w:r>
            <w:r w:rsidR="002A6D55">
              <w:rPr>
                <w:rFonts w:ascii="Times New Roman" w:hAnsi="Times New Roman"/>
                <w:i/>
                <w:sz w:val="24"/>
                <w:szCs w:val="24"/>
              </w:rPr>
              <w:t>64</w:t>
            </w:r>
            <w:r w:rsidR="002A6D55" w:rsidRPr="00D85350">
              <w:rPr>
                <w:rFonts w:ascii="Times New Roman" w:hAnsi="Times New Roman"/>
                <w:i/>
                <w:sz w:val="24"/>
                <w:szCs w:val="24"/>
              </w:rPr>
              <w:t>-</w:t>
            </w:r>
            <w:r w:rsidR="002A6D55">
              <w:rPr>
                <w:rFonts w:ascii="Times New Roman" w:hAnsi="Times New Roman"/>
                <w:i/>
                <w:sz w:val="24"/>
                <w:szCs w:val="24"/>
              </w:rPr>
              <w:t>70</w:t>
            </w:r>
            <w:r w:rsidR="002A6D55" w:rsidRPr="00D85350">
              <w:rPr>
                <w:rFonts w:ascii="Times New Roman" w:hAnsi="Times New Roman"/>
                <w:i/>
                <w:sz w:val="24"/>
                <w:szCs w:val="24"/>
              </w:rPr>
              <w:t xml:space="preserve"> %</w:t>
            </w:r>
            <w:r w:rsidR="002A6D55">
              <w:rPr>
                <w:rFonts w:ascii="Times New Roman" w:hAnsi="Times New Roman"/>
                <w:sz w:val="24"/>
                <w:szCs w:val="24"/>
              </w:rPr>
              <w:t xml:space="preserve"> для эмали желтого цвета. </w:t>
            </w:r>
            <w:r w:rsidR="002A6D55" w:rsidRPr="00F71001">
              <w:rPr>
                <w:rFonts w:ascii="Times New Roman" w:hAnsi="Times New Roman"/>
                <w:sz w:val="24"/>
                <w:szCs w:val="24"/>
              </w:rPr>
              <w:t>Степень перетира</w:t>
            </w:r>
            <w:r w:rsidR="002A6D55">
              <w:rPr>
                <w:rFonts w:ascii="Times New Roman" w:hAnsi="Times New Roman"/>
                <w:sz w:val="24"/>
                <w:szCs w:val="24"/>
              </w:rPr>
              <w:t>:</w:t>
            </w:r>
            <w:r w:rsidR="002A6D55" w:rsidRPr="00F71001">
              <w:rPr>
                <w:rFonts w:ascii="Times New Roman" w:hAnsi="Times New Roman"/>
                <w:sz w:val="24"/>
                <w:szCs w:val="24"/>
              </w:rPr>
              <w:t xml:space="preserve"> </w:t>
            </w:r>
            <w:r w:rsidR="002A6D55" w:rsidRPr="00C06E24">
              <w:rPr>
                <w:rFonts w:ascii="Times New Roman" w:hAnsi="Times New Roman"/>
                <w:i/>
                <w:sz w:val="24"/>
                <w:szCs w:val="24"/>
              </w:rPr>
              <w:t>не более 25 мкм</w:t>
            </w:r>
            <w:r w:rsidR="002A6D55">
              <w:rPr>
                <w:rFonts w:ascii="Times New Roman" w:hAnsi="Times New Roman"/>
                <w:sz w:val="24"/>
                <w:szCs w:val="24"/>
              </w:rPr>
              <w:t xml:space="preserve"> для эмали черного цвета</w:t>
            </w:r>
            <w:r w:rsidR="00DE4A1E">
              <w:rPr>
                <w:rFonts w:ascii="Times New Roman" w:hAnsi="Times New Roman"/>
                <w:sz w:val="24"/>
                <w:szCs w:val="24"/>
              </w:rPr>
              <w:t xml:space="preserve">. </w:t>
            </w:r>
            <w:r w:rsidR="00DE4A1E" w:rsidRPr="00F71001">
              <w:rPr>
                <w:rFonts w:ascii="Times New Roman" w:hAnsi="Times New Roman"/>
                <w:sz w:val="24"/>
                <w:szCs w:val="24"/>
              </w:rPr>
              <w:t>Степень перетира</w:t>
            </w:r>
            <w:r w:rsidR="00DE4A1E">
              <w:rPr>
                <w:rFonts w:ascii="Times New Roman" w:hAnsi="Times New Roman"/>
                <w:sz w:val="24"/>
                <w:szCs w:val="24"/>
              </w:rPr>
              <w:t>:</w:t>
            </w:r>
            <w:r w:rsidR="00DE4A1E" w:rsidRPr="00F71001">
              <w:rPr>
                <w:rFonts w:ascii="Times New Roman" w:hAnsi="Times New Roman"/>
                <w:sz w:val="24"/>
                <w:szCs w:val="24"/>
              </w:rPr>
              <w:t xml:space="preserve"> </w:t>
            </w:r>
            <w:r w:rsidR="00DE4A1E" w:rsidRPr="00C06E24">
              <w:rPr>
                <w:rFonts w:ascii="Times New Roman" w:hAnsi="Times New Roman"/>
                <w:i/>
                <w:sz w:val="24"/>
                <w:szCs w:val="24"/>
              </w:rPr>
              <w:t>не более 25 мкм</w:t>
            </w:r>
            <w:r w:rsidR="00DE4A1E">
              <w:rPr>
                <w:rFonts w:ascii="Times New Roman" w:hAnsi="Times New Roman"/>
                <w:sz w:val="24"/>
                <w:szCs w:val="24"/>
              </w:rPr>
              <w:t xml:space="preserve"> для </w:t>
            </w:r>
            <w:r w:rsidR="002A6D55">
              <w:rPr>
                <w:rFonts w:ascii="Times New Roman" w:hAnsi="Times New Roman"/>
                <w:sz w:val="24"/>
                <w:szCs w:val="24"/>
              </w:rPr>
              <w:t>эмали желтого цвета первого сорта</w:t>
            </w:r>
            <w:r w:rsidR="00DE4A1E">
              <w:rPr>
                <w:rFonts w:ascii="Times New Roman" w:hAnsi="Times New Roman"/>
                <w:sz w:val="24"/>
                <w:szCs w:val="24"/>
              </w:rPr>
              <w:t>;</w:t>
            </w:r>
            <w:r w:rsidR="002A6D55">
              <w:rPr>
                <w:rFonts w:ascii="Times New Roman" w:hAnsi="Times New Roman"/>
                <w:sz w:val="24"/>
                <w:szCs w:val="24"/>
              </w:rPr>
              <w:t xml:space="preserve"> </w:t>
            </w:r>
            <w:r w:rsidR="002A6D55" w:rsidRPr="00C06E24">
              <w:rPr>
                <w:rFonts w:ascii="Times New Roman" w:hAnsi="Times New Roman"/>
                <w:i/>
                <w:sz w:val="24"/>
                <w:szCs w:val="24"/>
              </w:rPr>
              <w:t xml:space="preserve">не более </w:t>
            </w:r>
            <w:r w:rsidR="002A6D55">
              <w:rPr>
                <w:rFonts w:ascii="Times New Roman" w:hAnsi="Times New Roman"/>
                <w:i/>
                <w:sz w:val="24"/>
                <w:szCs w:val="24"/>
              </w:rPr>
              <w:t>1</w:t>
            </w:r>
            <w:r w:rsidR="002A6D55" w:rsidRPr="00C06E24">
              <w:rPr>
                <w:rFonts w:ascii="Times New Roman" w:hAnsi="Times New Roman"/>
                <w:i/>
                <w:sz w:val="24"/>
                <w:szCs w:val="24"/>
              </w:rPr>
              <w:t>5 мкм</w:t>
            </w:r>
            <w:r w:rsidR="002A6D55">
              <w:rPr>
                <w:rFonts w:ascii="Times New Roman" w:hAnsi="Times New Roman"/>
                <w:sz w:val="24"/>
                <w:szCs w:val="24"/>
              </w:rPr>
              <w:t xml:space="preserve"> для эмали желтого цвета высшего сорта. </w:t>
            </w:r>
            <w:r>
              <w:rPr>
                <w:rFonts w:ascii="Times New Roman" w:hAnsi="Times New Roman"/>
                <w:sz w:val="24"/>
                <w:szCs w:val="24"/>
              </w:rPr>
              <w:t xml:space="preserve">Время высыхания    до   степени 3  при  температуре </w:t>
            </w:r>
            <w:r w:rsidRPr="00C06E24">
              <w:rPr>
                <w:rFonts w:ascii="Times New Roman" w:hAnsi="Times New Roman"/>
                <w:sz w:val="24"/>
                <w:szCs w:val="24"/>
              </w:rPr>
              <w:t>[</w:t>
            </w:r>
            <w:r>
              <w:rPr>
                <w:rFonts w:ascii="Times New Roman" w:hAnsi="Times New Roman"/>
                <w:sz w:val="24"/>
                <w:szCs w:val="24"/>
              </w:rPr>
              <w:t>20 +/- 2</w:t>
            </w:r>
            <w:r w:rsidRPr="00C06E24">
              <w:rPr>
                <w:rFonts w:ascii="Times New Roman" w:hAnsi="Times New Roman"/>
                <w:sz w:val="24"/>
                <w:szCs w:val="24"/>
              </w:rPr>
              <w:t>]</w:t>
            </w:r>
            <w:r>
              <w:rPr>
                <w:rFonts w:ascii="Times New Roman" w:hAnsi="Times New Roman"/>
                <w:sz w:val="24"/>
                <w:szCs w:val="24"/>
              </w:rPr>
              <w:t xml:space="preserve"> °С </w:t>
            </w:r>
            <w:r w:rsidRPr="00C06E24">
              <w:rPr>
                <w:rFonts w:ascii="Times New Roman" w:hAnsi="Times New Roman"/>
                <w:i/>
                <w:sz w:val="24"/>
                <w:szCs w:val="24"/>
              </w:rPr>
              <w:t>не более 24 ч</w:t>
            </w:r>
            <w:r>
              <w:rPr>
                <w:rFonts w:ascii="Times New Roman" w:hAnsi="Times New Roman"/>
                <w:sz w:val="24"/>
                <w:szCs w:val="24"/>
              </w:rPr>
              <w:t>. После высыхания эмаль должна образовывать гладкую, однородную без расслаивания, оспин, потеков, морщин и посторонних включений поверхность. Допускается небольшая шагрень. Укрывистость  высушенной  пленки</w:t>
            </w:r>
            <w:r w:rsidR="002A6D55">
              <w:rPr>
                <w:rFonts w:ascii="Times New Roman" w:hAnsi="Times New Roman"/>
                <w:sz w:val="24"/>
                <w:szCs w:val="24"/>
              </w:rPr>
              <w:t xml:space="preserve">: </w:t>
            </w:r>
            <w:r w:rsidR="00B90DAE" w:rsidRPr="00C06E24">
              <w:rPr>
                <w:rFonts w:ascii="Times New Roman" w:hAnsi="Times New Roman"/>
                <w:i/>
                <w:sz w:val="24"/>
                <w:szCs w:val="24"/>
              </w:rPr>
              <w:t xml:space="preserve">не более  </w:t>
            </w:r>
            <w:r w:rsidR="00B90DAE">
              <w:rPr>
                <w:rFonts w:ascii="Times New Roman" w:hAnsi="Times New Roman"/>
                <w:i/>
                <w:sz w:val="24"/>
                <w:szCs w:val="24"/>
              </w:rPr>
              <w:t>3</w:t>
            </w:r>
            <w:r w:rsidR="00B90DAE" w:rsidRPr="00C06E24">
              <w:rPr>
                <w:rFonts w:ascii="Times New Roman" w:hAnsi="Times New Roman"/>
                <w:i/>
                <w:sz w:val="24"/>
                <w:szCs w:val="24"/>
              </w:rPr>
              <w:t>0 г/м</w:t>
            </w:r>
            <w:r w:rsidR="00B90DAE" w:rsidRPr="00C06E24">
              <w:rPr>
                <w:rFonts w:ascii="Times New Roman" w:hAnsi="Times New Roman"/>
                <w:i/>
                <w:sz w:val="24"/>
                <w:szCs w:val="24"/>
                <w:vertAlign w:val="superscript"/>
              </w:rPr>
              <w:t>2</w:t>
            </w:r>
            <w:r w:rsidR="00B90DAE">
              <w:rPr>
                <w:rFonts w:ascii="Times New Roman" w:hAnsi="Times New Roman"/>
                <w:sz w:val="24"/>
                <w:szCs w:val="24"/>
              </w:rPr>
              <w:t xml:space="preserve">   для  эмали  черного  цвета</w:t>
            </w:r>
            <w:r w:rsidR="000F7300">
              <w:rPr>
                <w:rFonts w:ascii="Times New Roman" w:hAnsi="Times New Roman"/>
                <w:sz w:val="24"/>
                <w:szCs w:val="24"/>
              </w:rPr>
              <w:t xml:space="preserve">. </w:t>
            </w:r>
            <w:r w:rsidR="00B90DAE">
              <w:rPr>
                <w:rFonts w:ascii="Times New Roman" w:hAnsi="Times New Roman"/>
                <w:sz w:val="24"/>
                <w:szCs w:val="24"/>
              </w:rPr>
              <w:t xml:space="preserve"> </w:t>
            </w:r>
            <w:r w:rsidR="000F7300">
              <w:rPr>
                <w:rFonts w:ascii="Times New Roman" w:hAnsi="Times New Roman"/>
                <w:sz w:val="24"/>
                <w:szCs w:val="24"/>
              </w:rPr>
              <w:t xml:space="preserve">Укрывистость  высушенной  пленки: </w:t>
            </w:r>
            <w:r w:rsidR="00B90DAE" w:rsidRPr="00C06E24">
              <w:rPr>
                <w:rFonts w:ascii="Times New Roman" w:hAnsi="Times New Roman"/>
                <w:i/>
                <w:sz w:val="24"/>
                <w:szCs w:val="24"/>
              </w:rPr>
              <w:t>не</w:t>
            </w:r>
            <w:r w:rsidR="00B90DAE">
              <w:rPr>
                <w:rFonts w:ascii="Times New Roman" w:hAnsi="Times New Roman"/>
                <w:i/>
                <w:sz w:val="24"/>
                <w:szCs w:val="24"/>
              </w:rPr>
              <w:t xml:space="preserve"> </w:t>
            </w:r>
            <w:r w:rsidR="00B90DAE" w:rsidRPr="00C06E24">
              <w:rPr>
                <w:rFonts w:ascii="Times New Roman" w:hAnsi="Times New Roman"/>
                <w:i/>
                <w:sz w:val="24"/>
                <w:szCs w:val="24"/>
              </w:rPr>
              <w:t xml:space="preserve"> более </w:t>
            </w:r>
            <w:r w:rsidR="00B90DAE">
              <w:rPr>
                <w:rFonts w:ascii="Times New Roman" w:hAnsi="Times New Roman"/>
                <w:i/>
                <w:sz w:val="24"/>
                <w:szCs w:val="24"/>
              </w:rPr>
              <w:t xml:space="preserve"> 65</w:t>
            </w:r>
            <w:r w:rsidR="00B90DAE" w:rsidRPr="00C06E24">
              <w:rPr>
                <w:rFonts w:ascii="Times New Roman" w:hAnsi="Times New Roman"/>
                <w:i/>
                <w:sz w:val="24"/>
                <w:szCs w:val="24"/>
              </w:rPr>
              <w:t xml:space="preserve"> г/м</w:t>
            </w:r>
            <w:r w:rsidR="00B90DAE" w:rsidRPr="00C06E24">
              <w:rPr>
                <w:rFonts w:ascii="Times New Roman" w:hAnsi="Times New Roman"/>
                <w:i/>
                <w:sz w:val="24"/>
                <w:szCs w:val="24"/>
                <w:vertAlign w:val="superscript"/>
              </w:rPr>
              <w:t>2</w:t>
            </w:r>
            <w:r w:rsidR="00B90DAE">
              <w:rPr>
                <w:rFonts w:ascii="Times New Roman" w:hAnsi="Times New Roman"/>
                <w:sz w:val="24"/>
                <w:szCs w:val="24"/>
              </w:rPr>
              <w:t xml:space="preserve"> для эмали желтого цвета высшего сорта</w:t>
            </w:r>
            <w:r w:rsidR="000F7300">
              <w:rPr>
                <w:rFonts w:ascii="Times New Roman" w:hAnsi="Times New Roman"/>
                <w:sz w:val="24"/>
                <w:szCs w:val="24"/>
              </w:rPr>
              <w:t>;</w:t>
            </w:r>
            <w:r w:rsidR="00B90DAE">
              <w:rPr>
                <w:rFonts w:ascii="Times New Roman" w:hAnsi="Times New Roman"/>
                <w:sz w:val="24"/>
                <w:szCs w:val="24"/>
              </w:rPr>
              <w:t xml:space="preserve"> </w:t>
            </w:r>
            <w:r w:rsidR="00B90DAE" w:rsidRPr="00C06E24">
              <w:rPr>
                <w:rFonts w:ascii="Times New Roman" w:hAnsi="Times New Roman"/>
                <w:i/>
                <w:sz w:val="24"/>
                <w:szCs w:val="24"/>
              </w:rPr>
              <w:t xml:space="preserve">не более  </w:t>
            </w:r>
            <w:r w:rsidR="00B90DAE">
              <w:rPr>
                <w:rFonts w:ascii="Times New Roman" w:hAnsi="Times New Roman"/>
                <w:i/>
                <w:sz w:val="24"/>
                <w:szCs w:val="24"/>
              </w:rPr>
              <w:t>70</w:t>
            </w:r>
            <w:r w:rsidR="00B90DAE" w:rsidRPr="00C06E24">
              <w:rPr>
                <w:rFonts w:ascii="Times New Roman" w:hAnsi="Times New Roman"/>
                <w:i/>
                <w:sz w:val="24"/>
                <w:szCs w:val="24"/>
              </w:rPr>
              <w:t xml:space="preserve"> г/м</w:t>
            </w:r>
            <w:r w:rsidR="00B90DAE" w:rsidRPr="00C06E24">
              <w:rPr>
                <w:rFonts w:ascii="Times New Roman" w:hAnsi="Times New Roman"/>
                <w:i/>
                <w:sz w:val="24"/>
                <w:szCs w:val="24"/>
                <w:vertAlign w:val="superscript"/>
              </w:rPr>
              <w:t>2</w:t>
            </w:r>
            <w:r w:rsidR="00B90DAE">
              <w:rPr>
                <w:rFonts w:ascii="Times New Roman" w:hAnsi="Times New Roman"/>
                <w:sz w:val="24"/>
                <w:szCs w:val="24"/>
              </w:rPr>
              <w:t xml:space="preserve"> для эмали желтого цвета первого сорта.</w:t>
            </w:r>
            <w:r w:rsidR="00DE4A1E">
              <w:rPr>
                <w:rFonts w:ascii="Times New Roman" w:hAnsi="Times New Roman"/>
                <w:sz w:val="24"/>
                <w:szCs w:val="24"/>
              </w:rPr>
              <w:t xml:space="preserve"> </w:t>
            </w:r>
            <w:r>
              <w:rPr>
                <w:rFonts w:ascii="Times New Roman" w:hAnsi="Times New Roman"/>
                <w:sz w:val="24"/>
                <w:szCs w:val="24"/>
              </w:rPr>
              <w:t xml:space="preserve"> Эластичность пленки при изгибе </w:t>
            </w:r>
            <w:r w:rsidRPr="00837F72">
              <w:rPr>
                <w:rFonts w:ascii="Times New Roman" w:hAnsi="Times New Roman"/>
                <w:i/>
                <w:sz w:val="24"/>
                <w:szCs w:val="24"/>
              </w:rPr>
              <w:t>не более 1 мм</w:t>
            </w:r>
            <w:r>
              <w:rPr>
                <w:rFonts w:ascii="Times New Roman" w:hAnsi="Times New Roman"/>
                <w:sz w:val="24"/>
                <w:szCs w:val="24"/>
              </w:rPr>
              <w:t>. Прочность пленки при ударе по прибору типа У-1</w:t>
            </w:r>
            <w:r w:rsidR="00DE4A1E">
              <w:rPr>
                <w:rFonts w:ascii="Times New Roman" w:hAnsi="Times New Roman"/>
                <w:sz w:val="24"/>
                <w:szCs w:val="24"/>
              </w:rPr>
              <w:t>:</w:t>
            </w:r>
            <w:r>
              <w:rPr>
                <w:rFonts w:ascii="Times New Roman" w:hAnsi="Times New Roman"/>
                <w:sz w:val="24"/>
                <w:szCs w:val="24"/>
              </w:rPr>
              <w:t xml:space="preserve"> </w:t>
            </w:r>
            <w:r w:rsidRPr="00837F72">
              <w:rPr>
                <w:rFonts w:ascii="Times New Roman" w:hAnsi="Times New Roman"/>
                <w:i/>
                <w:sz w:val="24"/>
                <w:szCs w:val="24"/>
              </w:rPr>
              <w:t>не менее 40 см</w:t>
            </w:r>
            <w:r w:rsidR="00DE4A1E">
              <w:rPr>
                <w:rFonts w:ascii="Times New Roman" w:hAnsi="Times New Roman"/>
                <w:i/>
                <w:sz w:val="24"/>
                <w:szCs w:val="24"/>
              </w:rPr>
              <w:t xml:space="preserve"> </w:t>
            </w:r>
            <w:r w:rsidR="00DE4A1E">
              <w:rPr>
                <w:rFonts w:ascii="Times New Roman" w:hAnsi="Times New Roman"/>
                <w:sz w:val="24"/>
                <w:szCs w:val="24"/>
              </w:rPr>
              <w:t xml:space="preserve">для эмали  черного  цвета. Прочность пленки при ударе по прибору типа У-1: </w:t>
            </w:r>
            <w:r w:rsidR="00DE4A1E" w:rsidRPr="00837F72">
              <w:rPr>
                <w:rFonts w:ascii="Times New Roman" w:hAnsi="Times New Roman"/>
                <w:i/>
                <w:sz w:val="24"/>
                <w:szCs w:val="24"/>
              </w:rPr>
              <w:t>не менее 40 см</w:t>
            </w:r>
            <w:r w:rsidR="00DE4A1E">
              <w:rPr>
                <w:rFonts w:ascii="Times New Roman" w:hAnsi="Times New Roman"/>
                <w:i/>
                <w:sz w:val="24"/>
                <w:szCs w:val="24"/>
              </w:rPr>
              <w:t xml:space="preserve"> </w:t>
            </w:r>
            <w:r w:rsidR="00DE4A1E">
              <w:rPr>
                <w:rFonts w:ascii="Times New Roman" w:hAnsi="Times New Roman"/>
                <w:sz w:val="24"/>
                <w:szCs w:val="24"/>
              </w:rPr>
              <w:t xml:space="preserve">для эмали  желтого цвета первого сорта;  </w:t>
            </w:r>
            <w:r w:rsidR="00DE4A1E" w:rsidRPr="00837F72">
              <w:rPr>
                <w:rFonts w:ascii="Times New Roman" w:hAnsi="Times New Roman"/>
                <w:i/>
                <w:sz w:val="24"/>
                <w:szCs w:val="24"/>
              </w:rPr>
              <w:t xml:space="preserve">не менее </w:t>
            </w:r>
            <w:r w:rsidR="00DE4A1E">
              <w:rPr>
                <w:rFonts w:ascii="Times New Roman" w:hAnsi="Times New Roman"/>
                <w:i/>
                <w:sz w:val="24"/>
                <w:szCs w:val="24"/>
              </w:rPr>
              <w:t>5</w:t>
            </w:r>
            <w:r w:rsidR="00DE4A1E" w:rsidRPr="00837F72">
              <w:rPr>
                <w:rFonts w:ascii="Times New Roman" w:hAnsi="Times New Roman"/>
                <w:i/>
                <w:sz w:val="24"/>
                <w:szCs w:val="24"/>
              </w:rPr>
              <w:t>0 см</w:t>
            </w:r>
            <w:r w:rsidR="00DE4A1E">
              <w:rPr>
                <w:rFonts w:ascii="Times New Roman" w:hAnsi="Times New Roman"/>
                <w:i/>
                <w:sz w:val="24"/>
                <w:szCs w:val="24"/>
              </w:rPr>
              <w:t xml:space="preserve"> </w:t>
            </w:r>
            <w:r w:rsidR="00DE4A1E">
              <w:rPr>
                <w:rFonts w:ascii="Times New Roman" w:hAnsi="Times New Roman"/>
                <w:sz w:val="24"/>
                <w:szCs w:val="24"/>
              </w:rPr>
              <w:t xml:space="preserve">для эмали  желтого цвета высшего сорта. </w:t>
            </w:r>
            <w:r>
              <w:rPr>
                <w:rFonts w:ascii="Times New Roman" w:hAnsi="Times New Roman"/>
                <w:sz w:val="24"/>
                <w:szCs w:val="24"/>
              </w:rPr>
              <w:t>Твердость покрытия по маятниковому  прибору типа М-3</w:t>
            </w:r>
            <w:r w:rsidR="00DE4A1E">
              <w:rPr>
                <w:rFonts w:ascii="Times New Roman" w:hAnsi="Times New Roman"/>
                <w:sz w:val="24"/>
                <w:szCs w:val="24"/>
              </w:rPr>
              <w:t>:</w:t>
            </w:r>
            <w:r>
              <w:rPr>
                <w:rFonts w:ascii="Times New Roman" w:hAnsi="Times New Roman"/>
                <w:sz w:val="24"/>
                <w:szCs w:val="24"/>
              </w:rPr>
              <w:t xml:space="preserve"> </w:t>
            </w:r>
            <w:r w:rsidRPr="00EF02AF">
              <w:rPr>
                <w:rFonts w:ascii="Times New Roman" w:hAnsi="Times New Roman"/>
                <w:i/>
                <w:sz w:val="24"/>
                <w:szCs w:val="24"/>
              </w:rPr>
              <w:t>не менее</w:t>
            </w:r>
            <w:r>
              <w:rPr>
                <w:rFonts w:ascii="Times New Roman" w:hAnsi="Times New Roman"/>
                <w:i/>
                <w:sz w:val="24"/>
                <w:szCs w:val="24"/>
              </w:rPr>
              <w:t xml:space="preserve"> </w:t>
            </w:r>
            <w:r w:rsidRPr="00EF02AF">
              <w:rPr>
                <w:rFonts w:ascii="Times New Roman" w:hAnsi="Times New Roman"/>
                <w:i/>
                <w:sz w:val="24"/>
                <w:szCs w:val="24"/>
              </w:rPr>
              <w:t xml:space="preserve"> 0,20 условных единиц</w:t>
            </w:r>
            <w:r w:rsidR="00DE4A1E">
              <w:rPr>
                <w:rFonts w:ascii="Times New Roman" w:hAnsi="Times New Roman"/>
                <w:sz w:val="24"/>
                <w:szCs w:val="24"/>
              </w:rPr>
              <w:t xml:space="preserve"> для эмали  черного  цвета. Твердость покрытия по </w:t>
            </w:r>
            <w:r w:rsidR="00DE4A1E">
              <w:rPr>
                <w:rFonts w:ascii="Times New Roman" w:hAnsi="Times New Roman"/>
                <w:sz w:val="24"/>
                <w:szCs w:val="24"/>
              </w:rPr>
              <w:lastRenderedPageBreak/>
              <w:t xml:space="preserve">маятниковому  прибору типа М-3: </w:t>
            </w:r>
            <w:r w:rsidR="00DE4A1E" w:rsidRPr="00EF02AF">
              <w:rPr>
                <w:rFonts w:ascii="Times New Roman" w:hAnsi="Times New Roman"/>
                <w:i/>
                <w:sz w:val="24"/>
                <w:szCs w:val="24"/>
              </w:rPr>
              <w:t>не менее</w:t>
            </w:r>
            <w:r w:rsidR="00DE4A1E">
              <w:rPr>
                <w:rFonts w:ascii="Times New Roman" w:hAnsi="Times New Roman"/>
                <w:i/>
                <w:sz w:val="24"/>
                <w:szCs w:val="24"/>
              </w:rPr>
              <w:t xml:space="preserve"> </w:t>
            </w:r>
            <w:r w:rsidR="00DE4A1E" w:rsidRPr="00EF02AF">
              <w:rPr>
                <w:rFonts w:ascii="Times New Roman" w:hAnsi="Times New Roman"/>
                <w:i/>
                <w:sz w:val="24"/>
                <w:szCs w:val="24"/>
              </w:rPr>
              <w:t xml:space="preserve"> 0,2</w:t>
            </w:r>
            <w:r w:rsidR="00DE4A1E">
              <w:rPr>
                <w:rFonts w:ascii="Times New Roman" w:hAnsi="Times New Roman"/>
                <w:i/>
                <w:sz w:val="24"/>
                <w:szCs w:val="24"/>
              </w:rPr>
              <w:t>5</w:t>
            </w:r>
            <w:r w:rsidR="00DE4A1E" w:rsidRPr="00EF02AF">
              <w:rPr>
                <w:rFonts w:ascii="Times New Roman" w:hAnsi="Times New Roman"/>
                <w:i/>
                <w:sz w:val="24"/>
                <w:szCs w:val="24"/>
              </w:rPr>
              <w:t xml:space="preserve"> условных единиц</w:t>
            </w:r>
            <w:r w:rsidR="00DE4A1E">
              <w:rPr>
                <w:rFonts w:ascii="Times New Roman" w:hAnsi="Times New Roman"/>
                <w:sz w:val="24"/>
                <w:szCs w:val="24"/>
              </w:rPr>
              <w:t xml:space="preserve"> для эмали желтого цвета первого сорта;  </w:t>
            </w:r>
            <w:r w:rsidR="00DE4A1E" w:rsidRPr="00EF02AF">
              <w:rPr>
                <w:rFonts w:ascii="Times New Roman" w:hAnsi="Times New Roman"/>
                <w:i/>
                <w:sz w:val="24"/>
                <w:szCs w:val="24"/>
              </w:rPr>
              <w:t>не менее</w:t>
            </w:r>
            <w:r w:rsidR="00DE4A1E">
              <w:rPr>
                <w:rFonts w:ascii="Times New Roman" w:hAnsi="Times New Roman"/>
                <w:i/>
                <w:sz w:val="24"/>
                <w:szCs w:val="24"/>
              </w:rPr>
              <w:t xml:space="preserve"> </w:t>
            </w:r>
            <w:r w:rsidR="00DE4A1E" w:rsidRPr="00EF02AF">
              <w:rPr>
                <w:rFonts w:ascii="Times New Roman" w:hAnsi="Times New Roman"/>
                <w:i/>
                <w:sz w:val="24"/>
                <w:szCs w:val="24"/>
              </w:rPr>
              <w:t xml:space="preserve"> 0,</w:t>
            </w:r>
            <w:r w:rsidR="00DE4A1E">
              <w:rPr>
                <w:rFonts w:ascii="Times New Roman" w:hAnsi="Times New Roman"/>
                <w:i/>
                <w:sz w:val="24"/>
                <w:szCs w:val="24"/>
              </w:rPr>
              <w:t>30</w:t>
            </w:r>
            <w:r w:rsidR="00DE4A1E" w:rsidRPr="00EF02AF">
              <w:rPr>
                <w:rFonts w:ascii="Times New Roman" w:hAnsi="Times New Roman"/>
                <w:i/>
                <w:sz w:val="24"/>
                <w:szCs w:val="24"/>
              </w:rPr>
              <w:t xml:space="preserve"> условных единиц</w:t>
            </w:r>
            <w:r w:rsidR="00DE4A1E">
              <w:rPr>
                <w:rFonts w:ascii="Times New Roman" w:hAnsi="Times New Roman"/>
                <w:sz w:val="24"/>
                <w:szCs w:val="24"/>
              </w:rPr>
              <w:t xml:space="preserve"> для эмали желтого цвета высшего сорта. </w:t>
            </w:r>
            <w:r>
              <w:rPr>
                <w:rFonts w:ascii="Times New Roman" w:hAnsi="Times New Roman"/>
                <w:sz w:val="24"/>
                <w:szCs w:val="24"/>
              </w:rPr>
              <w:t xml:space="preserve">Адгезия пленки </w:t>
            </w:r>
            <w:r w:rsidRPr="00EF02AF">
              <w:rPr>
                <w:rFonts w:ascii="Times New Roman" w:hAnsi="Times New Roman"/>
                <w:i/>
                <w:sz w:val="24"/>
                <w:szCs w:val="24"/>
              </w:rPr>
              <w:t>не более 1 балла</w:t>
            </w:r>
            <w:r>
              <w:rPr>
                <w:rFonts w:ascii="Times New Roman" w:hAnsi="Times New Roman"/>
                <w:sz w:val="24"/>
                <w:szCs w:val="24"/>
              </w:rPr>
              <w:t xml:space="preserve">.  </w:t>
            </w:r>
          </w:p>
        </w:tc>
        <w:tc>
          <w:tcPr>
            <w:tcW w:w="2552" w:type="dxa"/>
          </w:tcPr>
          <w:p w:rsidR="00E5149E" w:rsidRPr="000A749A" w:rsidRDefault="00E5149E" w:rsidP="003270BA">
            <w:pPr>
              <w:suppressLineNumbers/>
              <w:snapToGrid w:val="0"/>
              <w:jc w:val="center"/>
              <w:rPr>
                <w:rFonts w:ascii="Times New Roman" w:hAnsi="Times New Roman"/>
                <w:sz w:val="24"/>
                <w:szCs w:val="24"/>
              </w:rPr>
            </w:pPr>
          </w:p>
        </w:tc>
      </w:tr>
      <w:tr w:rsidR="00683271" w:rsidRPr="00EF2A14" w:rsidTr="003270BA">
        <w:tc>
          <w:tcPr>
            <w:tcW w:w="568" w:type="dxa"/>
          </w:tcPr>
          <w:p w:rsidR="00683271" w:rsidRDefault="00683271"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39</w:t>
            </w:r>
          </w:p>
        </w:tc>
        <w:tc>
          <w:tcPr>
            <w:tcW w:w="2410" w:type="dxa"/>
          </w:tcPr>
          <w:p w:rsidR="00683271" w:rsidRPr="00C360EC" w:rsidRDefault="00683271" w:rsidP="00550B36">
            <w:pPr>
              <w:jc w:val="center"/>
              <w:rPr>
                <w:rFonts w:ascii="Times New Roman" w:hAnsi="Times New Roman"/>
                <w:sz w:val="24"/>
                <w:szCs w:val="24"/>
              </w:rPr>
            </w:pPr>
            <w:r>
              <w:rPr>
                <w:rFonts w:ascii="Times New Roman" w:hAnsi="Times New Roman"/>
                <w:sz w:val="24"/>
                <w:szCs w:val="24"/>
              </w:rPr>
              <w:t>Электроды</w:t>
            </w:r>
          </w:p>
        </w:tc>
        <w:tc>
          <w:tcPr>
            <w:tcW w:w="5102" w:type="dxa"/>
          </w:tcPr>
          <w:p w:rsidR="00683271" w:rsidRPr="001917E8" w:rsidRDefault="00683271" w:rsidP="00683271">
            <w:pPr>
              <w:rPr>
                <w:rFonts w:ascii="Times New Roman" w:hAnsi="Times New Roman"/>
                <w:sz w:val="24"/>
                <w:szCs w:val="24"/>
              </w:rPr>
            </w:pPr>
            <w:r>
              <w:rPr>
                <w:rFonts w:ascii="Times New Roman" w:hAnsi="Times New Roman"/>
                <w:sz w:val="24"/>
                <w:szCs w:val="24"/>
              </w:rPr>
              <w:t xml:space="preserve">Должны быть в соответствии с ГОСТ 9467-75*, ГОСТ 9466-75. Требуются: </w:t>
            </w:r>
            <w:r w:rsidRPr="00E34E6A">
              <w:rPr>
                <w:rFonts w:ascii="Times New Roman" w:hAnsi="Times New Roman"/>
                <w:sz w:val="24"/>
                <w:szCs w:val="24"/>
              </w:rPr>
              <w:t>тип Э42 номинальным диаметром 4 мм</w:t>
            </w:r>
            <w:r>
              <w:rPr>
                <w:rFonts w:ascii="Times New Roman" w:hAnsi="Times New Roman"/>
                <w:sz w:val="24"/>
                <w:szCs w:val="24"/>
              </w:rPr>
              <w:t xml:space="preserve"> и 6 мм</w:t>
            </w:r>
            <w:r w:rsidRPr="00E34E6A">
              <w:rPr>
                <w:rFonts w:ascii="Times New Roman" w:hAnsi="Times New Roman"/>
                <w:sz w:val="24"/>
                <w:szCs w:val="24"/>
              </w:rPr>
              <w:t xml:space="preserve">, тип  Э42А  номинальным  </w:t>
            </w:r>
            <w:r>
              <w:rPr>
                <w:rFonts w:ascii="Times New Roman" w:hAnsi="Times New Roman"/>
                <w:sz w:val="24"/>
                <w:szCs w:val="24"/>
              </w:rPr>
              <w:t xml:space="preserve"> диаметром  4 мм, 5 мм и 6 мм, </w:t>
            </w:r>
            <w:r w:rsidRPr="00E34E6A">
              <w:rPr>
                <w:rFonts w:ascii="Times New Roman" w:hAnsi="Times New Roman"/>
                <w:sz w:val="24"/>
                <w:szCs w:val="24"/>
              </w:rPr>
              <w:t>тип Э</w:t>
            </w:r>
            <w:r>
              <w:rPr>
                <w:rFonts w:ascii="Times New Roman" w:hAnsi="Times New Roman"/>
                <w:sz w:val="24"/>
                <w:szCs w:val="24"/>
              </w:rPr>
              <w:t>50А</w:t>
            </w:r>
            <w:r w:rsidRPr="00E34E6A">
              <w:rPr>
                <w:rFonts w:ascii="Times New Roman" w:hAnsi="Times New Roman"/>
                <w:sz w:val="24"/>
                <w:szCs w:val="24"/>
              </w:rPr>
              <w:t xml:space="preserve"> номинальным диаметром 4 мм</w:t>
            </w:r>
            <w:r>
              <w:rPr>
                <w:rFonts w:ascii="Times New Roman" w:hAnsi="Times New Roman"/>
                <w:sz w:val="24"/>
                <w:szCs w:val="24"/>
              </w:rPr>
              <w:t xml:space="preserve">. Вид покрытия электродов: с кислым покрытием; с основным покрытием; с рутиловым покрытием; с целлюлозным покрытием;  с  покрытием смешанного вида.  По толщине покрытия электроды: со средним покрытием  или с тонким покрытием.  Стержни электродов  должны быть  из сварочной проволоки, предназначенной для изготовления электродов:  проволока должна быть низкоуглеродистая или легированная. Покрытие электродов должно быть плотным, прочным, без вздутий, пор, наплывов, трещин, за исключением допускаемых поверхностных трещин, и неровностей, за исключением допускаемых местных вмятин и задиров. </w:t>
            </w:r>
          </w:p>
        </w:tc>
        <w:tc>
          <w:tcPr>
            <w:tcW w:w="2552" w:type="dxa"/>
          </w:tcPr>
          <w:p w:rsidR="00683271" w:rsidRPr="000A749A" w:rsidRDefault="00683271" w:rsidP="003270BA">
            <w:pPr>
              <w:suppressLineNumbers/>
              <w:snapToGrid w:val="0"/>
              <w:jc w:val="center"/>
              <w:rPr>
                <w:rFonts w:ascii="Times New Roman" w:hAnsi="Times New Roman"/>
                <w:sz w:val="24"/>
                <w:szCs w:val="24"/>
              </w:rPr>
            </w:pPr>
          </w:p>
        </w:tc>
      </w:tr>
      <w:tr w:rsidR="00E12888" w:rsidRPr="00EF2A14" w:rsidTr="003270BA">
        <w:tc>
          <w:tcPr>
            <w:tcW w:w="568" w:type="dxa"/>
          </w:tcPr>
          <w:p w:rsidR="00E12888" w:rsidRDefault="00E12888"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40</w:t>
            </w:r>
          </w:p>
        </w:tc>
        <w:tc>
          <w:tcPr>
            <w:tcW w:w="2410" w:type="dxa"/>
          </w:tcPr>
          <w:p w:rsidR="00E12888" w:rsidRPr="00C50832" w:rsidRDefault="00E12888" w:rsidP="00550B36">
            <w:pPr>
              <w:suppressLineNumbers/>
              <w:snapToGrid w:val="0"/>
              <w:jc w:val="center"/>
              <w:rPr>
                <w:rFonts w:ascii="Times New Roman" w:hAnsi="Times New Roman"/>
                <w:sz w:val="24"/>
                <w:szCs w:val="24"/>
                <w:highlight w:val="yellow"/>
              </w:rPr>
            </w:pPr>
            <w:r w:rsidRPr="001205CB">
              <w:rPr>
                <w:rFonts w:ascii="Times New Roman" w:hAnsi="Times New Roman"/>
                <w:sz w:val="24"/>
                <w:szCs w:val="24"/>
              </w:rPr>
              <w:t xml:space="preserve">Лента сигнальная </w:t>
            </w:r>
          </w:p>
        </w:tc>
        <w:tc>
          <w:tcPr>
            <w:tcW w:w="5102" w:type="dxa"/>
          </w:tcPr>
          <w:p w:rsidR="00E12888" w:rsidRPr="005B17F4" w:rsidRDefault="00E12888" w:rsidP="00550B36">
            <w:pPr>
              <w:suppressLineNumbers/>
              <w:snapToGrid w:val="0"/>
              <w:spacing w:after="0"/>
              <w:jc w:val="both"/>
              <w:rPr>
                <w:rFonts w:ascii="Times New Roman" w:hAnsi="Times New Roman"/>
                <w:sz w:val="24"/>
                <w:szCs w:val="24"/>
              </w:rPr>
            </w:pPr>
            <w:r>
              <w:rPr>
                <w:rFonts w:ascii="Times New Roman" w:hAnsi="Times New Roman"/>
                <w:sz w:val="24"/>
                <w:szCs w:val="24"/>
              </w:rPr>
              <w:t xml:space="preserve">Материал: полиэтиленовая пленка. Цвет ленты должен быть желтый. Надпись на ленте черного цвета «ГАЗ»; красного цвета «Огнеопасно ГАЗ»; красного цвета «Опасно ГАЗ». </w:t>
            </w:r>
            <w:r w:rsidRPr="005B17F4">
              <w:rPr>
                <w:rFonts w:ascii="Times New Roman" w:hAnsi="Times New Roman"/>
                <w:sz w:val="24"/>
                <w:szCs w:val="24"/>
              </w:rPr>
              <w:t xml:space="preserve">Должна быть шириной 200 мм, толщиной </w:t>
            </w:r>
            <w:r>
              <w:rPr>
                <w:rFonts w:ascii="Times New Roman" w:hAnsi="Times New Roman"/>
                <w:sz w:val="24"/>
                <w:szCs w:val="24"/>
              </w:rPr>
              <w:t>5</w:t>
            </w:r>
            <w:r w:rsidRPr="005B17F4">
              <w:rPr>
                <w:rFonts w:ascii="Times New Roman" w:hAnsi="Times New Roman"/>
                <w:sz w:val="24"/>
                <w:szCs w:val="24"/>
              </w:rPr>
              <w:t>0</w:t>
            </w:r>
            <w:r>
              <w:rPr>
                <w:rFonts w:ascii="Times New Roman" w:hAnsi="Times New Roman"/>
                <w:sz w:val="24"/>
                <w:szCs w:val="24"/>
              </w:rPr>
              <w:t>-200</w:t>
            </w:r>
            <w:r w:rsidRPr="005B17F4">
              <w:rPr>
                <w:rFonts w:ascii="Times New Roman" w:hAnsi="Times New Roman"/>
                <w:sz w:val="24"/>
                <w:szCs w:val="24"/>
              </w:rPr>
              <w:t xml:space="preserve"> мкм.  </w:t>
            </w:r>
            <w:r>
              <w:rPr>
                <w:rFonts w:ascii="Times New Roman" w:hAnsi="Times New Roman"/>
                <w:sz w:val="24"/>
                <w:szCs w:val="24"/>
              </w:rPr>
              <w:t>Д</w:t>
            </w:r>
            <w:r w:rsidRPr="005B17F4">
              <w:rPr>
                <w:rFonts w:ascii="Times New Roman" w:hAnsi="Times New Roman"/>
                <w:sz w:val="24"/>
                <w:szCs w:val="24"/>
              </w:rPr>
              <w:t>лин</w:t>
            </w:r>
            <w:r>
              <w:rPr>
                <w:rFonts w:ascii="Times New Roman" w:hAnsi="Times New Roman"/>
                <w:sz w:val="24"/>
                <w:szCs w:val="24"/>
              </w:rPr>
              <w:t>а</w:t>
            </w:r>
            <w:r w:rsidRPr="005B17F4">
              <w:rPr>
                <w:rFonts w:ascii="Times New Roman" w:hAnsi="Times New Roman"/>
                <w:sz w:val="24"/>
                <w:szCs w:val="24"/>
              </w:rPr>
              <w:t xml:space="preserve"> ролик</w:t>
            </w:r>
            <w:r>
              <w:rPr>
                <w:rFonts w:ascii="Times New Roman" w:hAnsi="Times New Roman"/>
                <w:sz w:val="24"/>
                <w:szCs w:val="24"/>
              </w:rPr>
              <w:t>а</w:t>
            </w:r>
            <w:r w:rsidRPr="005B17F4">
              <w:rPr>
                <w:rFonts w:ascii="Times New Roman" w:hAnsi="Times New Roman"/>
                <w:sz w:val="24"/>
                <w:szCs w:val="24"/>
              </w:rPr>
              <w:t xml:space="preserve"> 250 п.м.</w:t>
            </w:r>
          </w:p>
        </w:tc>
        <w:tc>
          <w:tcPr>
            <w:tcW w:w="2552" w:type="dxa"/>
          </w:tcPr>
          <w:p w:rsidR="00E12888" w:rsidRPr="000A749A" w:rsidRDefault="00E12888" w:rsidP="003270BA">
            <w:pPr>
              <w:suppressLineNumbers/>
              <w:snapToGrid w:val="0"/>
              <w:jc w:val="center"/>
              <w:rPr>
                <w:rFonts w:ascii="Times New Roman" w:hAnsi="Times New Roman"/>
                <w:sz w:val="24"/>
                <w:szCs w:val="24"/>
              </w:rPr>
            </w:pPr>
          </w:p>
        </w:tc>
      </w:tr>
      <w:tr w:rsidR="00FA005F" w:rsidRPr="00EF2A14" w:rsidTr="003270BA">
        <w:tc>
          <w:tcPr>
            <w:tcW w:w="568" w:type="dxa"/>
          </w:tcPr>
          <w:p w:rsidR="00FA005F" w:rsidRDefault="00FA005F"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41</w:t>
            </w:r>
          </w:p>
        </w:tc>
        <w:tc>
          <w:tcPr>
            <w:tcW w:w="2410" w:type="dxa"/>
          </w:tcPr>
          <w:p w:rsidR="00FA005F" w:rsidRPr="00C360EC" w:rsidRDefault="00FA005F" w:rsidP="00550B36">
            <w:pPr>
              <w:suppressLineNumbers/>
              <w:snapToGrid w:val="0"/>
              <w:jc w:val="center"/>
              <w:rPr>
                <w:rFonts w:ascii="Times New Roman" w:hAnsi="Times New Roman"/>
                <w:sz w:val="24"/>
                <w:szCs w:val="24"/>
              </w:rPr>
            </w:pPr>
            <w:r w:rsidRPr="00C360EC">
              <w:rPr>
                <w:rFonts w:ascii="Times New Roman" w:hAnsi="Times New Roman"/>
                <w:sz w:val="24"/>
                <w:szCs w:val="24"/>
              </w:rPr>
              <w:t>Провод силовой</w:t>
            </w:r>
            <w:r>
              <w:rPr>
                <w:rFonts w:ascii="Times New Roman" w:hAnsi="Times New Roman"/>
                <w:sz w:val="24"/>
                <w:szCs w:val="24"/>
              </w:rPr>
              <w:t xml:space="preserve"> </w:t>
            </w:r>
          </w:p>
        </w:tc>
        <w:tc>
          <w:tcPr>
            <w:tcW w:w="5102" w:type="dxa"/>
          </w:tcPr>
          <w:p w:rsidR="00FA005F" w:rsidRDefault="00FA005F" w:rsidP="00550B36">
            <w:pPr>
              <w:suppressLineNumbers/>
              <w:snapToGrid w:val="0"/>
              <w:rPr>
                <w:rFonts w:ascii="Times New Roman" w:hAnsi="Times New Roman"/>
                <w:sz w:val="24"/>
                <w:szCs w:val="24"/>
              </w:rPr>
            </w:pPr>
            <w:r>
              <w:rPr>
                <w:rFonts w:ascii="Times New Roman" w:hAnsi="Times New Roman"/>
                <w:sz w:val="24"/>
                <w:szCs w:val="24"/>
              </w:rPr>
              <w:t xml:space="preserve">Провод силовой АПВ  </w:t>
            </w:r>
            <w:r w:rsidRPr="00406791">
              <w:rPr>
                <w:rFonts w:ascii="Times New Roman" w:hAnsi="Times New Roman"/>
                <w:sz w:val="24"/>
                <w:szCs w:val="24"/>
              </w:rPr>
              <w:t xml:space="preserve">с </w:t>
            </w:r>
            <w:r>
              <w:rPr>
                <w:rFonts w:ascii="Times New Roman" w:hAnsi="Times New Roman"/>
                <w:sz w:val="24"/>
                <w:szCs w:val="24"/>
              </w:rPr>
              <w:t>алюминиевой или алюминиевой плакированной медью  жилой с поливинилхлоридной изоляцией. Число жил 1. Номинальное сечение токопроводящей жилы 4,0 мм</w:t>
            </w:r>
            <w:r>
              <w:rPr>
                <w:rFonts w:ascii="Times New Roman" w:hAnsi="Times New Roman"/>
                <w:sz w:val="24"/>
                <w:szCs w:val="24"/>
                <w:vertAlign w:val="superscript"/>
              </w:rPr>
              <w:t>2</w:t>
            </w:r>
            <w:r>
              <w:rPr>
                <w:rFonts w:ascii="Times New Roman" w:hAnsi="Times New Roman"/>
                <w:sz w:val="24"/>
                <w:szCs w:val="24"/>
              </w:rPr>
              <w:t xml:space="preserve">. </w:t>
            </w:r>
            <w:r w:rsidRPr="00406791">
              <w:rPr>
                <w:rFonts w:ascii="Times New Roman" w:hAnsi="Times New Roman"/>
                <w:sz w:val="24"/>
                <w:szCs w:val="24"/>
              </w:rPr>
              <w:t xml:space="preserve">Провод должен быть изолирован поливинилхлоридным пластикатом в один или два слоя. В конструкциях  с двухслойной изоляцией в нижнем слое допускается применение наполненного поливинилхлоридного пластиката: при этом толщина нижнего слоя не должна превышать 70% общей толщины изоляции. Изоляция </w:t>
            </w:r>
            <w:r w:rsidRPr="00406791">
              <w:rPr>
                <w:rFonts w:ascii="Times New Roman" w:hAnsi="Times New Roman"/>
                <w:sz w:val="24"/>
                <w:szCs w:val="24"/>
              </w:rPr>
              <w:lastRenderedPageBreak/>
              <w:t xml:space="preserve">должна плотно прилегать к токопроводящей жиле и удаляться без повреждения. Номинальная толщина изоляции </w:t>
            </w:r>
            <w:r>
              <w:rPr>
                <w:rFonts w:ascii="Times New Roman" w:hAnsi="Times New Roman"/>
                <w:sz w:val="24"/>
                <w:szCs w:val="24"/>
              </w:rPr>
              <w:t>должна быть 0,8</w:t>
            </w:r>
            <w:r w:rsidRPr="00406791">
              <w:rPr>
                <w:rFonts w:ascii="Times New Roman" w:hAnsi="Times New Roman"/>
                <w:sz w:val="24"/>
                <w:szCs w:val="24"/>
              </w:rPr>
              <w:t xml:space="preserve"> мм. Максимальный нару</w:t>
            </w:r>
            <w:r>
              <w:rPr>
                <w:rFonts w:ascii="Times New Roman" w:hAnsi="Times New Roman"/>
                <w:sz w:val="24"/>
                <w:szCs w:val="24"/>
              </w:rPr>
              <w:t>жный диаметр провода 4,4</w:t>
            </w:r>
            <w:r w:rsidRPr="00406791">
              <w:rPr>
                <w:rFonts w:ascii="Times New Roman" w:hAnsi="Times New Roman"/>
                <w:sz w:val="24"/>
                <w:szCs w:val="24"/>
              </w:rPr>
              <w:t xml:space="preserve"> мм. </w:t>
            </w:r>
            <w:r>
              <w:rPr>
                <w:rFonts w:ascii="Times New Roman" w:hAnsi="Times New Roman"/>
                <w:sz w:val="24"/>
                <w:szCs w:val="24"/>
              </w:rPr>
              <w:t xml:space="preserve">Электрическое сопротивление изоляции провода, пересчитанное на 1 км длины  и  измеренное  в воде при температуре 70 °С,  должно быть </w:t>
            </w:r>
            <w:r w:rsidRPr="00EF766B">
              <w:rPr>
                <w:rFonts w:ascii="Times New Roman" w:hAnsi="Times New Roman"/>
                <w:i/>
                <w:sz w:val="24"/>
                <w:szCs w:val="24"/>
              </w:rPr>
              <w:t>не менее 9,0 кОм</w:t>
            </w:r>
            <w:r>
              <w:rPr>
                <w:rFonts w:ascii="Times New Roman" w:hAnsi="Times New Roman"/>
                <w:sz w:val="24"/>
                <w:szCs w:val="24"/>
              </w:rPr>
              <w:t xml:space="preserve">. </w:t>
            </w:r>
            <w:r w:rsidRPr="00406791">
              <w:rPr>
                <w:rFonts w:ascii="Times New Roman" w:hAnsi="Times New Roman"/>
                <w:sz w:val="24"/>
                <w:szCs w:val="24"/>
              </w:rPr>
              <w:t xml:space="preserve">Провода должны быть стойкими к воздействию пониженной </w:t>
            </w:r>
            <w:r>
              <w:rPr>
                <w:rFonts w:ascii="Times New Roman" w:hAnsi="Times New Roman"/>
                <w:sz w:val="24"/>
                <w:szCs w:val="24"/>
              </w:rPr>
              <w:t xml:space="preserve"> </w:t>
            </w:r>
            <w:r w:rsidRPr="00406791">
              <w:rPr>
                <w:rFonts w:ascii="Times New Roman" w:hAnsi="Times New Roman"/>
                <w:sz w:val="24"/>
                <w:szCs w:val="24"/>
              </w:rPr>
              <w:t xml:space="preserve">рабочей </w:t>
            </w:r>
            <w:r>
              <w:rPr>
                <w:rFonts w:ascii="Times New Roman" w:hAnsi="Times New Roman"/>
                <w:sz w:val="24"/>
                <w:szCs w:val="24"/>
              </w:rPr>
              <w:t xml:space="preserve"> </w:t>
            </w:r>
            <w:r w:rsidRPr="00406791">
              <w:rPr>
                <w:rFonts w:ascii="Times New Roman" w:hAnsi="Times New Roman"/>
                <w:sz w:val="24"/>
                <w:szCs w:val="24"/>
              </w:rPr>
              <w:t xml:space="preserve">температуры </w:t>
            </w:r>
            <w:r>
              <w:rPr>
                <w:rFonts w:ascii="Times New Roman" w:hAnsi="Times New Roman"/>
                <w:sz w:val="24"/>
                <w:szCs w:val="24"/>
              </w:rPr>
              <w:t xml:space="preserve"> </w:t>
            </w:r>
            <w:r w:rsidRPr="00406791">
              <w:rPr>
                <w:rFonts w:ascii="Times New Roman" w:hAnsi="Times New Roman"/>
                <w:sz w:val="24"/>
                <w:szCs w:val="24"/>
              </w:rPr>
              <w:t xml:space="preserve">среды </w:t>
            </w:r>
            <w:r>
              <w:rPr>
                <w:rFonts w:ascii="Times New Roman" w:hAnsi="Times New Roman"/>
                <w:sz w:val="24"/>
                <w:szCs w:val="24"/>
              </w:rPr>
              <w:t xml:space="preserve">  </w:t>
            </w:r>
            <w:r w:rsidRPr="00406791">
              <w:rPr>
                <w:rFonts w:ascii="Times New Roman" w:hAnsi="Times New Roman"/>
                <w:sz w:val="24"/>
                <w:szCs w:val="24"/>
              </w:rPr>
              <w:t xml:space="preserve">до </w:t>
            </w:r>
            <w:r>
              <w:rPr>
                <w:rFonts w:ascii="Times New Roman" w:hAnsi="Times New Roman"/>
                <w:sz w:val="24"/>
                <w:szCs w:val="24"/>
              </w:rPr>
              <w:t xml:space="preserve"> -50 °</w:t>
            </w:r>
            <w:r w:rsidRPr="00406791">
              <w:rPr>
                <w:rFonts w:ascii="Times New Roman" w:hAnsi="Times New Roman"/>
                <w:sz w:val="24"/>
                <w:szCs w:val="24"/>
              </w:rPr>
              <w:t>С. Провода не должны распространять горение. Провода должны быть стойкими к изгибу на угол 90 вправо и влево от исходного положения. Провод должен быть в соответствии с ГОСТ 6323-79.</w:t>
            </w:r>
          </w:p>
        </w:tc>
        <w:tc>
          <w:tcPr>
            <w:tcW w:w="2552" w:type="dxa"/>
          </w:tcPr>
          <w:p w:rsidR="00FA005F" w:rsidRPr="000A749A" w:rsidRDefault="00FA005F" w:rsidP="003270BA">
            <w:pPr>
              <w:suppressLineNumbers/>
              <w:snapToGrid w:val="0"/>
              <w:jc w:val="center"/>
              <w:rPr>
                <w:rFonts w:ascii="Times New Roman" w:hAnsi="Times New Roman"/>
                <w:sz w:val="24"/>
                <w:szCs w:val="24"/>
              </w:rPr>
            </w:pPr>
          </w:p>
        </w:tc>
      </w:tr>
      <w:tr w:rsidR="00AA5BBC" w:rsidRPr="00EF2A14" w:rsidTr="003270BA">
        <w:tc>
          <w:tcPr>
            <w:tcW w:w="568" w:type="dxa"/>
          </w:tcPr>
          <w:p w:rsidR="00AA5BBC" w:rsidRDefault="00AA5BBC"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42</w:t>
            </w:r>
          </w:p>
        </w:tc>
        <w:tc>
          <w:tcPr>
            <w:tcW w:w="2410" w:type="dxa"/>
          </w:tcPr>
          <w:p w:rsidR="00AA5BBC" w:rsidRPr="00476FE9" w:rsidRDefault="00AA5BBC" w:rsidP="00550B36">
            <w:pPr>
              <w:suppressLineNumbers/>
              <w:snapToGrid w:val="0"/>
              <w:jc w:val="center"/>
              <w:rPr>
                <w:rFonts w:ascii="Times New Roman" w:hAnsi="Times New Roman"/>
                <w:sz w:val="24"/>
                <w:szCs w:val="24"/>
              </w:rPr>
            </w:pPr>
            <w:r w:rsidRPr="00476FE9">
              <w:rPr>
                <w:rFonts w:ascii="Times New Roman" w:hAnsi="Times New Roman"/>
                <w:sz w:val="24"/>
                <w:szCs w:val="24"/>
              </w:rPr>
              <w:t>Уголки стальные горячекатаные</w:t>
            </w:r>
          </w:p>
        </w:tc>
        <w:tc>
          <w:tcPr>
            <w:tcW w:w="5102" w:type="dxa"/>
          </w:tcPr>
          <w:p w:rsidR="00AA5BBC" w:rsidRPr="002A7613" w:rsidRDefault="00AA5BBC" w:rsidP="007C5C20">
            <w:pPr>
              <w:rPr>
                <w:rFonts w:ascii="Times New Roman" w:hAnsi="Times New Roman"/>
                <w:sz w:val="24"/>
                <w:szCs w:val="24"/>
              </w:rPr>
            </w:pPr>
            <w:r>
              <w:rPr>
                <w:rFonts w:ascii="Times New Roman" w:hAnsi="Times New Roman"/>
                <w:sz w:val="24"/>
                <w:szCs w:val="24"/>
              </w:rPr>
              <w:t>Должны  быть  в соответствии с ГОСТ 8509-93. Номер уголков 5.  Требуются равнополочные размером 50х50 мм толщиной полки 5 мм. Предельные отклонения по  ширине полки не должны превышать +/- 1,5 мм. Предельные отклонения по толщине полки не должны превышать</w:t>
            </w:r>
            <w:r w:rsidR="007C5C20">
              <w:rPr>
                <w:rFonts w:ascii="Times New Roman" w:hAnsi="Times New Roman"/>
                <w:sz w:val="24"/>
                <w:szCs w:val="24"/>
              </w:rPr>
              <w:t xml:space="preserve">: +0,3 мм -0,5 мм для обычной точности прокатки; +0,2 мм -0,4 мм для высокой точности прокатки. </w:t>
            </w:r>
            <w:r>
              <w:rPr>
                <w:rFonts w:ascii="Times New Roman" w:hAnsi="Times New Roman"/>
                <w:sz w:val="24"/>
                <w:szCs w:val="24"/>
              </w:rPr>
              <w:t>Плотность  стали  7,85 г/см</w:t>
            </w:r>
            <w:r>
              <w:rPr>
                <w:rFonts w:ascii="Times New Roman" w:hAnsi="Times New Roman"/>
                <w:sz w:val="24"/>
                <w:szCs w:val="24"/>
                <w:vertAlign w:val="superscript"/>
              </w:rPr>
              <w:t>3</w:t>
            </w:r>
            <w:r>
              <w:rPr>
                <w:rFonts w:ascii="Times New Roman" w:hAnsi="Times New Roman"/>
                <w:sz w:val="24"/>
                <w:szCs w:val="24"/>
              </w:rPr>
              <w:t>.  Площадь   поперечного  сечения  4,80 см</w:t>
            </w:r>
            <w:r>
              <w:rPr>
                <w:rFonts w:ascii="Times New Roman" w:hAnsi="Times New Roman"/>
                <w:sz w:val="24"/>
                <w:szCs w:val="24"/>
                <w:vertAlign w:val="superscript"/>
              </w:rPr>
              <w:t>2</w:t>
            </w:r>
            <w:r>
              <w:rPr>
                <w:rFonts w:ascii="Times New Roman" w:hAnsi="Times New Roman"/>
                <w:sz w:val="24"/>
                <w:szCs w:val="24"/>
              </w:rPr>
              <w:t>.  Радиус   внутреннего  закругления   5,5 мм. Радиус закругления полок 1,8 мм. Точность прокатки: высокая или обычная. Масса 1 м  3,77 кг.</w:t>
            </w:r>
          </w:p>
        </w:tc>
        <w:tc>
          <w:tcPr>
            <w:tcW w:w="2552" w:type="dxa"/>
          </w:tcPr>
          <w:p w:rsidR="00AA5BBC" w:rsidRPr="000A749A" w:rsidRDefault="00AA5BBC" w:rsidP="003270BA">
            <w:pPr>
              <w:suppressLineNumbers/>
              <w:snapToGrid w:val="0"/>
              <w:jc w:val="center"/>
              <w:rPr>
                <w:rFonts w:ascii="Times New Roman" w:hAnsi="Times New Roman"/>
                <w:sz w:val="24"/>
                <w:szCs w:val="24"/>
              </w:rPr>
            </w:pPr>
          </w:p>
        </w:tc>
      </w:tr>
      <w:tr w:rsidR="007C5C20" w:rsidRPr="00EF2A14" w:rsidTr="003270BA">
        <w:tc>
          <w:tcPr>
            <w:tcW w:w="568" w:type="dxa"/>
          </w:tcPr>
          <w:p w:rsidR="007C5C20" w:rsidRDefault="007C5C20"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43</w:t>
            </w:r>
          </w:p>
        </w:tc>
        <w:tc>
          <w:tcPr>
            <w:tcW w:w="2410" w:type="dxa"/>
          </w:tcPr>
          <w:p w:rsidR="007C5C20" w:rsidRPr="006B6E9B" w:rsidRDefault="007C5C20" w:rsidP="00550B36">
            <w:pPr>
              <w:jc w:val="center"/>
              <w:rPr>
                <w:rFonts w:ascii="Times New Roman" w:hAnsi="Times New Roman"/>
                <w:sz w:val="24"/>
                <w:szCs w:val="24"/>
                <w:highlight w:val="yellow"/>
              </w:rPr>
            </w:pPr>
            <w:r w:rsidRPr="002C028A">
              <w:rPr>
                <w:rFonts w:ascii="Times New Roman" w:hAnsi="Times New Roman"/>
                <w:sz w:val="24"/>
                <w:szCs w:val="24"/>
              </w:rPr>
              <w:t>Гипсовые вяжущие</w:t>
            </w:r>
          </w:p>
        </w:tc>
        <w:tc>
          <w:tcPr>
            <w:tcW w:w="5102" w:type="dxa"/>
          </w:tcPr>
          <w:p w:rsidR="007C5C20" w:rsidRPr="00001FB4" w:rsidRDefault="007C5C20" w:rsidP="008563F6">
            <w:pPr>
              <w:rPr>
                <w:rFonts w:ascii="Times New Roman" w:hAnsi="Times New Roman"/>
                <w:sz w:val="24"/>
                <w:szCs w:val="24"/>
              </w:rPr>
            </w:pPr>
            <w:r>
              <w:rPr>
                <w:rFonts w:ascii="Times New Roman" w:hAnsi="Times New Roman"/>
                <w:sz w:val="24"/>
                <w:szCs w:val="24"/>
              </w:rPr>
              <w:t xml:space="preserve">Должны быть в соответствии с ГОСТ 125-79. </w:t>
            </w:r>
            <w:r w:rsidRPr="005E3CFE">
              <w:rPr>
                <w:rFonts w:ascii="Times New Roman" w:hAnsi="Times New Roman"/>
                <w:sz w:val="24"/>
                <w:szCs w:val="24"/>
              </w:rPr>
              <w:t>Марка Г-3.</w:t>
            </w:r>
            <w:r>
              <w:rPr>
                <w:rFonts w:ascii="Times New Roman" w:hAnsi="Times New Roman"/>
                <w:sz w:val="24"/>
                <w:szCs w:val="24"/>
              </w:rPr>
              <w:t xml:space="preserve"> Вид вяжущего: быстротвердеющий или нормальнотвердеющий. </w:t>
            </w:r>
            <w:r w:rsidR="008563F6">
              <w:rPr>
                <w:rFonts w:ascii="Times New Roman" w:hAnsi="Times New Roman"/>
                <w:sz w:val="24"/>
                <w:szCs w:val="24"/>
              </w:rPr>
              <w:t>Начало с</w:t>
            </w:r>
            <w:r>
              <w:rPr>
                <w:rFonts w:ascii="Times New Roman" w:hAnsi="Times New Roman"/>
                <w:sz w:val="24"/>
                <w:szCs w:val="24"/>
              </w:rPr>
              <w:t>рок</w:t>
            </w:r>
            <w:r w:rsidR="008563F6">
              <w:rPr>
                <w:rFonts w:ascii="Times New Roman" w:hAnsi="Times New Roman"/>
                <w:sz w:val="24"/>
                <w:szCs w:val="24"/>
              </w:rPr>
              <w:t>а</w:t>
            </w:r>
            <w:r>
              <w:rPr>
                <w:rFonts w:ascii="Times New Roman" w:hAnsi="Times New Roman"/>
                <w:sz w:val="24"/>
                <w:szCs w:val="24"/>
              </w:rPr>
              <w:t xml:space="preserve"> схватывания: </w:t>
            </w:r>
            <w:r w:rsidRPr="005E3CFE">
              <w:rPr>
                <w:rFonts w:ascii="Times New Roman" w:hAnsi="Times New Roman"/>
                <w:i/>
                <w:sz w:val="24"/>
                <w:szCs w:val="24"/>
              </w:rPr>
              <w:t>не ранее 2 мин</w:t>
            </w:r>
            <w:r w:rsidR="008563F6">
              <w:rPr>
                <w:rFonts w:ascii="Times New Roman" w:hAnsi="Times New Roman"/>
                <w:sz w:val="24"/>
                <w:szCs w:val="24"/>
              </w:rPr>
              <w:t xml:space="preserve"> для быстротвердеющего; </w:t>
            </w:r>
            <w:r w:rsidR="008563F6" w:rsidRPr="005E3CFE">
              <w:rPr>
                <w:rFonts w:ascii="Times New Roman" w:hAnsi="Times New Roman"/>
                <w:i/>
                <w:sz w:val="24"/>
                <w:szCs w:val="24"/>
              </w:rPr>
              <w:t xml:space="preserve">не ранее </w:t>
            </w:r>
            <w:r w:rsidR="008563F6">
              <w:rPr>
                <w:rFonts w:ascii="Times New Roman" w:hAnsi="Times New Roman"/>
                <w:i/>
                <w:sz w:val="24"/>
                <w:szCs w:val="24"/>
              </w:rPr>
              <w:t>6</w:t>
            </w:r>
            <w:r w:rsidR="008563F6" w:rsidRPr="005E3CFE">
              <w:rPr>
                <w:rFonts w:ascii="Times New Roman" w:hAnsi="Times New Roman"/>
                <w:i/>
                <w:sz w:val="24"/>
                <w:szCs w:val="24"/>
              </w:rPr>
              <w:t xml:space="preserve"> мин</w:t>
            </w:r>
            <w:r w:rsidR="008563F6">
              <w:rPr>
                <w:rFonts w:ascii="Times New Roman" w:hAnsi="Times New Roman"/>
                <w:sz w:val="24"/>
                <w:szCs w:val="24"/>
              </w:rPr>
              <w:t xml:space="preserve"> для нормальнотвердеющего. Конец срока схватывания: </w:t>
            </w:r>
            <w:r w:rsidR="008563F6" w:rsidRPr="005E3CFE">
              <w:rPr>
                <w:rFonts w:ascii="Times New Roman" w:hAnsi="Times New Roman"/>
                <w:i/>
                <w:sz w:val="24"/>
                <w:szCs w:val="24"/>
              </w:rPr>
              <w:t>не позднее 30 ми</w:t>
            </w:r>
            <w:r w:rsidR="008563F6">
              <w:rPr>
                <w:rFonts w:ascii="Times New Roman" w:hAnsi="Times New Roman"/>
                <w:i/>
                <w:sz w:val="24"/>
                <w:szCs w:val="24"/>
              </w:rPr>
              <w:t xml:space="preserve">н </w:t>
            </w:r>
            <w:r w:rsidR="008563F6">
              <w:rPr>
                <w:rFonts w:ascii="Times New Roman" w:hAnsi="Times New Roman"/>
                <w:sz w:val="24"/>
                <w:szCs w:val="24"/>
              </w:rPr>
              <w:t xml:space="preserve">для нормальнотвердеющего; </w:t>
            </w:r>
            <w:r w:rsidR="008563F6" w:rsidRPr="005E3CFE">
              <w:rPr>
                <w:rFonts w:ascii="Times New Roman" w:hAnsi="Times New Roman"/>
                <w:i/>
                <w:sz w:val="24"/>
                <w:szCs w:val="24"/>
              </w:rPr>
              <w:t xml:space="preserve">не позднее </w:t>
            </w:r>
            <w:r w:rsidR="008563F6">
              <w:rPr>
                <w:rFonts w:ascii="Times New Roman" w:hAnsi="Times New Roman"/>
                <w:i/>
                <w:sz w:val="24"/>
                <w:szCs w:val="24"/>
              </w:rPr>
              <w:t>15</w:t>
            </w:r>
            <w:r w:rsidR="008563F6" w:rsidRPr="005E3CFE">
              <w:rPr>
                <w:rFonts w:ascii="Times New Roman" w:hAnsi="Times New Roman"/>
                <w:i/>
                <w:sz w:val="24"/>
                <w:szCs w:val="24"/>
              </w:rPr>
              <w:t xml:space="preserve"> ми</w:t>
            </w:r>
            <w:r w:rsidR="008563F6">
              <w:rPr>
                <w:rFonts w:ascii="Times New Roman" w:hAnsi="Times New Roman"/>
                <w:i/>
                <w:sz w:val="24"/>
                <w:szCs w:val="24"/>
              </w:rPr>
              <w:t xml:space="preserve">н </w:t>
            </w:r>
            <w:r w:rsidR="008563F6">
              <w:rPr>
                <w:rFonts w:ascii="Times New Roman" w:hAnsi="Times New Roman"/>
                <w:sz w:val="24"/>
                <w:szCs w:val="24"/>
              </w:rPr>
              <w:t xml:space="preserve">для быстротвердеющего. </w:t>
            </w:r>
            <w:r>
              <w:rPr>
                <w:rFonts w:ascii="Times New Roman" w:hAnsi="Times New Roman"/>
                <w:sz w:val="24"/>
                <w:szCs w:val="24"/>
              </w:rPr>
              <w:t>Степень помола вяжущего: тонкого или среднего помола. Максимальный остаток на сите с размерами ячеек в свету 0,2 мм</w:t>
            </w:r>
            <w:r w:rsidR="008563F6">
              <w:rPr>
                <w:rFonts w:ascii="Times New Roman" w:hAnsi="Times New Roman"/>
                <w:sz w:val="24"/>
                <w:szCs w:val="24"/>
              </w:rPr>
              <w:t>:</w:t>
            </w:r>
            <w:r>
              <w:rPr>
                <w:rFonts w:ascii="Times New Roman" w:hAnsi="Times New Roman"/>
                <w:sz w:val="24"/>
                <w:szCs w:val="24"/>
              </w:rPr>
              <w:t xml:space="preserve"> </w:t>
            </w:r>
            <w:r w:rsidRPr="005E3CFE">
              <w:rPr>
                <w:rFonts w:ascii="Times New Roman" w:hAnsi="Times New Roman"/>
                <w:i/>
                <w:sz w:val="24"/>
                <w:szCs w:val="24"/>
              </w:rPr>
              <w:t>не более 14 %</w:t>
            </w:r>
            <w:r w:rsidR="008563F6">
              <w:rPr>
                <w:rFonts w:ascii="Times New Roman" w:hAnsi="Times New Roman"/>
                <w:sz w:val="24"/>
                <w:szCs w:val="24"/>
              </w:rPr>
              <w:t xml:space="preserve"> для среднего помола; </w:t>
            </w:r>
            <w:r w:rsidR="008563F6" w:rsidRPr="005E3CFE">
              <w:rPr>
                <w:rFonts w:ascii="Times New Roman" w:hAnsi="Times New Roman"/>
                <w:i/>
                <w:sz w:val="24"/>
                <w:szCs w:val="24"/>
              </w:rPr>
              <w:t xml:space="preserve">не более </w:t>
            </w:r>
            <w:r w:rsidR="008563F6">
              <w:rPr>
                <w:rFonts w:ascii="Times New Roman" w:hAnsi="Times New Roman"/>
                <w:i/>
                <w:sz w:val="24"/>
                <w:szCs w:val="24"/>
              </w:rPr>
              <w:t>2</w:t>
            </w:r>
            <w:r w:rsidR="008563F6" w:rsidRPr="005E3CFE">
              <w:rPr>
                <w:rFonts w:ascii="Times New Roman" w:hAnsi="Times New Roman"/>
                <w:i/>
                <w:sz w:val="24"/>
                <w:szCs w:val="24"/>
              </w:rPr>
              <w:t xml:space="preserve"> %</w:t>
            </w:r>
            <w:r w:rsidR="008563F6">
              <w:rPr>
                <w:rFonts w:ascii="Times New Roman" w:hAnsi="Times New Roman"/>
                <w:sz w:val="24"/>
                <w:szCs w:val="24"/>
              </w:rPr>
              <w:t xml:space="preserve"> для тонкого помола.</w:t>
            </w:r>
          </w:p>
        </w:tc>
        <w:tc>
          <w:tcPr>
            <w:tcW w:w="2552" w:type="dxa"/>
          </w:tcPr>
          <w:p w:rsidR="007C5C20" w:rsidRPr="000A749A" w:rsidRDefault="007C5C20" w:rsidP="003270BA">
            <w:pPr>
              <w:suppressLineNumbers/>
              <w:snapToGrid w:val="0"/>
              <w:jc w:val="center"/>
              <w:rPr>
                <w:rFonts w:ascii="Times New Roman" w:hAnsi="Times New Roman"/>
                <w:sz w:val="24"/>
                <w:szCs w:val="24"/>
              </w:rPr>
            </w:pPr>
          </w:p>
        </w:tc>
      </w:tr>
      <w:tr w:rsidR="008B7492" w:rsidRPr="00EF2A14" w:rsidTr="003270BA">
        <w:tc>
          <w:tcPr>
            <w:tcW w:w="568" w:type="dxa"/>
          </w:tcPr>
          <w:p w:rsidR="008B7492" w:rsidRDefault="008B7492"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44</w:t>
            </w:r>
          </w:p>
        </w:tc>
        <w:tc>
          <w:tcPr>
            <w:tcW w:w="2410" w:type="dxa"/>
          </w:tcPr>
          <w:p w:rsidR="008B7492" w:rsidRPr="007817B7" w:rsidRDefault="008B7492" w:rsidP="00550B36">
            <w:pPr>
              <w:jc w:val="center"/>
              <w:rPr>
                <w:rFonts w:ascii="Times New Roman" w:hAnsi="Times New Roman"/>
                <w:sz w:val="24"/>
                <w:szCs w:val="24"/>
                <w:highlight w:val="yellow"/>
              </w:rPr>
            </w:pPr>
            <w:r w:rsidRPr="002C028A">
              <w:rPr>
                <w:rFonts w:ascii="Times New Roman" w:hAnsi="Times New Roman"/>
                <w:sz w:val="24"/>
                <w:szCs w:val="24"/>
              </w:rPr>
              <w:t>Сетка проволочная</w:t>
            </w:r>
          </w:p>
        </w:tc>
        <w:tc>
          <w:tcPr>
            <w:tcW w:w="5102" w:type="dxa"/>
          </w:tcPr>
          <w:p w:rsidR="008B7492" w:rsidRPr="003D6BBE" w:rsidRDefault="008B7492" w:rsidP="00CA35A9">
            <w:pPr>
              <w:rPr>
                <w:rFonts w:ascii="Times New Roman" w:hAnsi="Times New Roman"/>
                <w:sz w:val="24"/>
                <w:szCs w:val="24"/>
              </w:rPr>
            </w:pPr>
            <w:r w:rsidRPr="003D6BBE">
              <w:rPr>
                <w:rFonts w:ascii="Times New Roman" w:hAnsi="Times New Roman"/>
                <w:sz w:val="24"/>
                <w:szCs w:val="24"/>
              </w:rPr>
              <w:t xml:space="preserve">Должна быть в соответствии с ГОСТ 3826-82. Номер сетки </w:t>
            </w:r>
            <w:r>
              <w:rPr>
                <w:rFonts w:ascii="Times New Roman" w:hAnsi="Times New Roman"/>
                <w:sz w:val="24"/>
                <w:szCs w:val="24"/>
              </w:rPr>
              <w:t>05</w:t>
            </w:r>
            <w:r w:rsidRPr="003D6BBE">
              <w:rPr>
                <w:rFonts w:ascii="Times New Roman" w:hAnsi="Times New Roman"/>
                <w:sz w:val="24"/>
                <w:szCs w:val="24"/>
              </w:rPr>
              <w:t xml:space="preserve">. Номинальный размер стороны ячейки в свету </w:t>
            </w:r>
            <w:r>
              <w:rPr>
                <w:rFonts w:ascii="Times New Roman" w:hAnsi="Times New Roman"/>
                <w:sz w:val="24"/>
                <w:szCs w:val="24"/>
              </w:rPr>
              <w:t>0,5</w:t>
            </w:r>
            <w:r w:rsidRPr="003D6BBE">
              <w:rPr>
                <w:rFonts w:ascii="Times New Roman" w:hAnsi="Times New Roman"/>
                <w:sz w:val="24"/>
                <w:szCs w:val="24"/>
              </w:rPr>
              <w:t xml:space="preserve">0 мм. Номинальный диаметр проволоки </w:t>
            </w:r>
            <w:r>
              <w:rPr>
                <w:rFonts w:ascii="Times New Roman" w:hAnsi="Times New Roman"/>
                <w:sz w:val="24"/>
                <w:szCs w:val="24"/>
              </w:rPr>
              <w:t>0</w:t>
            </w:r>
            <w:r w:rsidRPr="003D6BBE">
              <w:rPr>
                <w:rFonts w:ascii="Times New Roman" w:hAnsi="Times New Roman"/>
                <w:sz w:val="24"/>
                <w:szCs w:val="24"/>
              </w:rPr>
              <w:t>,</w:t>
            </w:r>
            <w:r>
              <w:rPr>
                <w:rFonts w:ascii="Times New Roman" w:hAnsi="Times New Roman"/>
                <w:sz w:val="24"/>
                <w:szCs w:val="24"/>
              </w:rPr>
              <w:t>2</w:t>
            </w:r>
            <w:r w:rsidRPr="003D6BBE">
              <w:rPr>
                <w:rFonts w:ascii="Times New Roman" w:hAnsi="Times New Roman"/>
                <w:sz w:val="24"/>
                <w:szCs w:val="24"/>
              </w:rPr>
              <w:t>0</w:t>
            </w:r>
            <w:r w:rsidRPr="00B41FA8">
              <w:rPr>
                <w:rFonts w:ascii="Times New Roman" w:hAnsi="Times New Roman"/>
                <w:sz w:val="24"/>
                <w:szCs w:val="24"/>
              </w:rPr>
              <w:t xml:space="preserve"> </w:t>
            </w:r>
            <w:r>
              <w:rPr>
                <w:rFonts w:ascii="Times New Roman" w:hAnsi="Times New Roman"/>
                <w:sz w:val="24"/>
                <w:szCs w:val="24"/>
              </w:rPr>
              <w:t>мм, 0</w:t>
            </w:r>
            <w:r w:rsidRPr="003D6BBE">
              <w:rPr>
                <w:rFonts w:ascii="Times New Roman" w:hAnsi="Times New Roman"/>
                <w:sz w:val="24"/>
                <w:szCs w:val="24"/>
              </w:rPr>
              <w:t>,</w:t>
            </w:r>
            <w:r>
              <w:rPr>
                <w:rFonts w:ascii="Times New Roman" w:hAnsi="Times New Roman"/>
                <w:sz w:val="24"/>
                <w:szCs w:val="24"/>
              </w:rPr>
              <w:t>25</w:t>
            </w:r>
            <w:r w:rsidRPr="003D6BBE">
              <w:rPr>
                <w:rFonts w:ascii="Times New Roman" w:hAnsi="Times New Roman"/>
                <w:sz w:val="24"/>
                <w:szCs w:val="24"/>
              </w:rPr>
              <w:t xml:space="preserve"> мм</w:t>
            </w:r>
            <w:r>
              <w:rPr>
                <w:rFonts w:ascii="Times New Roman" w:hAnsi="Times New Roman"/>
                <w:sz w:val="24"/>
                <w:szCs w:val="24"/>
              </w:rPr>
              <w:t xml:space="preserve"> или 0,30 мм</w:t>
            </w:r>
            <w:r w:rsidRPr="003D6BBE">
              <w:rPr>
                <w:rFonts w:ascii="Times New Roman" w:hAnsi="Times New Roman"/>
                <w:sz w:val="24"/>
                <w:szCs w:val="24"/>
              </w:rPr>
              <w:t>. Сетка должна быть из проволоки термически обработанной:  низкоуглеродистой без покрытия.</w:t>
            </w:r>
            <w:r>
              <w:rPr>
                <w:rFonts w:ascii="Times New Roman" w:hAnsi="Times New Roman"/>
                <w:sz w:val="24"/>
                <w:szCs w:val="24"/>
              </w:rPr>
              <w:t xml:space="preserve"> Переплетение проволок в сетке должно быть правильным. Пропуска проволок не должно быть. </w:t>
            </w:r>
            <w:r w:rsidRPr="00816E04">
              <w:rPr>
                <w:rFonts w:ascii="Times New Roman" w:hAnsi="Times New Roman"/>
                <w:sz w:val="24"/>
                <w:szCs w:val="24"/>
              </w:rPr>
              <w:t>Сетк</w:t>
            </w:r>
            <w:r>
              <w:rPr>
                <w:rFonts w:ascii="Times New Roman" w:hAnsi="Times New Roman"/>
                <w:sz w:val="24"/>
                <w:szCs w:val="24"/>
              </w:rPr>
              <w:t>а</w:t>
            </w:r>
            <w:r w:rsidRPr="00816E04">
              <w:rPr>
                <w:rFonts w:ascii="Times New Roman" w:hAnsi="Times New Roman"/>
                <w:sz w:val="24"/>
                <w:szCs w:val="24"/>
              </w:rPr>
              <w:t xml:space="preserve"> не должн</w:t>
            </w:r>
            <w:r>
              <w:rPr>
                <w:rFonts w:ascii="Times New Roman" w:hAnsi="Times New Roman"/>
                <w:sz w:val="24"/>
                <w:szCs w:val="24"/>
              </w:rPr>
              <w:t>а</w:t>
            </w:r>
            <w:r w:rsidRPr="00816E04">
              <w:rPr>
                <w:rFonts w:ascii="Times New Roman" w:hAnsi="Times New Roman"/>
                <w:sz w:val="24"/>
                <w:szCs w:val="24"/>
              </w:rPr>
              <w:t xml:space="preserve"> иметь механических повреждений, перегибов, разорванных и сшитых мест. Допускается сращивание концов проволоки, перегиб в начале куска сетки, ткацкие дефекты в виде галочек, петель, скруток в количестве </w:t>
            </w:r>
            <w:r w:rsidRPr="00326670">
              <w:rPr>
                <w:rFonts w:ascii="Times New Roman" w:hAnsi="Times New Roman"/>
                <w:i/>
                <w:sz w:val="24"/>
                <w:szCs w:val="24"/>
              </w:rPr>
              <w:t>не более двух</w:t>
            </w:r>
            <w:r w:rsidRPr="00816E04">
              <w:rPr>
                <w:rFonts w:ascii="Times New Roman" w:hAnsi="Times New Roman"/>
                <w:sz w:val="24"/>
                <w:szCs w:val="24"/>
              </w:rPr>
              <w:t xml:space="preserve"> на 1 м</w:t>
            </w:r>
            <w:r w:rsidRPr="00816E04">
              <w:rPr>
                <w:rFonts w:ascii="Times New Roman" w:hAnsi="Times New Roman"/>
                <w:sz w:val="24"/>
                <w:szCs w:val="24"/>
                <w:vertAlign w:val="superscript"/>
              </w:rPr>
              <w:t xml:space="preserve">2 </w:t>
            </w:r>
            <w:r w:rsidRPr="00816E04">
              <w:rPr>
                <w:rFonts w:ascii="Times New Roman" w:hAnsi="Times New Roman"/>
                <w:sz w:val="24"/>
                <w:szCs w:val="24"/>
              </w:rPr>
              <w:t>сетки, изменяющих правильность формы ячеек</w:t>
            </w:r>
            <w:r>
              <w:rPr>
                <w:rFonts w:ascii="Times New Roman" w:hAnsi="Times New Roman"/>
                <w:sz w:val="24"/>
                <w:szCs w:val="24"/>
              </w:rPr>
              <w:t xml:space="preserve">. </w:t>
            </w:r>
            <w:r w:rsidRPr="00816E04">
              <w:rPr>
                <w:rFonts w:ascii="Times New Roman" w:hAnsi="Times New Roman"/>
                <w:sz w:val="24"/>
                <w:szCs w:val="24"/>
              </w:rPr>
              <w:t xml:space="preserve"> Сетк</w:t>
            </w:r>
            <w:r>
              <w:rPr>
                <w:rFonts w:ascii="Times New Roman" w:hAnsi="Times New Roman"/>
                <w:sz w:val="24"/>
                <w:szCs w:val="24"/>
              </w:rPr>
              <w:t>а</w:t>
            </w:r>
            <w:r w:rsidRPr="00816E04">
              <w:rPr>
                <w:rFonts w:ascii="Times New Roman" w:hAnsi="Times New Roman"/>
                <w:sz w:val="24"/>
                <w:szCs w:val="24"/>
              </w:rPr>
              <w:t xml:space="preserve"> </w:t>
            </w:r>
            <w:r>
              <w:rPr>
                <w:rFonts w:ascii="Times New Roman" w:hAnsi="Times New Roman"/>
                <w:sz w:val="24"/>
                <w:szCs w:val="24"/>
              </w:rPr>
              <w:t>может быть</w:t>
            </w:r>
            <w:r w:rsidRPr="00816E04">
              <w:rPr>
                <w:rFonts w:ascii="Times New Roman" w:hAnsi="Times New Roman"/>
                <w:sz w:val="24"/>
                <w:szCs w:val="24"/>
              </w:rPr>
              <w:t xml:space="preserve"> с закрайками и</w:t>
            </w:r>
            <w:r>
              <w:rPr>
                <w:rFonts w:ascii="Times New Roman" w:hAnsi="Times New Roman"/>
                <w:sz w:val="24"/>
                <w:szCs w:val="24"/>
              </w:rPr>
              <w:t>ли</w:t>
            </w:r>
            <w:r w:rsidRPr="00816E04">
              <w:rPr>
                <w:rFonts w:ascii="Times New Roman" w:hAnsi="Times New Roman"/>
                <w:sz w:val="24"/>
                <w:szCs w:val="24"/>
              </w:rPr>
              <w:t xml:space="preserve"> без закрайки. </w:t>
            </w:r>
            <w:r>
              <w:rPr>
                <w:rFonts w:ascii="Times New Roman" w:hAnsi="Times New Roman"/>
                <w:sz w:val="24"/>
                <w:szCs w:val="24"/>
              </w:rPr>
              <w:t xml:space="preserve">В </w:t>
            </w:r>
            <w:r w:rsidRPr="00816E04">
              <w:rPr>
                <w:rFonts w:ascii="Times New Roman" w:hAnsi="Times New Roman"/>
                <w:sz w:val="24"/>
                <w:szCs w:val="24"/>
              </w:rPr>
              <w:t>сетк</w:t>
            </w:r>
            <w:r>
              <w:rPr>
                <w:rFonts w:ascii="Times New Roman" w:hAnsi="Times New Roman"/>
                <w:sz w:val="24"/>
                <w:szCs w:val="24"/>
              </w:rPr>
              <w:t>е</w:t>
            </w:r>
            <w:r w:rsidRPr="00816E04">
              <w:rPr>
                <w:rFonts w:ascii="Times New Roman" w:hAnsi="Times New Roman"/>
                <w:sz w:val="24"/>
                <w:szCs w:val="24"/>
              </w:rPr>
              <w:t xml:space="preserve"> без закрайки концы проволоки утка должны быть ровно подрезаны или загнуты для предотвращения выпадения крайних </w:t>
            </w:r>
            <w:r>
              <w:rPr>
                <w:rFonts w:ascii="Times New Roman" w:hAnsi="Times New Roman"/>
                <w:sz w:val="24"/>
                <w:szCs w:val="24"/>
              </w:rPr>
              <w:t xml:space="preserve"> </w:t>
            </w:r>
            <w:r w:rsidRPr="00816E04">
              <w:rPr>
                <w:rFonts w:ascii="Times New Roman" w:hAnsi="Times New Roman"/>
                <w:sz w:val="24"/>
                <w:szCs w:val="24"/>
              </w:rPr>
              <w:t>проволок</w:t>
            </w:r>
            <w:r>
              <w:rPr>
                <w:rFonts w:ascii="Times New Roman" w:hAnsi="Times New Roman"/>
                <w:sz w:val="24"/>
                <w:szCs w:val="24"/>
              </w:rPr>
              <w:t xml:space="preserve"> </w:t>
            </w:r>
            <w:r w:rsidRPr="00816E04">
              <w:rPr>
                <w:rFonts w:ascii="Times New Roman" w:hAnsi="Times New Roman"/>
                <w:sz w:val="24"/>
                <w:szCs w:val="24"/>
              </w:rPr>
              <w:t xml:space="preserve"> основы.</w:t>
            </w:r>
            <w:r>
              <w:rPr>
                <w:rFonts w:ascii="Times New Roman" w:hAnsi="Times New Roman"/>
                <w:sz w:val="24"/>
                <w:szCs w:val="24"/>
              </w:rPr>
              <w:t xml:space="preserve"> </w:t>
            </w:r>
            <w:r w:rsidR="00CA35A9">
              <w:rPr>
                <w:rFonts w:ascii="Times New Roman" w:hAnsi="Times New Roman"/>
                <w:sz w:val="24"/>
                <w:szCs w:val="24"/>
              </w:rPr>
              <w:t xml:space="preserve"> </w:t>
            </w:r>
            <w:r>
              <w:rPr>
                <w:rFonts w:ascii="Times New Roman" w:hAnsi="Times New Roman"/>
                <w:sz w:val="24"/>
                <w:szCs w:val="24"/>
              </w:rPr>
              <w:t>Ширина сетки 1000</w:t>
            </w:r>
            <w:r w:rsidR="00CA35A9">
              <w:rPr>
                <w:rFonts w:ascii="Times New Roman" w:hAnsi="Times New Roman"/>
                <w:sz w:val="24"/>
                <w:szCs w:val="24"/>
              </w:rPr>
              <w:t xml:space="preserve"> мм,  1300 мм,  1500 мм,  1800 мм  или  </w:t>
            </w:r>
            <w:r>
              <w:rPr>
                <w:rFonts w:ascii="Times New Roman" w:hAnsi="Times New Roman"/>
                <w:sz w:val="24"/>
                <w:szCs w:val="24"/>
              </w:rPr>
              <w:t xml:space="preserve">2000 мм.  Допуск на ширину +/- 1,0 %. </w:t>
            </w:r>
          </w:p>
        </w:tc>
        <w:tc>
          <w:tcPr>
            <w:tcW w:w="2552" w:type="dxa"/>
          </w:tcPr>
          <w:p w:rsidR="008B7492" w:rsidRPr="000A749A" w:rsidRDefault="008B7492" w:rsidP="003270BA">
            <w:pPr>
              <w:suppressLineNumbers/>
              <w:snapToGrid w:val="0"/>
              <w:jc w:val="center"/>
              <w:rPr>
                <w:rFonts w:ascii="Times New Roman" w:hAnsi="Times New Roman"/>
                <w:sz w:val="24"/>
                <w:szCs w:val="24"/>
              </w:rPr>
            </w:pPr>
          </w:p>
        </w:tc>
      </w:tr>
      <w:tr w:rsidR="00D563C4" w:rsidRPr="00EF2A14" w:rsidTr="003270BA">
        <w:tc>
          <w:tcPr>
            <w:tcW w:w="568" w:type="dxa"/>
          </w:tcPr>
          <w:p w:rsidR="00D563C4" w:rsidRDefault="00D563C4"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45</w:t>
            </w:r>
          </w:p>
        </w:tc>
        <w:tc>
          <w:tcPr>
            <w:tcW w:w="2410" w:type="dxa"/>
          </w:tcPr>
          <w:p w:rsidR="00D563C4" w:rsidRPr="00651119" w:rsidRDefault="00D563C4" w:rsidP="00550B36">
            <w:pPr>
              <w:jc w:val="center"/>
              <w:rPr>
                <w:rFonts w:ascii="Times New Roman" w:hAnsi="Times New Roman"/>
                <w:sz w:val="24"/>
                <w:szCs w:val="24"/>
              </w:rPr>
            </w:pPr>
            <w:r>
              <w:rPr>
                <w:rFonts w:ascii="Times New Roman" w:hAnsi="Times New Roman"/>
                <w:sz w:val="24"/>
                <w:szCs w:val="24"/>
              </w:rPr>
              <w:t>Горячие мелкозернистые а</w:t>
            </w:r>
            <w:r w:rsidRPr="00651119">
              <w:rPr>
                <w:rFonts w:ascii="Times New Roman" w:hAnsi="Times New Roman"/>
                <w:sz w:val="24"/>
                <w:szCs w:val="24"/>
              </w:rPr>
              <w:t>сфальтобетонные смеси</w:t>
            </w:r>
          </w:p>
        </w:tc>
        <w:tc>
          <w:tcPr>
            <w:tcW w:w="5102" w:type="dxa"/>
          </w:tcPr>
          <w:p w:rsidR="00D563C4" w:rsidRPr="00651119" w:rsidRDefault="00D563C4" w:rsidP="00550B36">
            <w:pPr>
              <w:rPr>
                <w:rFonts w:ascii="Times New Roman" w:hAnsi="Times New Roman"/>
                <w:sz w:val="24"/>
                <w:szCs w:val="24"/>
              </w:rPr>
            </w:pPr>
            <w:r w:rsidRPr="00651119">
              <w:rPr>
                <w:rFonts w:ascii="Times New Roman" w:hAnsi="Times New Roman"/>
                <w:sz w:val="24"/>
                <w:szCs w:val="24"/>
              </w:rPr>
              <w:t>Должны быть в соответствии с ГОСТ 9128-20</w:t>
            </w:r>
            <w:r>
              <w:rPr>
                <w:rFonts w:ascii="Times New Roman" w:hAnsi="Times New Roman"/>
                <w:sz w:val="24"/>
                <w:szCs w:val="24"/>
              </w:rPr>
              <w:t xml:space="preserve">13. По виду минеральной составляющей асфальтобетонные смеси должны быть щебеночные. </w:t>
            </w:r>
            <w:r w:rsidRPr="00052178">
              <w:rPr>
                <w:rFonts w:ascii="Times New Roman" w:hAnsi="Times New Roman"/>
                <w:sz w:val="24"/>
                <w:szCs w:val="24"/>
              </w:rPr>
              <w:t>Вид породы щебня, входящего в состав асфальтобетонной смеси: из изверженных, метаморфических или осадочных горных пород.</w:t>
            </w:r>
            <w:r>
              <w:rPr>
                <w:rFonts w:ascii="Times New Roman" w:hAnsi="Times New Roman"/>
                <w:sz w:val="24"/>
                <w:szCs w:val="24"/>
              </w:rPr>
              <w:t xml:space="preserve"> </w:t>
            </w:r>
            <w:r w:rsidRPr="00651119">
              <w:rPr>
                <w:rFonts w:ascii="Times New Roman" w:hAnsi="Times New Roman"/>
                <w:sz w:val="24"/>
                <w:szCs w:val="24"/>
              </w:rPr>
              <w:t xml:space="preserve">Тип </w:t>
            </w:r>
            <w:r>
              <w:rPr>
                <w:rFonts w:ascii="Times New Roman" w:hAnsi="Times New Roman"/>
                <w:sz w:val="24"/>
                <w:szCs w:val="24"/>
              </w:rPr>
              <w:t>А.</w:t>
            </w:r>
            <w:r w:rsidRPr="00651119">
              <w:rPr>
                <w:rFonts w:ascii="Times New Roman" w:hAnsi="Times New Roman"/>
                <w:sz w:val="24"/>
                <w:szCs w:val="24"/>
              </w:rPr>
              <w:t xml:space="preserve"> </w:t>
            </w:r>
            <w:r>
              <w:rPr>
                <w:rFonts w:ascii="Times New Roman" w:hAnsi="Times New Roman"/>
                <w:sz w:val="24"/>
                <w:szCs w:val="24"/>
              </w:rPr>
              <w:t xml:space="preserve"> С</w:t>
            </w:r>
            <w:r w:rsidRPr="00651119">
              <w:rPr>
                <w:rFonts w:ascii="Times New Roman" w:hAnsi="Times New Roman"/>
                <w:sz w:val="24"/>
                <w:szCs w:val="24"/>
              </w:rPr>
              <w:t>одержание</w:t>
            </w:r>
            <w:r>
              <w:rPr>
                <w:rFonts w:ascii="Times New Roman" w:hAnsi="Times New Roman"/>
                <w:sz w:val="24"/>
                <w:szCs w:val="24"/>
              </w:rPr>
              <w:t xml:space="preserve"> </w:t>
            </w:r>
            <w:r w:rsidRPr="00651119">
              <w:rPr>
                <w:rFonts w:ascii="Times New Roman" w:hAnsi="Times New Roman"/>
                <w:sz w:val="24"/>
                <w:szCs w:val="24"/>
              </w:rPr>
              <w:t xml:space="preserve"> щебня </w:t>
            </w:r>
            <w:r w:rsidRPr="00682101">
              <w:rPr>
                <w:rFonts w:ascii="Times New Roman" w:hAnsi="Times New Roman"/>
                <w:i/>
                <w:sz w:val="24"/>
                <w:szCs w:val="24"/>
              </w:rPr>
              <w:t xml:space="preserve">свыше </w:t>
            </w:r>
            <w:r>
              <w:rPr>
                <w:rFonts w:ascii="Times New Roman" w:hAnsi="Times New Roman"/>
                <w:i/>
                <w:sz w:val="24"/>
                <w:szCs w:val="24"/>
              </w:rPr>
              <w:t>5</w:t>
            </w:r>
            <w:r w:rsidRPr="00682101">
              <w:rPr>
                <w:rFonts w:ascii="Times New Roman" w:hAnsi="Times New Roman"/>
                <w:i/>
                <w:sz w:val="24"/>
                <w:szCs w:val="24"/>
              </w:rPr>
              <w:t>0</w:t>
            </w:r>
            <w:r>
              <w:rPr>
                <w:rFonts w:ascii="Times New Roman" w:hAnsi="Times New Roman"/>
                <w:i/>
                <w:sz w:val="24"/>
                <w:szCs w:val="24"/>
              </w:rPr>
              <w:t xml:space="preserve"> </w:t>
            </w:r>
            <w:r w:rsidRPr="00682101">
              <w:rPr>
                <w:rFonts w:ascii="Times New Roman" w:hAnsi="Times New Roman"/>
                <w:i/>
                <w:sz w:val="24"/>
                <w:szCs w:val="24"/>
              </w:rPr>
              <w:t xml:space="preserve">% до </w:t>
            </w:r>
            <w:r>
              <w:rPr>
                <w:rFonts w:ascii="Times New Roman" w:hAnsi="Times New Roman"/>
                <w:i/>
                <w:sz w:val="24"/>
                <w:szCs w:val="24"/>
              </w:rPr>
              <w:t>6</w:t>
            </w:r>
            <w:r w:rsidRPr="00682101">
              <w:rPr>
                <w:rFonts w:ascii="Times New Roman" w:hAnsi="Times New Roman"/>
                <w:i/>
                <w:sz w:val="24"/>
                <w:szCs w:val="24"/>
              </w:rPr>
              <w:t>0</w:t>
            </w:r>
            <w:r>
              <w:rPr>
                <w:rFonts w:ascii="Times New Roman" w:hAnsi="Times New Roman"/>
                <w:i/>
                <w:sz w:val="24"/>
                <w:szCs w:val="24"/>
              </w:rPr>
              <w:t xml:space="preserve"> </w:t>
            </w:r>
            <w:r w:rsidRPr="00682101">
              <w:rPr>
                <w:rFonts w:ascii="Times New Roman" w:hAnsi="Times New Roman"/>
                <w:i/>
                <w:sz w:val="24"/>
                <w:szCs w:val="24"/>
              </w:rPr>
              <w:t>%.</w:t>
            </w:r>
            <w:r w:rsidRPr="00651119">
              <w:rPr>
                <w:rFonts w:ascii="Times New Roman" w:hAnsi="Times New Roman"/>
                <w:sz w:val="24"/>
                <w:szCs w:val="24"/>
              </w:rPr>
              <w:t xml:space="preserve"> Марка II. </w:t>
            </w:r>
            <w:r>
              <w:rPr>
                <w:rFonts w:ascii="Times New Roman" w:hAnsi="Times New Roman"/>
                <w:sz w:val="24"/>
                <w:szCs w:val="24"/>
              </w:rPr>
              <w:t xml:space="preserve">Средневзвешенное содержание зерен пластинчатой (лещадной) и </w:t>
            </w:r>
            <w:r w:rsidR="00791788">
              <w:rPr>
                <w:rFonts w:ascii="Times New Roman" w:hAnsi="Times New Roman"/>
                <w:sz w:val="24"/>
                <w:szCs w:val="24"/>
              </w:rPr>
              <w:t xml:space="preserve"> </w:t>
            </w:r>
            <w:r>
              <w:rPr>
                <w:rFonts w:ascii="Times New Roman" w:hAnsi="Times New Roman"/>
                <w:sz w:val="24"/>
                <w:szCs w:val="24"/>
              </w:rPr>
              <w:t>игловатой</w:t>
            </w:r>
            <w:r w:rsidR="00791788">
              <w:rPr>
                <w:rFonts w:ascii="Times New Roman" w:hAnsi="Times New Roman"/>
                <w:sz w:val="24"/>
                <w:szCs w:val="24"/>
              </w:rPr>
              <w:t xml:space="preserve"> </w:t>
            </w:r>
            <w:r>
              <w:rPr>
                <w:rFonts w:ascii="Times New Roman" w:hAnsi="Times New Roman"/>
                <w:sz w:val="24"/>
                <w:szCs w:val="24"/>
              </w:rPr>
              <w:t xml:space="preserve"> формы</w:t>
            </w:r>
            <w:r w:rsidR="00791788">
              <w:rPr>
                <w:rFonts w:ascii="Times New Roman" w:hAnsi="Times New Roman"/>
                <w:sz w:val="24"/>
                <w:szCs w:val="24"/>
              </w:rPr>
              <w:t xml:space="preserve">  </w:t>
            </w:r>
            <w:r>
              <w:rPr>
                <w:rFonts w:ascii="Times New Roman" w:hAnsi="Times New Roman"/>
                <w:sz w:val="24"/>
                <w:szCs w:val="24"/>
              </w:rPr>
              <w:t xml:space="preserve">в смеси фракций щебня должно быть </w:t>
            </w:r>
            <w:r w:rsidRPr="00682101">
              <w:rPr>
                <w:rFonts w:ascii="Times New Roman" w:hAnsi="Times New Roman"/>
                <w:i/>
                <w:sz w:val="24"/>
                <w:szCs w:val="24"/>
              </w:rPr>
              <w:t xml:space="preserve">не более </w:t>
            </w:r>
            <w:r>
              <w:rPr>
                <w:rFonts w:ascii="Times New Roman" w:hAnsi="Times New Roman"/>
                <w:i/>
                <w:sz w:val="24"/>
                <w:szCs w:val="24"/>
              </w:rPr>
              <w:t>1</w:t>
            </w:r>
            <w:r w:rsidRPr="00682101">
              <w:rPr>
                <w:rFonts w:ascii="Times New Roman" w:hAnsi="Times New Roman"/>
                <w:i/>
                <w:sz w:val="24"/>
                <w:szCs w:val="24"/>
              </w:rPr>
              <w:t>5 % по массе</w:t>
            </w:r>
            <w:r>
              <w:rPr>
                <w:rFonts w:ascii="Times New Roman" w:hAnsi="Times New Roman"/>
                <w:sz w:val="24"/>
                <w:szCs w:val="24"/>
              </w:rPr>
              <w:t xml:space="preserve">. Марка щебня, входящего в состав асфальтобетонных смесей: по дробимости  не ниже 1000, по морозостойкости  не ниже </w:t>
            </w:r>
            <w:r w:rsidRPr="0037124F">
              <w:rPr>
                <w:rFonts w:ascii="Times New Roman" w:hAnsi="Times New Roman"/>
                <w:sz w:val="24"/>
                <w:szCs w:val="24"/>
              </w:rPr>
              <w:t>F</w:t>
            </w:r>
            <w:r w:rsidRPr="00C35D16">
              <w:rPr>
                <w:rFonts w:ascii="Times New Roman" w:hAnsi="Times New Roman"/>
                <w:sz w:val="24"/>
                <w:szCs w:val="24"/>
              </w:rPr>
              <w:t>5</w:t>
            </w:r>
            <w:r>
              <w:rPr>
                <w:rFonts w:ascii="Times New Roman" w:hAnsi="Times New Roman"/>
                <w:sz w:val="24"/>
                <w:szCs w:val="24"/>
              </w:rPr>
              <w:t>0</w:t>
            </w:r>
            <w:r w:rsidRPr="00C35D16">
              <w:rPr>
                <w:rFonts w:ascii="Times New Roman" w:hAnsi="Times New Roman"/>
                <w:sz w:val="24"/>
                <w:szCs w:val="24"/>
              </w:rPr>
              <w:t>.</w:t>
            </w:r>
            <w:r>
              <w:rPr>
                <w:rFonts w:ascii="Times New Roman" w:hAnsi="Times New Roman"/>
                <w:sz w:val="24"/>
                <w:szCs w:val="24"/>
              </w:rPr>
              <w:t xml:space="preserve"> </w:t>
            </w:r>
            <w:r w:rsidRPr="0037124F">
              <w:rPr>
                <w:rFonts w:ascii="Times New Roman" w:hAnsi="Times New Roman"/>
                <w:sz w:val="24"/>
                <w:szCs w:val="24"/>
              </w:rPr>
              <w:t xml:space="preserve">Битумы, применяемые в смеси, </w:t>
            </w:r>
            <w:r>
              <w:rPr>
                <w:rFonts w:ascii="Times New Roman" w:hAnsi="Times New Roman"/>
                <w:sz w:val="24"/>
                <w:szCs w:val="24"/>
              </w:rPr>
              <w:t xml:space="preserve"> </w:t>
            </w:r>
            <w:r w:rsidRPr="0037124F">
              <w:rPr>
                <w:rFonts w:ascii="Times New Roman" w:hAnsi="Times New Roman"/>
                <w:sz w:val="24"/>
                <w:szCs w:val="24"/>
              </w:rPr>
              <w:t xml:space="preserve">должны быть нефтяными </w:t>
            </w:r>
            <w:r>
              <w:rPr>
                <w:rFonts w:ascii="Times New Roman" w:hAnsi="Times New Roman"/>
                <w:sz w:val="24"/>
                <w:szCs w:val="24"/>
              </w:rPr>
              <w:t xml:space="preserve">  </w:t>
            </w:r>
            <w:r w:rsidRPr="0037124F">
              <w:rPr>
                <w:rFonts w:ascii="Times New Roman" w:hAnsi="Times New Roman"/>
                <w:sz w:val="24"/>
                <w:szCs w:val="24"/>
              </w:rPr>
              <w:t>дорожными</w:t>
            </w:r>
            <w:r>
              <w:rPr>
                <w:rFonts w:ascii="Times New Roman" w:hAnsi="Times New Roman"/>
                <w:sz w:val="24"/>
                <w:szCs w:val="24"/>
              </w:rPr>
              <w:t xml:space="preserve">  </w:t>
            </w:r>
            <w:r w:rsidRPr="0037124F">
              <w:rPr>
                <w:rFonts w:ascii="Times New Roman" w:hAnsi="Times New Roman"/>
                <w:sz w:val="24"/>
                <w:szCs w:val="24"/>
              </w:rPr>
              <w:t xml:space="preserve"> вязкими </w:t>
            </w:r>
            <w:r>
              <w:rPr>
                <w:rFonts w:ascii="Times New Roman" w:hAnsi="Times New Roman"/>
                <w:sz w:val="24"/>
                <w:szCs w:val="24"/>
              </w:rPr>
              <w:t xml:space="preserve"> по </w:t>
            </w:r>
            <w:r>
              <w:rPr>
                <w:rFonts w:ascii="Times New Roman" w:hAnsi="Times New Roman"/>
                <w:sz w:val="24"/>
                <w:szCs w:val="24"/>
                <w:lang w:eastAsia="ru-RU"/>
              </w:rPr>
              <w:t xml:space="preserve">ГОСТ 22245-90 </w:t>
            </w:r>
            <w:r w:rsidRPr="0037124F">
              <w:rPr>
                <w:rFonts w:ascii="Times New Roman" w:hAnsi="Times New Roman"/>
                <w:sz w:val="24"/>
                <w:szCs w:val="24"/>
              </w:rPr>
              <w:t>или жидкими</w:t>
            </w:r>
            <w:r>
              <w:rPr>
                <w:rFonts w:ascii="Times New Roman" w:hAnsi="Times New Roman"/>
                <w:sz w:val="24"/>
                <w:szCs w:val="24"/>
              </w:rPr>
              <w:t xml:space="preserve">  по </w:t>
            </w:r>
            <w:r>
              <w:rPr>
                <w:rFonts w:ascii="Times New Roman" w:hAnsi="Times New Roman"/>
                <w:sz w:val="24"/>
                <w:szCs w:val="24"/>
                <w:lang w:eastAsia="ru-RU"/>
              </w:rPr>
              <w:t xml:space="preserve">ГОСТ 11955-82 марки </w:t>
            </w:r>
            <w:r>
              <w:rPr>
                <w:rFonts w:ascii="Times New Roman" w:hAnsi="Times New Roman"/>
                <w:sz w:val="24"/>
                <w:szCs w:val="24"/>
              </w:rPr>
              <w:t>БНД 130/200;</w:t>
            </w:r>
            <w:r w:rsidRPr="0037124F">
              <w:rPr>
                <w:rFonts w:ascii="Times New Roman" w:hAnsi="Times New Roman"/>
                <w:sz w:val="24"/>
                <w:szCs w:val="24"/>
              </w:rPr>
              <w:t xml:space="preserve"> </w:t>
            </w:r>
            <w:r>
              <w:rPr>
                <w:rFonts w:ascii="Times New Roman" w:hAnsi="Times New Roman"/>
                <w:sz w:val="24"/>
                <w:szCs w:val="24"/>
              </w:rPr>
              <w:t>БНД 60/90;</w:t>
            </w:r>
            <w:r w:rsidRPr="0037124F">
              <w:rPr>
                <w:rFonts w:ascii="Times New Roman" w:hAnsi="Times New Roman"/>
                <w:sz w:val="24"/>
                <w:szCs w:val="24"/>
              </w:rPr>
              <w:t xml:space="preserve"> БН 60/90</w:t>
            </w:r>
            <w:r>
              <w:rPr>
                <w:rFonts w:ascii="Times New Roman" w:hAnsi="Times New Roman"/>
                <w:sz w:val="24"/>
                <w:szCs w:val="24"/>
              </w:rPr>
              <w:t>;</w:t>
            </w:r>
            <w:r w:rsidRPr="0037124F">
              <w:rPr>
                <w:rFonts w:ascii="Times New Roman" w:hAnsi="Times New Roman"/>
                <w:sz w:val="24"/>
                <w:szCs w:val="24"/>
              </w:rPr>
              <w:t xml:space="preserve"> БН 90/130</w:t>
            </w:r>
            <w:r>
              <w:rPr>
                <w:rFonts w:ascii="Times New Roman" w:hAnsi="Times New Roman"/>
                <w:sz w:val="24"/>
                <w:szCs w:val="24"/>
              </w:rPr>
              <w:t>;</w:t>
            </w:r>
            <w:r w:rsidRPr="0037124F">
              <w:rPr>
                <w:rFonts w:ascii="Times New Roman" w:hAnsi="Times New Roman"/>
                <w:sz w:val="24"/>
                <w:szCs w:val="24"/>
              </w:rPr>
              <w:t xml:space="preserve"> СГ 130/200</w:t>
            </w:r>
            <w:r>
              <w:rPr>
                <w:rFonts w:ascii="Times New Roman" w:hAnsi="Times New Roman"/>
                <w:sz w:val="24"/>
                <w:szCs w:val="24"/>
              </w:rPr>
              <w:t>;</w:t>
            </w:r>
            <w:r w:rsidRPr="0037124F">
              <w:rPr>
                <w:rFonts w:ascii="Times New Roman" w:hAnsi="Times New Roman"/>
                <w:sz w:val="24"/>
                <w:szCs w:val="24"/>
              </w:rPr>
              <w:t xml:space="preserve"> МГ 130/200.</w:t>
            </w:r>
            <w:r>
              <w:rPr>
                <w:rFonts w:ascii="Times New Roman" w:hAnsi="Times New Roman"/>
                <w:sz w:val="24"/>
                <w:szCs w:val="24"/>
              </w:rPr>
              <w:t xml:space="preserve"> Асфальтобетонные смеси должны быть однородными.</w:t>
            </w:r>
          </w:p>
        </w:tc>
        <w:tc>
          <w:tcPr>
            <w:tcW w:w="2552" w:type="dxa"/>
          </w:tcPr>
          <w:p w:rsidR="00D563C4" w:rsidRPr="000A749A" w:rsidRDefault="00D563C4" w:rsidP="003270BA">
            <w:pPr>
              <w:suppressLineNumbers/>
              <w:snapToGrid w:val="0"/>
              <w:jc w:val="center"/>
              <w:rPr>
                <w:rFonts w:ascii="Times New Roman" w:hAnsi="Times New Roman"/>
                <w:sz w:val="24"/>
                <w:szCs w:val="24"/>
              </w:rPr>
            </w:pPr>
          </w:p>
        </w:tc>
      </w:tr>
      <w:tr w:rsidR="00550B36" w:rsidRPr="00EF2A14" w:rsidTr="003270BA">
        <w:tc>
          <w:tcPr>
            <w:tcW w:w="568" w:type="dxa"/>
          </w:tcPr>
          <w:p w:rsidR="00550B36" w:rsidRDefault="00550B36"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46</w:t>
            </w:r>
          </w:p>
        </w:tc>
        <w:tc>
          <w:tcPr>
            <w:tcW w:w="2410" w:type="dxa"/>
          </w:tcPr>
          <w:p w:rsidR="00550B36" w:rsidRPr="00C431CA" w:rsidRDefault="00550B36" w:rsidP="00550B36">
            <w:pPr>
              <w:suppressLineNumbers/>
              <w:snapToGrid w:val="0"/>
              <w:jc w:val="center"/>
              <w:rPr>
                <w:rFonts w:ascii="Times New Roman" w:hAnsi="Times New Roman"/>
                <w:sz w:val="24"/>
                <w:szCs w:val="24"/>
              </w:rPr>
            </w:pPr>
            <w:r>
              <w:rPr>
                <w:rFonts w:ascii="Times New Roman" w:hAnsi="Times New Roman"/>
                <w:sz w:val="24"/>
                <w:szCs w:val="24"/>
              </w:rPr>
              <w:t>Эмульсия битумная дорожная</w:t>
            </w:r>
          </w:p>
        </w:tc>
        <w:tc>
          <w:tcPr>
            <w:tcW w:w="5102" w:type="dxa"/>
          </w:tcPr>
          <w:p w:rsidR="00550B36" w:rsidRPr="000B433D" w:rsidRDefault="00550B36" w:rsidP="000B662A">
            <w:pPr>
              <w:rPr>
                <w:rFonts w:ascii="Times New Roman" w:hAnsi="Times New Roman"/>
                <w:sz w:val="24"/>
                <w:szCs w:val="24"/>
              </w:rPr>
            </w:pPr>
            <w:r>
              <w:rPr>
                <w:rFonts w:ascii="Times New Roman" w:hAnsi="Times New Roman"/>
                <w:sz w:val="24"/>
                <w:szCs w:val="24"/>
              </w:rPr>
              <w:t xml:space="preserve">Должна быть в соответствии с ГОСТ Р 52128-2003. Вид эмульсии: анионная или катионная. Класс эмульсии ЭБА-1; ЭБА-2; ЭБА-3; ЭБК-1; ЭБК-2; ЭБК-3. Содержание вяжущего с эмульгатором: </w:t>
            </w:r>
            <w:r>
              <w:rPr>
                <w:rFonts w:ascii="Times New Roman" w:hAnsi="Times New Roman"/>
                <w:i/>
                <w:sz w:val="24"/>
                <w:szCs w:val="24"/>
              </w:rPr>
              <w:t xml:space="preserve">от 40 % по массе до 55 % по массе </w:t>
            </w:r>
            <w:r>
              <w:rPr>
                <w:rFonts w:ascii="Times New Roman" w:hAnsi="Times New Roman"/>
                <w:sz w:val="24"/>
                <w:szCs w:val="24"/>
              </w:rPr>
              <w:t xml:space="preserve">для </w:t>
            </w:r>
            <w:r w:rsidR="005B4008">
              <w:rPr>
                <w:rFonts w:ascii="Times New Roman" w:hAnsi="Times New Roman"/>
                <w:sz w:val="24"/>
                <w:szCs w:val="24"/>
              </w:rPr>
              <w:t xml:space="preserve">класса ЭБА-1; </w:t>
            </w:r>
            <w:r w:rsidR="005B4008">
              <w:rPr>
                <w:rFonts w:ascii="Times New Roman" w:hAnsi="Times New Roman"/>
                <w:i/>
                <w:sz w:val="24"/>
                <w:szCs w:val="24"/>
              </w:rPr>
              <w:t xml:space="preserve">от 50 % по массе  до 55 % по массе </w:t>
            </w:r>
            <w:r w:rsidR="005B4008">
              <w:rPr>
                <w:rFonts w:ascii="Times New Roman" w:hAnsi="Times New Roman"/>
                <w:sz w:val="24"/>
                <w:szCs w:val="24"/>
              </w:rPr>
              <w:t xml:space="preserve">для класса ЭБА-2; </w:t>
            </w:r>
            <w:r w:rsidR="00A26595">
              <w:rPr>
                <w:rFonts w:ascii="Times New Roman" w:hAnsi="Times New Roman"/>
                <w:i/>
                <w:sz w:val="24"/>
                <w:szCs w:val="24"/>
              </w:rPr>
              <w:t xml:space="preserve">от 50 % по массе  до 55 % по массе </w:t>
            </w:r>
            <w:r w:rsidR="00A26595">
              <w:rPr>
                <w:rFonts w:ascii="Times New Roman" w:hAnsi="Times New Roman"/>
                <w:sz w:val="24"/>
                <w:szCs w:val="24"/>
              </w:rPr>
              <w:t xml:space="preserve">для класса ЭБА-3; </w:t>
            </w:r>
            <w:r w:rsidR="00A26595">
              <w:rPr>
                <w:rFonts w:ascii="Times New Roman" w:hAnsi="Times New Roman"/>
                <w:i/>
                <w:sz w:val="24"/>
                <w:szCs w:val="24"/>
              </w:rPr>
              <w:t xml:space="preserve">от 50 % по массе  до 70 % по массе </w:t>
            </w:r>
            <w:r w:rsidR="00A26595">
              <w:rPr>
                <w:rFonts w:ascii="Times New Roman" w:hAnsi="Times New Roman"/>
                <w:sz w:val="24"/>
                <w:szCs w:val="24"/>
              </w:rPr>
              <w:t xml:space="preserve">для класса ЭБК-1; </w:t>
            </w:r>
            <w:r w:rsidR="00A26595">
              <w:rPr>
                <w:rFonts w:ascii="Times New Roman" w:hAnsi="Times New Roman"/>
                <w:i/>
                <w:sz w:val="24"/>
                <w:szCs w:val="24"/>
              </w:rPr>
              <w:t xml:space="preserve">от 50 % по массе  до 60 % по массе </w:t>
            </w:r>
            <w:r w:rsidR="00A26595">
              <w:rPr>
                <w:rFonts w:ascii="Times New Roman" w:hAnsi="Times New Roman"/>
                <w:sz w:val="24"/>
                <w:szCs w:val="24"/>
              </w:rPr>
              <w:t xml:space="preserve">для класса ЭБК-2; </w:t>
            </w:r>
            <w:r w:rsidR="00A26595">
              <w:rPr>
                <w:rFonts w:ascii="Times New Roman" w:hAnsi="Times New Roman"/>
                <w:i/>
                <w:sz w:val="24"/>
                <w:szCs w:val="24"/>
              </w:rPr>
              <w:t xml:space="preserve">от 55 % по массе  до 60 % по массе </w:t>
            </w:r>
            <w:r w:rsidR="00A26595">
              <w:rPr>
                <w:rFonts w:ascii="Times New Roman" w:hAnsi="Times New Roman"/>
                <w:sz w:val="24"/>
                <w:szCs w:val="24"/>
              </w:rPr>
              <w:t xml:space="preserve">для класса ЭБК-3. Условная вязкость при 20 °С: </w:t>
            </w:r>
            <w:r w:rsidR="00A26595">
              <w:rPr>
                <w:rFonts w:ascii="Times New Roman" w:hAnsi="Times New Roman"/>
                <w:i/>
                <w:sz w:val="24"/>
                <w:szCs w:val="24"/>
              </w:rPr>
              <w:t>от 8 с до 15 с</w:t>
            </w:r>
            <w:r w:rsidR="00A26595">
              <w:rPr>
                <w:rFonts w:ascii="Times New Roman" w:hAnsi="Times New Roman"/>
                <w:sz w:val="24"/>
                <w:szCs w:val="24"/>
              </w:rPr>
              <w:t xml:space="preserve"> для класса ЭБА-1; </w:t>
            </w:r>
            <w:r w:rsidR="00A26595">
              <w:rPr>
                <w:rFonts w:ascii="Times New Roman" w:hAnsi="Times New Roman"/>
                <w:i/>
                <w:sz w:val="24"/>
                <w:szCs w:val="24"/>
              </w:rPr>
              <w:t>от 10 с до 15 с</w:t>
            </w:r>
            <w:r w:rsidR="00A26595">
              <w:rPr>
                <w:rFonts w:ascii="Times New Roman" w:hAnsi="Times New Roman"/>
                <w:sz w:val="24"/>
                <w:szCs w:val="24"/>
              </w:rPr>
              <w:t xml:space="preserve"> для класса ЭБА-2; </w:t>
            </w:r>
            <w:r w:rsidR="00A26595">
              <w:rPr>
                <w:rFonts w:ascii="Times New Roman" w:hAnsi="Times New Roman"/>
                <w:i/>
                <w:sz w:val="24"/>
                <w:szCs w:val="24"/>
              </w:rPr>
              <w:t>от 10 с до 15 с</w:t>
            </w:r>
            <w:r w:rsidR="00A26595">
              <w:rPr>
                <w:rFonts w:ascii="Times New Roman" w:hAnsi="Times New Roman"/>
                <w:sz w:val="24"/>
                <w:szCs w:val="24"/>
              </w:rPr>
              <w:t xml:space="preserve"> для класса ЭБА-3; </w:t>
            </w:r>
            <w:r w:rsidR="00A26595">
              <w:rPr>
                <w:rFonts w:ascii="Times New Roman" w:hAnsi="Times New Roman"/>
                <w:i/>
                <w:sz w:val="24"/>
                <w:szCs w:val="24"/>
              </w:rPr>
              <w:t>от 10 с до 65 с</w:t>
            </w:r>
            <w:r w:rsidR="00A26595">
              <w:rPr>
                <w:rFonts w:ascii="Times New Roman" w:hAnsi="Times New Roman"/>
                <w:sz w:val="24"/>
                <w:szCs w:val="24"/>
              </w:rPr>
              <w:t xml:space="preserve"> для класса ЭБК-1; </w:t>
            </w:r>
            <w:r w:rsidR="00A26595">
              <w:rPr>
                <w:rFonts w:ascii="Times New Roman" w:hAnsi="Times New Roman"/>
                <w:i/>
                <w:sz w:val="24"/>
                <w:szCs w:val="24"/>
              </w:rPr>
              <w:t>от 10 с до 25 с</w:t>
            </w:r>
            <w:r w:rsidR="00A26595">
              <w:rPr>
                <w:rFonts w:ascii="Times New Roman" w:hAnsi="Times New Roman"/>
                <w:sz w:val="24"/>
                <w:szCs w:val="24"/>
              </w:rPr>
              <w:t xml:space="preserve">  для класса ЭБК-2;  </w:t>
            </w:r>
            <w:r w:rsidR="00A26595">
              <w:rPr>
                <w:rFonts w:ascii="Times New Roman" w:hAnsi="Times New Roman"/>
                <w:i/>
                <w:sz w:val="24"/>
                <w:szCs w:val="24"/>
              </w:rPr>
              <w:t>от 15 с  до 25 с</w:t>
            </w:r>
            <w:r w:rsidR="00A26595">
              <w:rPr>
                <w:rFonts w:ascii="Times New Roman" w:hAnsi="Times New Roman"/>
                <w:sz w:val="24"/>
                <w:szCs w:val="24"/>
              </w:rPr>
              <w:t xml:space="preserve"> для класса ЭБК-3.  </w:t>
            </w:r>
            <w:r w:rsidR="00F627C8">
              <w:rPr>
                <w:rFonts w:ascii="Times New Roman" w:hAnsi="Times New Roman"/>
                <w:sz w:val="24"/>
                <w:szCs w:val="24"/>
              </w:rPr>
              <w:t xml:space="preserve">Сцепление с минеральными материалами: </w:t>
            </w:r>
            <w:r w:rsidR="00F627C8">
              <w:rPr>
                <w:rFonts w:ascii="Times New Roman" w:hAnsi="Times New Roman"/>
                <w:i/>
                <w:sz w:val="24"/>
                <w:szCs w:val="24"/>
              </w:rPr>
              <w:t>не менее 3 баллов</w:t>
            </w:r>
            <w:r w:rsidR="00F627C8">
              <w:rPr>
                <w:rFonts w:ascii="Times New Roman" w:hAnsi="Times New Roman"/>
                <w:sz w:val="24"/>
                <w:szCs w:val="24"/>
              </w:rPr>
              <w:t xml:space="preserve"> для класса ЭБА-3; </w:t>
            </w:r>
            <w:r w:rsidR="00F627C8">
              <w:rPr>
                <w:rFonts w:ascii="Times New Roman" w:hAnsi="Times New Roman"/>
                <w:i/>
                <w:sz w:val="24"/>
                <w:szCs w:val="24"/>
              </w:rPr>
              <w:t>не менее 4 баллов</w:t>
            </w:r>
            <w:r w:rsidR="00F627C8">
              <w:rPr>
                <w:rFonts w:ascii="Times New Roman" w:hAnsi="Times New Roman"/>
                <w:sz w:val="24"/>
                <w:szCs w:val="24"/>
              </w:rPr>
              <w:t xml:space="preserve"> для класса ЭБА-2; </w:t>
            </w:r>
            <w:r w:rsidR="00F627C8">
              <w:rPr>
                <w:rFonts w:ascii="Times New Roman" w:hAnsi="Times New Roman"/>
                <w:i/>
                <w:sz w:val="24"/>
                <w:szCs w:val="24"/>
              </w:rPr>
              <w:t>не менее 4 баллов</w:t>
            </w:r>
            <w:r w:rsidR="00F627C8">
              <w:rPr>
                <w:rFonts w:ascii="Times New Roman" w:hAnsi="Times New Roman"/>
                <w:sz w:val="24"/>
                <w:szCs w:val="24"/>
              </w:rPr>
              <w:t xml:space="preserve"> для класса ЭБА-1;            </w:t>
            </w:r>
            <w:r w:rsidR="00F627C8">
              <w:rPr>
                <w:rFonts w:ascii="Times New Roman" w:hAnsi="Times New Roman"/>
                <w:i/>
                <w:sz w:val="24"/>
                <w:szCs w:val="24"/>
              </w:rPr>
              <w:t>не менее 4 баллов</w:t>
            </w:r>
            <w:r w:rsidR="00F627C8">
              <w:rPr>
                <w:rFonts w:ascii="Times New Roman" w:hAnsi="Times New Roman"/>
                <w:sz w:val="24"/>
                <w:szCs w:val="24"/>
              </w:rPr>
              <w:t xml:space="preserve"> для класса ЭБК-3;  </w:t>
            </w:r>
            <w:r w:rsidR="00F627C8">
              <w:rPr>
                <w:rFonts w:ascii="Times New Roman" w:hAnsi="Times New Roman"/>
                <w:i/>
                <w:sz w:val="24"/>
                <w:szCs w:val="24"/>
              </w:rPr>
              <w:t>не менее   5 баллов</w:t>
            </w:r>
            <w:r w:rsidR="00F627C8">
              <w:rPr>
                <w:rFonts w:ascii="Times New Roman" w:hAnsi="Times New Roman"/>
                <w:sz w:val="24"/>
                <w:szCs w:val="24"/>
              </w:rPr>
              <w:t xml:space="preserve"> для класса ЭБК-2; </w:t>
            </w:r>
            <w:r w:rsidR="00F627C8">
              <w:rPr>
                <w:rFonts w:ascii="Times New Roman" w:hAnsi="Times New Roman"/>
                <w:i/>
                <w:sz w:val="24"/>
                <w:szCs w:val="24"/>
              </w:rPr>
              <w:t>не менее   5 баллов</w:t>
            </w:r>
            <w:r w:rsidR="00F627C8">
              <w:rPr>
                <w:rFonts w:ascii="Times New Roman" w:hAnsi="Times New Roman"/>
                <w:sz w:val="24"/>
                <w:szCs w:val="24"/>
              </w:rPr>
              <w:t xml:space="preserve"> для класса ЭБК-1.  </w:t>
            </w:r>
            <w:r>
              <w:rPr>
                <w:rFonts w:ascii="Times New Roman" w:hAnsi="Times New Roman"/>
                <w:sz w:val="24"/>
                <w:szCs w:val="24"/>
              </w:rPr>
              <w:t xml:space="preserve">По устойчивости при перемешивании с минеральными материалами эмульсия медленнораспадающаяся, среднераспадающаяся или быстрораспадающаяся. </w:t>
            </w:r>
          </w:p>
        </w:tc>
        <w:tc>
          <w:tcPr>
            <w:tcW w:w="2552" w:type="dxa"/>
          </w:tcPr>
          <w:p w:rsidR="00550B36" w:rsidRPr="000A749A" w:rsidRDefault="00550B36" w:rsidP="003270BA">
            <w:pPr>
              <w:suppressLineNumbers/>
              <w:snapToGrid w:val="0"/>
              <w:jc w:val="center"/>
              <w:rPr>
                <w:rFonts w:ascii="Times New Roman" w:hAnsi="Times New Roman"/>
                <w:sz w:val="24"/>
                <w:szCs w:val="24"/>
              </w:rPr>
            </w:pPr>
          </w:p>
        </w:tc>
      </w:tr>
      <w:tr w:rsidR="00A7536F" w:rsidRPr="00EF2A14" w:rsidTr="003270BA">
        <w:tc>
          <w:tcPr>
            <w:tcW w:w="568" w:type="dxa"/>
          </w:tcPr>
          <w:p w:rsidR="00A7536F" w:rsidRDefault="00A7536F"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47</w:t>
            </w:r>
          </w:p>
        </w:tc>
        <w:tc>
          <w:tcPr>
            <w:tcW w:w="2410" w:type="dxa"/>
          </w:tcPr>
          <w:p w:rsidR="00A7536F" w:rsidRPr="00B813E8" w:rsidRDefault="00A7536F" w:rsidP="003F5633">
            <w:pPr>
              <w:suppressLineNumbers/>
              <w:snapToGrid w:val="0"/>
              <w:jc w:val="center"/>
              <w:rPr>
                <w:rFonts w:ascii="Times New Roman" w:hAnsi="Times New Roman"/>
                <w:sz w:val="24"/>
                <w:szCs w:val="24"/>
              </w:rPr>
            </w:pPr>
            <w:r>
              <w:rPr>
                <w:rFonts w:ascii="Times New Roman" w:hAnsi="Times New Roman"/>
                <w:sz w:val="24"/>
                <w:szCs w:val="24"/>
              </w:rPr>
              <w:t>Фольга алюминиевая для технических целей</w:t>
            </w:r>
          </w:p>
        </w:tc>
        <w:tc>
          <w:tcPr>
            <w:tcW w:w="5102" w:type="dxa"/>
          </w:tcPr>
          <w:p w:rsidR="00A7536F" w:rsidRDefault="00A7536F" w:rsidP="00F91C97">
            <w:pPr>
              <w:suppressLineNumbers/>
              <w:snapToGrid w:val="0"/>
              <w:rPr>
                <w:rFonts w:ascii="Times New Roman" w:hAnsi="Times New Roman"/>
                <w:sz w:val="24"/>
                <w:szCs w:val="24"/>
              </w:rPr>
            </w:pPr>
            <w:r>
              <w:rPr>
                <w:rFonts w:ascii="Times New Roman" w:hAnsi="Times New Roman"/>
                <w:sz w:val="24"/>
                <w:szCs w:val="24"/>
              </w:rPr>
              <w:t xml:space="preserve">Должна быть в соответствии с ГОСТ 618-2014. По способу изготовления фольга должна быть холоднокатаная. Состояние – мягкое.  Толщина 0,1 мм.  Предельное  отклонение  по  толщине </w:t>
            </w:r>
            <w:r w:rsidR="00D5478B">
              <w:rPr>
                <w:rFonts w:ascii="Times New Roman" w:hAnsi="Times New Roman"/>
                <w:sz w:val="24"/>
                <w:szCs w:val="24"/>
              </w:rPr>
              <w:t>+</w:t>
            </w:r>
            <w:r>
              <w:rPr>
                <w:rFonts w:ascii="Times New Roman" w:hAnsi="Times New Roman"/>
                <w:sz w:val="24"/>
                <w:szCs w:val="24"/>
              </w:rPr>
              <w:t>0,005 мм</w:t>
            </w:r>
            <w:r w:rsidR="00D5478B">
              <w:rPr>
                <w:rFonts w:ascii="Times New Roman" w:hAnsi="Times New Roman"/>
                <w:sz w:val="24"/>
                <w:szCs w:val="24"/>
              </w:rPr>
              <w:t xml:space="preserve"> -</w:t>
            </w:r>
            <w:r>
              <w:rPr>
                <w:rFonts w:ascii="Times New Roman" w:hAnsi="Times New Roman"/>
                <w:sz w:val="24"/>
                <w:szCs w:val="24"/>
              </w:rPr>
              <w:t xml:space="preserve">0,010 мм. Фольга должна быть изготовлена из алюминия марки АД1; АД0; АД; АМц; А7; А6; А5; А0. На фольге не должно быть посторонних включений и поверхностных загрязнений, складок, надрывов, забоин, коррозии, алюминиевой пыли, стружки и пятен от выгоревшей смазки. На поверхности фольги не должно быть пятен от выгоревшего масла, препятствующих разматыванию фольги. Торцы рулонов должны быть без забоин, вмятин и загрязнений. У рулонов допускаются темные торцы, если это не препятствует разматыванию фольги.  Временное </w:t>
            </w:r>
            <w:r w:rsidR="00F91C97">
              <w:rPr>
                <w:rFonts w:ascii="Times New Roman" w:hAnsi="Times New Roman"/>
                <w:sz w:val="24"/>
                <w:szCs w:val="24"/>
              </w:rPr>
              <w:t xml:space="preserve"> </w:t>
            </w:r>
            <w:r>
              <w:rPr>
                <w:rFonts w:ascii="Times New Roman" w:hAnsi="Times New Roman"/>
                <w:sz w:val="24"/>
                <w:szCs w:val="24"/>
              </w:rPr>
              <w:t xml:space="preserve">сопротивление </w:t>
            </w:r>
            <w:r w:rsidR="00F91C97">
              <w:rPr>
                <w:rFonts w:ascii="Times New Roman" w:hAnsi="Times New Roman"/>
                <w:sz w:val="24"/>
                <w:szCs w:val="24"/>
              </w:rPr>
              <w:t xml:space="preserve"> </w:t>
            </w:r>
            <w:r w:rsidRPr="004A0C20">
              <w:rPr>
                <w:rFonts w:ascii="Times New Roman" w:hAnsi="Times New Roman"/>
                <w:i/>
                <w:sz w:val="24"/>
                <w:szCs w:val="24"/>
              </w:rPr>
              <w:t>не менее</w:t>
            </w:r>
            <w:r w:rsidR="00F91C97">
              <w:rPr>
                <w:rFonts w:ascii="Times New Roman" w:hAnsi="Times New Roman"/>
                <w:i/>
                <w:sz w:val="24"/>
                <w:szCs w:val="24"/>
              </w:rPr>
              <w:t xml:space="preserve">  40 МПа. </w:t>
            </w:r>
            <w:r>
              <w:rPr>
                <w:rFonts w:ascii="Times New Roman" w:hAnsi="Times New Roman"/>
                <w:sz w:val="24"/>
                <w:szCs w:val="24"/>
              </w:rPr>
              <w:t xml:space="preserve">Относительное  удлинение после </w:t>
            </w:r>
            <w:r>
              <w:rPr>
                <w:rFonts w:ascii="Times New Roman" w:hAnsi="Times New Roman"/>
                <w:sz w:val="24"/>
                <w:szCs w:val="24"/>
              </w:rPr>
              <w:lastRenderedPageBreak/>
              <w:t xml:space="preserve">разрыва </w:t>
            </w:r>
            <w:r w:rsidRPr="004A0C20">
              <w:rPr>
                <w:rFonts w:ascii="Times New Roman" w:hAnsi="Times New Roman"/>
                <w:i/>
                <w:sz w:val="24"/>
                <w:szCs w:val="24"/>
              </w:rPr>
              <w:t>не менее 3,0 %</w:t>
            </w:r>
            <w:r>
              <w:rPr>
                <w:rFonts w:ascii="Times New Roman" w:hAnsi="Times New Roman"/>
                <w:sz w:val="24"/>
                <w:szCs w:val="24"/>
              </w:rPr>
              <w:t>. По  всей длине рулона фольга должна свободно разматываться и ее кромки не должны иметь заусенцев и надрывов. Допускается волнистость кромки, обусловленная способом резки и исчезающая при намотке фольги в рулон.</w:t>
            </w:r>
          </w:p>
        </w:tc>
        <w:tc>
          <w:tcPr>
            <w:tcW w:w="2552" w:type="dxa"/>
          </w:tcPr>
          <w:p w:rsidR="00A7536F" w:rsidRPr="000A749A" w:rsidRDefault="00A7536F" w:rsidP="003270BA">
            <w:pPr>
              <w:suppressLineNumbers/>
              <w:snapToGrid w:val="0"/>
              <w:jc w:val="center"/>
              <w:rPr>
                <w:rFonts w:ascii="Times New Roman" w:hAnsi="Times New Roman"/>
                <w:sz w:val="24"/>
                <w:szCs w:val="24"/>
              </w:rPr>
            </w:pPr>
          </w:p>
        </w:tc>
      </w:tr>
      <w:tr w:rsidR="00793446" w:rsidRPr="00EF2A14" w:rsidTr="003270BA">
        <w:tc>
          <w:tcPr>
            <w:tcW w:w="568" w:type="dxa"/>
          </w:tcPr>
          <w:p w:rsidR="00793446" w:rsidRDefault="00793446"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48</w:t>
            </w:r>
          </w:p>
        </w:tc>
        <w:tc>
          <w:tcPr>
            <w:tcW w:w="2410" w:type="dxa"/>
          </w:tcPr>
          <w:p w:rsidR="00793446" w:rsidRPr="00775CE6" w:rsidRDefault="00793446" w:rsidP="00125E52">
            <w:pPr>
              <w:jc w:val="center"/>
              <w:rPr>
                <w:rFonts w:ascii="Times New Roman" w:hAnsi="Times New Roman"/>
                <w:sz w:val="24"/>
                <w:szCs w:val="24"/>
              </w:rPr>
            </w:pPr>
            <w:r>
              <w:rPr>
                <w:rFonts w:ascii="Times New Roman" w:hAnsi="Times New Roman"/>
                <w:sz w:val="24"/>
                <w:szCs w:val="24"/>
              </w:rPr>
              <w:t xml:space="preserve">Смола </w:t>
            </w:r>
          </w:p>
        </w:tc>
        <w:tc>
          <w:tcPr>
            <w:tcW w:w="5102" w:type="dxa"/>
          </w:tcPr>
          <w:p w:rsidR="00793446" w:rsidRPr="00775CE6" w:rsidRDefault="00793446" w:rsidP="000B3B7B">
            <w:pPr>
              <w:rPr>
                <w:rFonts w:ascii="Times New Roman" w:hAnsi="Times New Roman"/>
                <w:sz w:val="24"/>
                <w:szCs w:val="24"/>
              </w:rPr>
            </w:pPr>
            <w:r>
              <w:rPr>
                <w:rFonts w:ascii="Times New Roman" w:hAnsi="Times New Roman"/>
                <w:sz w:val="24"/>
                <w:szCs w:val="24"/>
              </w:rPr>
              <w:t xml:space="preserve">Должна быть в соответствии с ГОСТ 10587-84. Требуется марки ЭД-20 высшего или первого сорта. Смола по внешнему виду должна быть вязкая, прозрачная, без видимых механических включений и следов воды.  Динамическая   вязкость   при   температуре   </w:t>
            </w:r>
            <w:r w:rsidRPr="001F0E85">
              <w:rPr>
                <w:rFonts w:ascii="Times New Roman" w:hAnsi="Times New Roman"/>
                <w:sz w:val="24"/>
                <w:szCs w:val="24"/>
              </w:rPr>
              <w:t>[</w:t>
            </w:r>
            <w:r>
              <w:rPr>
                <w:rFonts w:ascii="Times New Roman" w:hAnsi="Times New Roman"/>
                <w:sz w:val="24"/>
                <w:szCs w:val="24"/>
              </w:rPr>
              <w:t>25 +/- 0,1</w:t>
            </w:r>
            <w:r w:rsidRPr="001F0E85">
              <w:rPr>
                <w:rFonts w:ascii="Times New Roman" w:hAnsi="Times New Roman"/>
                <w:sz w:val="24"/>
                <w:szCs w:val="24"/>
              </w:rPr>
              <w:t>]</w:t>
            </w:r>
            <w:r>
              <w:rPr>
                <w:rFonts w:ascii="Times New Roman" w:hAnsi="Times New Roman"/>
                <w:sz w:val="24"/>
                <w:szCs w:val="24"/>
              </w:rPr>
              <w:t xml:space="preserve"> °С</w:t>
            </w:r>
            <w:r w:rsidRPr="001F0E85">
              <w:rPr>
                <w:rFonts w:ascii="Times New Roman" w:hAnsi="Times New Roman"/>
                <w:sz w:val="24"/>
                <w:szCs w:val="24"/>
              </w:rPr>
              <w:t xml:space="preserve"> </w:t>
            </w:r>
            <w:r>
              <w:rPr>
                <w:rFonts w:ascii="Times New Roman" w:hAnsi="Times New Roman"/>
                <w:sz w:val="24"/>
                <w:szCs w:val="24"/>
              </w:rPr>
              <w:t xml:space="preserve"> </w:t>
            </w:r>
            <w:r w:rsidRPr="001F0E85">
              <w:rPr>
                <w:rFonts w:ascii="Times New Roman" w:hAnsi="Times New Roman"/>
                <w:sz w:val="24"/>
                <w:szCs w:val="24"/>
              </w:rPr>
              <w:t xml:space="preserve"> </w:t>
            </w:r>
            <w:r>
              <w:rPr>
                <w:rFonts w:ascii="Times New Roman" w:hAnsi="Times New Roman"/>
                <w:sz w:val="24"/>
                <w:szCs w:val="24"/>
              </w:rPr>
              <w:t xml:space="preserve"> </w:t>
            </w:r>
            <w:r w:rsidRPr="001F0E85">
              <w:rPr>
                <w:rFonts w:ascii="Times New Roman" w:hAnsi="Times New Roman"/>
                <w:i/>
                <w:sz w:val="24"/>
                <w:szCs w:val="24"/>
              </w:rPr>
              <w:t xml:space="preserve">12-25 Па </w:t>
            </w:r>
            <w:r w:rsidRPr="001F0E85">
              <w:rPr>
                <w:rFonts w:ascii="Times New Roman" w:hAnsi="Times New Roman"/>
                <w:sz w:val="24"/>
                <w:szCs w:val="24"/>
              </w:rPr>
              <w:t>х</w:t>
            </w:r>
            <w:r w:rsidRPr="001F0E85">
              <w:rPr>
                <w:rFonts w:ascii="Times New Roman" w:hAnsi="Times New Roman"/>
                <w:i/>
                <w:sz w:val="24"/>
                <w:szCs w:val="24"/>
              </w:rPr>
              <w:t xml:space="preserve"> с</w:t>
            </w:r>
            <w:r w:rsidR="005A4B6E">
              <w:rPr>
                <w:rFonts w:ascii="Times New Roman" w:hAnsi="Times New Roman"/>
                <w:sz w:val="24"/>
                <w:szCs w:val="24"/>
              </w:rPr>
              <w:t xml:space="preserve">  для первого сорта; </w:t>
            </w:r>
            <w:r w:rsidR="005A4B6E" w:rsidRPr="001F0E85">
              <w:rPr>
                <w:rFonts w:ascii="Times New Roman" w:hAnsi="Times New Roman"/>
                <w:i/>
                <w:sz w:val="24"/>
                <w:szCs w:val="24"/>
              </w:rPr>
              <w:t>1</w:t>
            </w:r>
            <w:r w:rsidR="005A4B6E">
              <w:rPr>
                <w:rFonts w:ascii="Times New Roman" w:hAnsi="Times New Roman"/>
                <w:i/>
                <w:sz w:val="24"/>
                <w:szCs w:val="24"/>
              </w:rPr>
              <w:t>3</w:t>
            </w:r>
            <w:r w:rsidR="005A4B6E" w:rsidRPr="001F0E85">
              <w:rPr>
                <w:rFonts w:ascii="Times New Roman" w:hAnsi="Times New Roman"/>
                <w:i/>
                <w:sz w:val="24"/>
                <w:szCs w:val="24"/>
              </w:rPr>
              <w:t>-2</w:t>
            </w:r>
            <w:r w:rsidR="005A4B6E">
              <w:rPr>
                <w:rFonts w:ascii="Times New Roman" w:hAnsi="Times New Roman"/>
                <w:i/>
                <w:sz w:val="24"/>
                <w:szCs w:val="24"/>
              </w:rPr>
              <w:t>0</w:t>
            </w:r>
            <w:r w:rsidR="005A4B6E" w:rsidRPr="001F0E85">
              <w:rPr>
                <w:rFonts w:ascii="Times New Roman" w:hAnsi="Times New Roman"/>
                <w:i/>
                <w:sz w:val="24"/>
                <w:szCs w:val="24"/>
              </w:rPr>
              <w:t xml:space="preserve"> Па </w:t>
            </w:r>
            <w:r w:rsidR="005A4B6E" w:rsidRPr="001F0E85">
              <w:rPr>
                <w:rFonts w:ascii="Times New Roman" w:hAnsi="Times New Roman"/>
                <w:sz w:val="24"/>
                <w:szCs w:val="24"/>
              </w:rPr>
              <w:t>х</w:t>
            </w:r>
            <w:r w:rsidR="005A4B6E" w:rsidRPr="001F0E85">
              <w:rPr>
                <w:rFonts w:ascii="Times New Roman" w:hAnsi="Times New Roman"/>
                <w:i/>
                <w:sz w:val="24"/>
                <w:szCs w:val="24"/>
              </w:rPr>
              <w:t xml:space="preserve"> с</w:t>
            </w:r>
            <w:r w:rsidR="005A4B6E">
              <w:rPr>
                <w:rFonts w:ascii="Times New Roman" w:hAnsi="Times New Roman"/>
                <w:sz w:val="24"/>
                <w:szCs w:val="24"/>
              </w:rPr>
              <w:t xml:space="preserve">  для высшего сорта.</w:t>
            </w:r>
            <w:r w:rsidR="000B3B7B">
              <w:rPr>
                <w:rFonts w:ascii="Times New Roman" w:hAnsi="Times New Roman"/>
                <w:sz w:val="24"/>
                <w:szCs w:val="24"/>
              </w:rPr>
              <w:t xml:space="preserve"> </w:t>
            </w:r>
            <w:r>
              <w:rPr>
                <w:rFonts w:ascii="Times New Roman" w:hAnsi="Times New Roman"/>
                <w:sz w:val="24"/>
                <w:szCs w:val="24"/>
              </w:rPr>
              <w:t>Массовая доля летучих веществ</w:t>
            </w:r>
            <w:r w:rsidR="000B3B7B">
              <w:rPr>
                <w:rFonts w:ascii="Times New Roman" w:hAnsi="Times New Roman"/>
                <w:sz w:val="24"/>
                <w:szCs w:val="24"/>
              </w:rPr>
              <w:t>:</w:t>
            </w:r>
            <w:r>
              <w:rPr>
                <w:rFonts w:ascii="Times New Roman" w:hAnsi="Times New Roman"/>
                <w:sz w:val="24"/>
                <w:szCs w:val="24"/>
              </w:rPr>
              <w:t xml:space="preserve"> </w:t>
            </w:r>
            <w:r w:rsidRPr="001F0E85">
              <w:rPr>
                <w:rFonts w:ascii="Times New Roman" w:hAnsi="Times New Roman"/>
                <w:i/>
                <w:sz w:val="24"/>
                <w:szCs w:val="24"/>
              </w:rPr>
              <w:t>не более 0,</w:t>
            </w:r>
            <w:r w:rsidR="000B3B7B">
              <w:rPr>
                <w:rFonts w:ascii="Times New Roman" w:hAnsi="Times New Roman"/>
                <w:i/>
                <w:sz w:val="24"/>
                <w:szCs w:val="24"/>
              </w:rPr>
              <w:t>2</w:t>
            </w:r>
            <w:r w:rsidRPr="001F0E85">
              <w:rPr>
                <w:rFonts w:ascii="Times New Roman" w:hAnsi="Times New Roman"/>
                <w:i/>
                <w:sz w:val="24"/>
                <w:szCs w:val="24"/>
              </w:rPr>
              <w:t xml:space="preserve"> %</w:t>
            </w:r>
            <w:r w:rsidR="000B3B7B">
              <w:rPr>
                <w:rFonts w:ascii="Times New Roman" w:hAnsi="Times New Roman"/>
                <w:sz w:val="24"/>
                <w:szCs w:val="24"/>
              </w:rPr>
              <w:t xml:space="preserve"> для высшего сорта; </w:t>
            </w:r>
            <w:r w:rsidR="000B3B7B" w:rsidRPr="001F0E85">
              <w:rPr>
                <w:rFonts w:ascii="Times New Roman" w:hAnsi="Times New Roman"/>
                <w:i/>
                <w:sz w:val="24"/>
                <w:szCs w:val="24"/>
              </w:rPr>
              <w:t>не более 0,</w:t>
            </w:r>
            <w:r w:rsidR="000B3B7B">
              <w:rPr>
                <w:rFonts w:ascii="Times New Roman" w:hAnsi="Times New Roman"/>
                <w:i/>
                <w:sz w:val="24"/>
                <w:szCs w:val="24"/>
              </w:rPr>
              <w:t>8</w:t>
            </w:r>
            <w:r w:rsidR="000B3B7B" w:rsidRPr="001F0E85">
              <w:rPr>
                <w:rFonts w:ascii="Times New Roman" w:hAnsi="Times New Roman"/>
                <w:i/>
                <w:sz w:val="24"/>
                <w:szCs w:val="24"/>
              </w:rPr>
              <w:t xml:space="preserve"> %</w:t>
            </w:r>
            <w:r w:rsidR="000B3B7B">
              <w:rPr>
                <w:rFonts w:ascii="Times New Roman" w:hAnsi="Times New Roman"/>
                <w:sz w:val="24"/>
                <w:szCs w:val="24"/>
              </w:rPr>
              <w:t xml:space="preserve"> для первого сорта. </w:t>
            </w:r>
            <w:r>
              <w:rPr>
                <w:rFonts w:ascii="Times New Roman" w:hAnsi="Times New Roman"/>
                <w:sz w:val="24"/>
                <w:szCs w:val="24"/>
              </w:rPr>
              <w:t>Время желатинизации</w:t>
            </w:r>
            <w:r w:rsidR="000B3B7B">
              <w:rPr>
                <w:rFonts w:ascii="Times New Roman" w:hAnsi="Times New Roman"/>
                <w:sz w:val="24"/>
                <w:szCs w:val="24"/>
              </w:rPr>
              <w:t>:</w:t>
            </w:r>
            <w:r>
              <w:rPr>
                <w:rFonts w:ascii="Times New Roman" w:hAnsi="Times New Roman"/>
                <w:sz w:val="24"/>
                <w:szCs w:val="24"/>
              </w:rPr>
              <w:t xml:space="preserve"> </w:t>
            </w:r>
            <w:r w:rsidRPr="001F0E85">
              <w:rPr>
                <w:rFonts w:ascii="Times New Roman" w:hAnsi="Times New Roman"/>
                <w:i/>
                <w:sz w:val="24"/>
                <w:szCs w:val="24"/>
              </w:rPr>
              <w:t>не менее 4,0 ч</w:t>
            </w:r>
            <w:r w:rsidR="000B3B7B">
              <w:rPr>
                <w:rFonts w:ascii="Times New Roman" w:hAnsi="Times New Roman"/>
                <w:sz w:val="24"/>
                <w:szCs w:val="24"/>
              </w:rPr>
              <w:t xml:space="preserve"> для первого сорта; </w:t>
            </w:r>
            <w:r>
              <w:rPr>
                <w:rFonts w:ascii="Times New Roman" w:hAnsi="Times New Roman"/>
                <w:sz w:val="24"/>
                <w:szCs w:val="24"/>
              </w:rPr>
              <w:t xml:space="preserve"> </w:t>
            </w:r>
            <w:r w:rsidR="000B3B7B" w:rsidRPr="001F0E85">
              <w:rPr>
                <w:rFonts w:ascii="Times New Roman" w:hAnsi="Times New Roman"/>
                <w:i/>
                <w:sz w:val="24"/>
                <w:szCs w:val="24"/>
              </w:rPr>
              <w:t xml:space="preserve">не менее </w:t>
            </w:r>
            <w:r w:rsidR="000B3B7B">
              <w:rPr>
                <w:rFonts w:ascii="Times New Roman" w:hAnsi="Times New Roman"/>
                <w:i/>
                <w:sz w:val="24"/>
                <w:szCs w:val="24"/>
              </w:rPr>
              <w:t>8</w:t>
            </w:r>
            <w:r w:rsidR="000B3B7B" w:rsidRPr="001F0E85">
              <w:rPr>
                <w:rFonts w:ascii="Times New Roman" w:hAnsi="Times New Roman"/>
                <w:i/>
                <w:sz w:val="24"/>
                <w:szCs w:val="24"/>
              </w:rPr>
              <w:t>,0 ч</w:t>
            </w:r>
            <w:r w:rsidR="000B3B7B">
              <w:rPr>
                <w:rFonts w:ascii="Times New Roman" w:hAnsi="Times New Roman"/>
                <w:sz w:val="24"/>
                <w:szCs w:val="24"/>
              </w:rPr>
              <w:t xml:space="preserve"> для высшего сорта. </w:t>
            </w:r>
          </w:p>
        </w:tc>
        <w:tc>
          <w:tcPr>
            <w:tcW w:w="2552" w:type="dxa"/>
          </w:tcPr>
          <w:p w:rsidR="00793446" w:rsidRPr="000A749A" w:rsidRDefault="00793446" w:rsidP="003270BA">
            <w:pPr>
              <w:suppressLineNumbers/>
              <w:snapToGrid w:val="0"/>
              <w:jc w:val="center"/>
              <w:rPr>
                <w:rFonts w:ascii="Times New Roman" w:hAnsi="Times New Roman"/>
                <w:sz w:val="24"/>
                <w:szCs w:val="24"/>
              </w:rPr>
            </w:pPr>
          </w:p>
        </w:tc>
      </w:tr>
      <w:tr w:rsidR="00955F58" w:rsidRPr="00EF2A14" w:rsidTr="003270BA">
        <w:tc>
          <w:tcPr>
            <w:tcW w:w="568" w:type="dxa"/>
          </w:tcPr>
          <w:p w:rsidR="00955F58" w:rsidRDefault="00955F58"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49</w:t>
            </w:r>
          </w:p>
        </w:tc>
        <w:tc>
          <w:tcPr>
            <w:tcW w:w="2410" w:type="dxa"/>
          </w:tcPr>
          <w:p w:rsidR="00955F58" w:rsidRPr="005B17F4" w:rsidRDefault="00955F58" w:rsidP="00957A61">
            <w:pPr>
              <w:suppressLineNumbers/>
              <w:snapToGrid w:val="0"/>
              <w:jc w:val="center"/>
              <w:rPr>
                <w:rFonts w:ascii="Times New Roman" w:hAnsi="Times New Roman"/>
                <w:sz w:val="24"/>
                <w:szCs w:val="24"/>
              </w:rPr>
            </w:pPr>
            <w:r>
              <w:rPr>
                <w:rFonts w:ascii="Times New Roman" w:hAnsi="Times New Roman"/>
                <w:sz w:val="24"/>
                <w:szCs w:val="24"/>
              </w:rPr>
              <w:t>Лесоматериалы круглые</w:t>
            </w:r>
          </w:p>
        </w:tc>
        <w:tc>
          <w:tcPr>
            <w:tcW w:w="5102" w:type="dxa"/>
          </w:tcPr>
          <w:p w:rsidR="00955F58" w:rsidRPr="00A53BD2" w:rsidRDefault="00955F58" w:rsidP="006C1B71">
            <w:pPr>
              <w:suppressLineNumbers/>
              <w:snapToGrid w:val="0"/>
              <w:rPr>
                <w:rFonts w:ascii="Times New Roman" w:hAnsi="Times New Roman"/>
                <w:sz w:val="24"/>
                <w:szCs w:val="24"/>
              </w:rPr>
            </w:pPr>
            <w:r>
              <w:rPr>
                <w:rFonts w:ascii="Times New Roman" w:hAnsi="Times New Roman"/>
                <w:bCs/>
                <w:sz w:val="24"/>
                <w:szCs w:val="24"/>
              </w:rPr>
              <w:t xml:space="preserve">Требуются </w:t>
            </w:r>
            <w:r w:rsidRPr="005673BF">
              <w:rPr>
                <w:rFonts w:ascii="Times New Roman" w:hAnsi="Times New Roman"/>
                <w:bCs/>
                <w:sz w:val="24"/>
                <w:szCs w:val="24"/>
              </w:rPr>
              <w:t>хвойных пород</w:t>
            </w:r>
            <w:r>
              <w:rPr>
                <w:rFonts w:ascii="Times New Roman" w:hAnsi="Times New Roman"/>
                <w:bCs/>
                <w:sz w:val="24"/>
                <w:szCs w:val="24"/>
              </w:rPr>
              <w:t xml:space="preserve">: сосна; ель; пихта; лиственница. Назначение лесоматериалов: строительное бревно. Диаметр в верхнем торце без коры </w:t>
            </w:r>
            <w:r>
              <w:rPr>
                <w:rFonts w:ascii="Times New Roman" w:hAnsi="Times New Roman"/>
                <w:bCs/>
                <w:i/>
                <w:sz w:val="24"/>
                <w:szCs w:val="24"/>
              </w:rPr>
              <w:t>14-24 см</w:t>
            </w:r>
            <w:r>
              <w:rPr>
                <w:rFonts w:ascii="Times New Roman" w:hAnsi="Times New Roman"/>
                <w:bCs/>
                <w:sz w:val="24"/>
                <w:szCs w:val="24"/>
              </w:rPr>
              <w:t xml:space="preserve">. Длина </w:t>
            </w:r>
            <w:r>
              <w:rPr>
                <w:rFonts w:ascii="Times New Roman" w:hAnsi="Times New Roman"/>
                <w:bCs/>
                <w:i/>
                <w:sz w:val="24"/>
                <w:szCs w:val="24"/>
              </w:rPr>
              <w:t>3,0-6,5 м</w:t>
            </w:r>
            <w:r>
              <w:rPr>
                <w:rFonts w:ascii="Times New Roman" w:hAnsi="Times New Roman"/>
                <w:bCs/>
                <w:sz w:val="24"/>
                <w:szCs w:val="24"/>
              </w:rPr>
              <w:t xml:space="preserve">. Сорт 2; 3. Группа  лесоматериалов – средние. Качество древесины лесоматериалов должно соответствовать требованиям: сучки и пасынок  все разновидности, за исключением гнилых табачных  сучков,  допускаются  диаметром:   </w:t>
            </w:r>
            <w:r w:rsidRPr="002C2ED0">
              <w:rPr>
                <w:rFonts w:ascii="Times New Roman" w:hAnsi="Times New Roman"/>
                <w:bCs/>
                <w:i/>
                <w:sz w:val="24"/>
                <w:szCs w:val="24"/>
              </w:rPr>
              <w:t>не более 6 см</w:t>
            </w:r>
            <w:r>
              <w:rPr>
                <w:rFonts w:ascii="Times New Roman" w:hAnsi="Times New Roman"/>
                <w:bCs/>
                <w:sz w:val="24"/>
                <w:szCs w:val="24"/>
              </w:rPr>
              <w:t xml:space="preserve">  для 3 сорта;   </w:t>
            </w:r>
            <w:r w:rsidRPr="002C2ED0">
              <w:rPr>
                <w:rFonts w:ascii="Times New Roman" w:hAnsi="Times New Roman"/>
                <w:bCs/>
                <w:i/>
                <w:sz w:val="24"/>
                <w:szCs w:val="24"/>
              </w:rPr>
              <w:t xml:space="preserve">не более </w:t>
            </w:r>
            <w:r>
              <w:rPr>
                <w:rFonts w:ascii="Times New Roman" w:hAnsi="Times New Roman"/>
                <w:bCs/>
                <w:i/>
                <w:sz w:val="24"/>
                <w:szCs w:val="24"/>
              </w:rPr>
              <w:t>3</w:t>
            </w:r>
            <w:r w:rsidRPr="002C2ED0">
              <w:rPr>
                <w:rFonts w:ascii="Times New Roman" w:hAnsi="Times New Roman"/>
                <w:bCs/>
                <w:i/>
                <w:sz w:val="24"/>
                <w:szCs w:val="24"/>
              </w:rPr>
              <w:t xml:space="preserve"> см</w:t>
            </w:r>
            <w:r>
              <w:rPr>
                <w:rFonts w:ascii="Times New Roman" w:hAnsi="Times New Roman"/>
                <w:bCs/>
                <w:i/>
                <w:sz w:val="24"/>
                <w:szCs w:val="24"/>
              </w:rPr>
              <w:t xml:space="preserve">  </w:t>
            </w:r>
            <w:r>
              <w:rPr>
                <w:rFonts w:ascii="Times New Roman" w:hAnsi="Times New Roman"/>
                <w:bCs/>
                <w:sz w:val="24"/>
                <w:szCs w:val="24"/>
              </w:rPr>
              <w:t xml:space="preserve">для    2 сорта.  Грибные поражения: заболонная гниль и наружная трухлявая гниль не допускаются. Трещины боковые от усушки допускаются глубиной </w:t>
            </w:r>
            <w:r w:rsidRPr="00A53BD2">
              <w:rPr>
                <w:rFonts w:ascii="Times New Roman" w:hAnsi="Times New Roman"/>
                <w:bCs/>
                <w:i/>
                <w:sz w:val="24"/>
                <w:szCs w:val="24"/>
              </w:rPr>
              <w:t>не более 1/20 диаметра соответствующего торца</w:t>
            </w:r>
            <w:r>
              <w:rPr>
                <w:rFonts w:ascii="Times New Roman" w:hAnsi="Times New Roman"/>
                <w:bCs/>
                <w:sz w:val="24"/>
                <w:szCs w:val="24"/>
              </w:rPr>
              <w:t xml:space="preserve">. Трещины кольцевые не допускаются. Кривизна простая допускается с отношением стрелы прогиба в месте наибольшего искривления к длине сортимента: </w:t>
            </w:r>
            <w:r w:rsidRPr="00A53BD2">
              <w:rPr>
                <w:rFonts w:ascii="Times New Roman" w:hAnsi="Times New Roman"/>
                <w:bCs/>
                <w:i/>
                <w:sz w:val="24"/>
                <w:szCs w:val="24"/>
              </w:rPr>
              <w:t>не более 1,</w:t>
            </w:r>
            <w:r>
              <w:rPr>
                <w:rFonts w:ascii="Times New Roman" w:hAnsi="Times New Roman"/>
                <w:bCs/>
                <w:i/>
                <w:sz w:val="24"/>
                <w:szCs w:val="24"/>
              </w:rPr>
              <w:t>0</w:t>
            </w:r>
            <w:r w:rsidRPr="00A53BD2">
              <w:rPr>
                <w:rFonts w:ascii="Times New Roman" w:hAnsi="Times New Roman"/>
                <w:bCs/>
                <w:i/>
                <w:sz w:val="24"/>
                <w:szCs w:val="24"/>
              </w:rPr>
              <w:t xml:space="preserve"> %</w:t>
            </w:r>
            <w:r>
              <w:rPr>
                <w:rFonts w:ascii="Times New Roman" w:hAnsi="Times New Roman"/>
                <w:bCs/>
                <w:sz w:val="24"/>
                <w:szCs w:val="24"/>
              </w:rPr>
              <w:t xml:space="preserve"> </w:t>
            </w:r>
            <w:r w:rsidR="006C1B71">
              <w:rPr>
                <w:rFonts w:ascii="Times New Roman" w:hAnsi="Times New Roman"/>
                <w:bCs/>
                <w:sz w:val="24"/>
                <w:szCs w:val="24"/>
              </w:rPr>
              <w:t xml:space="preserve"> </w:t>
            </w:r>
            <w:r>
              <w:rPr>
                <w:rFonts w:ascii="Times New Roman" w:hAnsi="Times New Roman"/>
                <w:bCs/>
                <w:sz w:val="24"/>
                <w:szCs w:val="24"/>
              </w:rPr>
              <w:t xml:space="preserve">для 2 сорта; </w:t>
            </w:r>
            <w:r w:rsidRPr="00A53BD2">
              <w:rPr>
                <w:rFonts w:ascii="Times New Roman" w:hAnsi="Times New Roman"/>
                <w:bCs/>
                <w:i/>
                <w:sz w:val="24"/>
                <w:szCs w:val="24"/>
              </w:rPr>
              <w:t>не более 1,</w:t>
            </w:r>
            <w:r>
              <w:rPr>
                <w:rFonts w:ascii="Times New Roman" w:hAnsi="Times New Roman"/>
                <w:bCs/>
                <w:i/>
                <w:sz w:val="24"/>
                <w:szCs w:val="24"/>
              </w:rPr>
              <w:t>5</w:t>
            </w:r>
            <w:r w:rsidRPr="00A53BD2">
              <w:rPr>
                <w:rFonts w:ascii="Times New Roman" w:hAnsi="Times New Roman"/>
                <w:bCs/>
                <w:i/>
                <w:sz w:val="24"/>
                <w:szCs w:val="24"/>
              </w:rPr>
              <w:t xml:space="preserve"> %</w:t>
            </w:r>
            <w:r>
              <w:rPr>
                <w:rFonts w:ascii="Times New Roman" w:hAnsi="Times New Roman"/>
                <w:bCs/>
                <w:sz w:val="24"/>
                <w:szCs w:val="24"/>
              </w:rPr>
              <w:t xml:space="preserve"> для 3 сорта. Кривизна сложная допускается в размере половины нормы простой кривизны. Механические повреждения: заруб, запил, скол, отщеп, вырыв, а также прорость открытая, сухобокость и рак допускаются глубиной </w:t>
            </w:r>
            <w:r>
              <w:rPr>
                <w:rFonts w:ascii="Times New Roman" w:hAnsi="Times New Roman"/>
                <w:bCs/>
                <w:i/>
                <w:sz w:val="24"/>
                <w:szCs w:val="24"/>
              </w:rPr>
              <w:t xml:space="preserve">не более 1/10 диаметра бревна </w:t>
            </w:r>
            <w:r>
              <w:rPr>
                <w:rFonts w:ascii="Times New Roman" w:hAnsi="Times New Roman"/>
                <w:bCs/>
                <w:sz w:val="24"/>
                <w:szCs w:val="24"/>
              </w:rPr>
              <w:t xml:space="preserve">в месте повреждения. Лесоматериалы </w:t>
            </w:r>
            <w:r>
              <w:rPr>
                <w:rFonts w:ascii="Times New Roman" w:hAnsi="Times New Roman"/>
                <w:bCs/>
                <w:sz w:val="24"/>
                <w:szCs w:val="24"/>
              </w:rPr>
              <w:lastRenderedPageBreak/>
              <w:t>должны соответствовать требованиям ГОСТ 9463-2016.</w:t>
            </w:r>
          </w:p>
        </w:tc>
        <w:tc>
          <w:tcPr>
            <w:tcW w:w="2552" w:type="dxa"/>
          </w:tcPr>
          <w:p w:rsidR="00955F58" w:rsidRPr="000A749A" w:rsidRDefault="00955F58" w:rsidP="003270BA">
            <w:pPr>
              <w:suppressLineNumbers/>
              <w:snapToGrid w:val="0"/>
              <w:jc w:val="center"/>
              <w:rPr>
                <w:rFonts w:ascii="Times New Roman" w:hAnsi="Times New Roman"/>
                <w:sz w:val="24"/>
                <w:szCs w:val="24"/>
              </w:rPr>
            </w:pPr>
          </w:p>
        </w:tc>
      </w:tr>
      <w:tr w:rsidR="007779B6" w:rsidRPr="00EF2A14" w:rsidTr="003270BA">
        <w:tc>
          <w:tcPr>
            <w:tcW w:w="568" w:type="dxa"/>
          </w:tcPr>
          <w:p w:rsidR="007779B6" w:rsidRDefault="007779B6"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50</w:t>
            </w:r>
          </w:p>
        </w:tc>
        <w:tc>
          <w:tcPr>
            <w:tcW w:w="2410" w:type="dxa"/>
          </w:tcPr>
          <w:p w:rsidR="007779B6" w:rsidRPr="009C5782" w:rsidRDefault="007779B6" w:rsidP="00957A61">
            <w:pPr>
              <w:jc w:val="center"/>
              <w:rPr>
                <w:rFonts w:ascii="Times New Roman" w:hAnsi="Times New Roman"/>
                <w:sz w:val="24"/>
                <w:szCs w:val="24"/>
                <w:highlight w:val="yellow"/>
              </w:rPr>
            </w:pPr>
            <w:r w:rsidRPr="006D4EEE">
              <w:rPr>
                <w:rFonts w:ascii="Times New Roman" w:hAnsi="Times New Roman"/>
                <w:sz w:val="24"/>
                <w:szCs w:val="24"/>
              </w:rPr>
              <w:t>Доски обрезные</w:t>
            </w:r>
          </w:p>
        </w:tc>
        <w:tc>
          <w:tcPr>
            <w:tcW w:w="5102" w:type="dxa"/>
          </w:tcPr>
          <w:p w:rsidR="007779B6" w:rsidRPr="002B6023" w:rsidRDefault="007779B6" w:rsidP="005F6D51">
            <w:pPr>
              <w:rPr>
                <w:rFonts w:ascii="Times New Roman" w:hAnsi="Times New Roman"/>
                <w:sz w:val="24"/>
                <w:szCs w:val="24"/>
              </w:rPr>
            </w:pPr>
            <w:r>
              <w:rPr>
                <w:rFonts w:ascii="Times New Roman" w:hAnsi="Times New Roman"/>
                <w:sz w:val="24"/>
                <w:szCs w:val="24"/>
              </w:rPr>
              <w:t>Должны  быть  хвойных  пород:  сосна;  ель.</w:t>
            </w:r>
            <w:r w:rsidR="005F6D51">
              <w:rPr>
                <w:rFonts w:ascii="Times New Roman" w:hAnsi="Times New Roman"/>
                <w:sz w:val="24"/>
                <w:szCs w:val="24"/>
              </w:rPr>
              <w:t xml:space="preserve"> </w:t>
            </w:r>
            <w:r>
              <w:rPr>
                <w:rFonts w:ascii="Times New Roman" w:hAnsi="Times New Roman"/>
                <w:sz w:val="24"/>
                <w:szCs w:val="24"/>
              </w:rPr>
              <w:t xml:space="preserve">Сорт </w:t>
            </w:r>
            <w:r>
              <w:rPr>
                <w:rFonts w:ascii="Times New Roman" w:hAnsi="Times New Roman"/>
                <w:sz w:val="24"/>
                <w:szCs w:val="24"/>
                <w:lang w:val="en-US"/>
              </w:rPr>
              <w:t>III</w:t>
            </w:r>
            <w:r>
              <w:rPr>
                <w:rFonts w:ascii="Times New Roman" w:hAnsi="Times New Roman"/>
                <w:sz w:val="24"/>
                <w:szCs w:val="24"/>
              </w:rPr>
              <w:t xml:space="preserve">. Ширина 75-150 мм. Требуются длиной 4-6,5 м  толщиной  </w:t>
            </w:r>
            <w:r w:rsidRPr="00F60DCD">
              <w:rPr>
                <w:rFonts w:ascii="Times New Roman" w:hAnsi="Times New Roman"/>
                <w:sz w:val="24"/>
                <w:szCs w:val="24"/>
              </w:rPr>
              <w:t>25 мм</w:t>
            </w:r>
            <w:r>
              <w:rPr>
                <w:rFonts w:ascii="Times New Roman" w:hAnsi="Times New Roman"/>
                <w:sz w:val="24"/>
                <w:szCs w:val="24"/>
              </w:rPr>
              <w:t xml:space="preserve">,  44 мм   и </w:t>
            </w:r>
            <w:r w:rsidRPr="002B6023">
              <w:rPr>
                <w:rFonts w:ascii="Times New Roman" w:hAnsi="Times New Roman"/>
                <w:sz w:val="24"/>
                <w:szCs w:val="24"/>
              </w:rPr>
              <w:t xml:space="preserve"> </w:t>
            </w:r>
            <w:r>
              <w:rPr>
                <w:rFonts w:ascii="Times New Roman" w:hAnsi="Times New Roman"/>
                <w:sz w:val="24"/>
                <w:szCs w:val="24"/>
              </w:rPr>
              <w:t xml:space="preserve"> длиной    2-3,75 м  толщиной 32-40</w:t>
            </w:r>
            <w:r w:rsidRPr="00F60DCD">
              <w:rPr>
                <w:rFonts w:ascii="Times New Roman" w:hAnsi="Times New Roman"/>
                <w:sz w:val="24"/>
                <w:szCs w:val="24"/>
              </w:rPr>
              <w:t xml:space="preserve"> мм</w:t>
            </w:r>
            <w:r>
              <w:rPr>
                <w:rFonts w:ascii="Times New Roman" w:hAnsi="Times New Roman"/>
                <w:sz w:val="24"/>
                <w:szCs w:val="24"/>
              </w:rPr>
              <w:t xml:space="preserve">. Должны  быть  сухими  с влажностью </w:t>
            </w:r>
            <w:r w:rsidRPr="003F0C0E">
              <w:rPr>
                <w:rFonts w:ascii="Times New Roman" w:hAnsi="Times New Roman"/>
                <w:i/>
                <w:sz w:val="24"/>
                <w:szCs w:val="24"/>
              </w:rPr>
              <w:t>не более 22 %</w:t>
            </w:r>
            <w:r>
              <w:rPr>
                <w:rFonts w:ascii="Times New Roman" w:hAnsi="Times New Roman"/>
                <w:sz w:val="24"/>
                <w:szCs w:val="24"/>
              </w:rPr>
              <w:t xml:space="preserve">. Не допускаются гнили, острый обзол, инородные включения: проволока, гвозди, металлические осколки. </w:t>
            </w:r>
            <w:r>
              <w:rPr>
                <w:rFonts w:ascii="Times New Roman" w:hAnsi="Times New Roman"/>
                <w:bCs/>
                <w:sz w:val="24"/>
                <w:szCs w:val="24"/>
              </w:rPr>
              <w:t xml:space="preserve">Сучки сросшиеся здоровые, пластевые и ребровые   допускаются  размером  </w:t>
            </w:r>
            <w:r w:rsidRPr="00635C37">
              <w:rPr>
                <w:rFonts w:ascii="Times New Roman" w:hAnsi="Times New Roman"/>
                <w:bCs/>
                <w:i/>
                <w:sz w:val="24"/>
                <w:szCs w:val="24"/>
              </w:rPr>
              <w:t>не  более  1/2 доли ширины стороны</w:t>
            </w:r>
            <w:r>
              <w:rPr>
                <w:rFonts w:ascii="Times New Roman" w:hAnsi="Times New Roman"/>
                <w:bCs/>
                <w:sz w:val="24"/>
                <w:szCs w:val="24"/>
              </w:rPr>
              <w:t xml:space="preserve"> и в количестве на любом однометровом участке длины на каждой из сторон </w:t>
            </w:r>
            <w:r w:rsidRPr="00635C37">
              <w:rPr>
                <w:rFonts w:ascii="Times New Roman" w:hAnsi="Times New Roman"/>
                <w:bCs/>
                <w:i/>
                <w:sz w:val="24"/>
                <w:szCs w:val="24"/>
              </w:rPr>
              <w:t>не более 4 шт</w:t>
            </w:r>
            <w:r>
              <w:rPr>
                <w:rFonts w:ascii="Times New Roman" w:hAnsi="Times New Roman"/>
                <w:bCs/>
                <w:sz w:val="24"/>
                <w:szCs w:val="24"/>
              </w:rPr>
              <w:t xml:space="preserve">. Сучки частично сросшиеся и несросшиеся, пластевые и ребровые   допускаются  в общем числе сросшихся здоровых сучков размером  </w:t>
            </w:r>
            <w:r w:rsidRPr="00886C11">
              <w:rPr>
                <w:rFonts w:ascii="Times New Roman" w:hAnsi="Times New Roman"/>
                <w:bCs/>
                <w:i/>
                <w:sz w:val="24"/>
                <w:szCs w:val="24"/>
              </w:rPr>
              <w:t>не  более  1/3 доли ширины стороны</w:t>
            </w:r>
            <w:r>
              <w:rPr>
                <w:rFonts w:ascii="Times New Roman" w:hAnsi="Times New Roman"/>
                <w:bCs/>
                <w:sz w:val="24"/>
                <w:szCs w:val="24"/>
              </w:rPr>
              <w:t xml:space="preserve"> и в количестве на любом однометровом участке длины на каждой из сторон </w:t>
            </w:r>
            <w:r w:rsidRPr="00886C11">
              <w:rPr>
                <w:rFonts w:ascii="Times New Roman" w:hAnsi="Times New Roman"/>
                <w:bCs/>
                <w:i/>
                <w:sz w:val="24"/>
                <w:szCs w:val="24"/>
              </w:rPr>
              <w:t>не более 3 шт</w:t>
            </w:r>
            <w:r>
              <w:rPr>
                <w:rFonts w:ascii="Times New Roman" w:hAnsi="Times New Roman"/>
                <w:bCs/>
                <w:sz w:val="24"/>
                <w:szCs w:val="24"/>
              </w:rPr>
              <w:t xml:space="preserve">. </w:t>
            </w:r>
            <w:r>
              <w:rPr>
                <w:rFonts w:ascii="Times New Roman" w:hAnsi="Times New Roman"/>
                <w:sz w:val="24"/>
                <w:szCs w:val="24"/>
              </w:rPr>
              <w:t xml:space="preserve">Трещины пластевые и кромочные, в том числе выходящие на торец, допускаются длиной </w:t>
            </w:r>
            <w:r w:rsidRPr="009B762D">
              <w:rPr>
                <w:rFonts w:ascii="Times New Roman" w:hAnsi="Times New Roman"/>
                <w:i/>
                <w:sz w:val="24"/>
                <w:szCs w:val="24"/>
              </w:rPr>
              <w:t>не более 1/2 доли длины досок</w:t>
            </w:r>
            <w:r>
              <w:rPr>
                <w:rFonts w:ascii="Times New Roman" w:hAnsi="Times New Roman"/>
                <w:sz w:val="24"/>
                <w:szCs w:val="24"/>
              </w:rPr>
              <w:t xml:space="preserve">. Трещины пластевые сквозные,  в том числе выходящие  на  торец,  допускаются  общей длиной </w:t>
            </w:r>
            <w:r w:rsidRPr="009B762D">
              <w:rPr>
                <w:rFonts w:ascii="Times New Roman" w:hAnsi="Times New Roman"/>
                <w:i/>
                <w:sz w:val="24"/>
                <w:szCs w:val="24"/>
              </w:rPr>
              <w:t>не более 1/6 доли длины досок</w:t>
            </w:r>
            <w:r>
              <w:rPr>
                <w:rFonts w:ascii="Times New Roman" w:hAnsi="Times New Roman"/>
                <w:sz w:val="24"/>
                <w:szCs w:val="24"/>
              </w:rPr>
              <w:t xml:space="preserve">. Трещины торцовые, кроме трещин усушки, допускаются на одном торце длиной </w:t>
            </w:r>
            <w:r>
              <w:rPr>
                <w:rFonts w:ascii="Times New Roman" w:hAnsi="Times New Roman"/>
                <w:i/>
                <w:sz w:val="24"/>
                <w:szCs w:val="24"/>
              </w:rPr>
              <w:t xml:space="preserve">не более 1/2 доли ширины досок. </w:t>
            </w:r>
            <w:r>
              <w:rPr>
                <w:rFonts w:ascii="Times New Roman" w:hAnsi="Times New Roman"/>
                <w:sz w:val="24"/>
                <w:szCs w:val="24"/>
              </w:rPr>
              <w:t xml:space="preserve">Риски, волнистость, вырыв допускаются глубиной </w:t>
            </w:r>
            <w:r w:rsidRPr="009B762D">
              <w:rPr>
                <w:rFonts w:ascii="Times New Roman" w:hAnsi="Times New Roman"/>
                <w:i/>
                <w:sz w:val="24"/>
                <w:szCs w:val="24"/>
              </w:rPr>
              <w:t>не более 3 мм</w:t>
            </w:r>
            <w:r>
              <w:rPr>
                <w:rFonts w:ascii="Times New Roman" w:hAnsi="Times New Roman"/>
                <w:sz w:val="24"/>
                <w:szCs w:val="24"/>
              </w:rPr>
              <w:t xml:space="preserve">. Параметр шероховатости поверхности </w:t>
            </w:r>
            <w:r w:rsidRPr="009B762D">
              <w:rPr>
                <w:rFonts w:ascii="Times New Roman" w:hAnsi="Times New Roman"/>
                <w:i/>
                <w:sz w:val="24"/>
                <w:szCs w:val="24"/>
              </w:rPr>
              <w:t>не более 1250 мкм</w:t>
            </w:r>
            <w:r>
              <w:rPr>
                <w:rFonts w:ascii="Times New Roman" w:hAnsi="Times New Roman"/>
                <w:sz w:val="24"/>
                <w:szCs w:val="24"/>
              </w:rPr>
              <w:t>.  Должны быть в соответствии с  ГОСТ 24454-80, ГОСТ 8486-86.</w:t>
            </w:r>
          </w:p>
        </w:tc>
        <w:tc>
          <w:tcPr>
            <w:tcW w:w="2552" w:type="dxa"/>
          </w:tcPr>
          <w:p w:rsidR="007779B6" w:rsidRPr="000A749A" w:rsidRDefault="007779B6" w:rsidP="003270BA">
            <w:pPr>
              <w:suppressLineNumbers/>
              <w:snapToGrid w:val="0"/>
              <w:jc w:val="center"/>
              <w:rPr>
                <w:rFonts w:ascii="Times New Roman" w:hAnsi="Times New Roman"/>
                <w:sz w:val="24"/>
                <w:szCs w:val="24"/>
              </w:rPr>
            </w:pPr>
          </w:p>
        </w:tc>
      </w:tr>
      <w:tr w:rsidR="00C67A2A" w:rsidRPr="00EF2A14" w:rsidTr="003270BA">
        <w:tc>
          <w:tcPr>
            <w:tcW w:w="568" w:type="dxa"/>
          </w:tcPr>
          <w:p w:rsidR="00C67A2A" w:rsidRDefault="00C67A2A"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51</w:t>
            </w:r>
          </w:p>
        </w:tc>
        <w:tc>
          <w:tcPr>
            <w:tcW w:w="2410" w:type="dxa"/>
          </w:tcPr>
          <w:p w:rsidR="00C67A2A" w:rsidRPr="00C360EC" w:rsidRDefault="00C67A2A" w:rsidP="00957A61">
            <w:pPr>
              <w:jc w:val="center"/>
              <w:rPr>
                <w:rFonts w:ascii="Times New Roman" w:hAnsi="Times New Roman"/>
                <w:sz w:val="24"/>
                <w:szCs w:val="24"/>
              </w:rPr>
            </w:pPr>
            <w:r w:rsidRPr="005673BF">
              <w:rPr>
                <w:rFonts w:ascii="Times New Roman" w:hAnsi="Times New Roman"/>
                <w:bCs/>
                <w:sz w:val="24"/>
                <w:szCs w:val="24"/>
              </w:rPr>
              <w:t>Бруски обрезные</w:t>
            </w:r>
          </w:p>
        </w:tc>
        <w:tc>
          <w:tcPr>
            <w:tcW w:w="5102" w:type="dxa"/>
          </w:tcPr>
          <w:p w:rsidR="00C67A2A" w:rsidRDefault="00C67A2A" w:rsidP="00957A61">
            <w:pPr>
              <w:pStyle w:val="13"/>
              <w:spacing w:line="276" w:lineRule="auto"/>
              <w:rPr>
                <w:rFonts w:ascii="Times New Roman" w:hAnsi="Times New Roman"/>
                <w:sz w:val="24"/>
                <w:szCs w:val="24"/>
              </w:rPr>
            </w:pPr>
            <w:r>
              <w:rPr>
                <w:rFonts w:ascii="Times New Roman" w:hAnsi="Times New Roman"/>
                <w:sz w:val="24"/>
                <w:szCs w:val="24"/>
              </w:rPr>
              <w:t xml:space="preserve">Должны  быть  хвойных  пород:  сосна;  ель.   </w:t>
            </w:r>
          </w:p>
          <w:p w:rsidR="00C67A2A" w:rsidRDefault="00C67A2A" w:rsidP="00957A61">
            <w:pPr>
              <w:pStyle w:val="13"/>
              <w:spacing w:line="276" w:lineRule="auto"/>
              <w:rPr>
                <w:rFonts w:ascii="Times New Roman" w:hAnsi="Times New Roman"/>
                <w:bCs/>
                <w:sz w:val="24"/>
                <w:szCs w:val="24"/>
              </w:rPr>
            </w:pPr>
            <w:r>
              <w:rPr>
                <w:rFonts w:ascii="Times New Roman" w:hAnsi="Times New Roman"/>
                <w:sz w:val="24"/>
                <w:szCs w:val="24"/>
              </w:rPr>
              <w:t xml:space="preserve">Ширина  75-150 мм,  </w:t>
            </w:r>
            <w:r w:rsidRPr="005673BF">
              <w:rPr>
                <w:rFonts w:ascii="Times New Roman" w:hAnsi="Times New Roman"/>
                <w:bCs/>
                <w:sz w:val="24"/>
                <w:szCs w:val="24"/>
              </w:rPr>
              <w:t>длин</w:t>
            </w:r>
            <w:r>
              <w:rPr>
                <w:rFonts w:ascii="Times New Roman" w:hAnsi="Times New Roman"/>
                <w:bCs/>
                <w:sz w:val="24"/>
                <w:szCs w:val="24"/>
              </w:rPr>
              <w:t>а</w:t>
            </w:r>
            <w:r w:rsidRPr="005673BF">
              <w:rPr>
                <w:rFonts w:ascii="Times New Roman" w:hAnsi="Times New Roman"/>
                <w:bCs/>
                <w:sz w:val="24"/>
                <w:szCs w:val="24"/>
              </w:rPr>
              <w:t xml:space="preserve"> 4-6,5 м</w:t>
            </w:r>
            <w:r>
              <w:rPr>
                <w:rFonts w:ascii="Times New Roman" w:hAnsi="Times New Roman"/>
                <w:bCs/>
                <w:sz w:val="24"/>
                <w:szCs w:val="24"/>
              </w:rPr>
              <w:t>. Т</w:t>
            </w:r>
            <w:r>
              <w:rPr>
                <w:rFonts w:ascii="Times New Roman" w:hAnsi="Times New Roman"/>
                <w:sz w:val="24"/>
                <w:szCs w:val="24"/>
              </w:rPr>
              <w:t xml:space="preserve">олщина  40-75 мм </w:t>
            </w:r>
            <w:r>
              <w:rPr>
                <w:rFonts w:ascii="Times New Roman" w:hAnsi="Times New Roman"/>
                <w:sz w:val="24"/>
                <w:szCs w:val="24"/>
                <w:lang w:val="en-US"/>
              </w:rPr>
              <w:t>I</w:t>
            </w:r>
            <w:r>
              <w:rPr>
                <w:rFonts w:ascii="Times New Roman" w:hAnsi="Times New Roman"/>
                <w:sz w:val="24"/>
                <w:szCs w:val="24"/>
              </w:rPr>
              <w:t xml:space="preserve">  сорта. </w:t>
            </w:r>
            <w:r>
              <w:rPr>
                <w:rFonts w:ascii="Times New Roman" w:hAnsi="Times New Roman"/>
                <w:bCs/>
                <w:sz w:val="24"/>
                <w:szCs w:val="24"/>
              </w:rPr>
              <w:t xml:space="preserve">Должны  быть  сухими с влажностью </w:t>
            </w:r>
            <w:r w:rsidRPr="000F4E9A">
              <w:rPr>
                <w:rFonts w:ascii="Times New Roman" w:hAnsi="Times New Roman"/>
                <w:bCs/>
                <w:i/>
                <w:sz w:val="24"/>
                <w:szCs w:val="24"/>
              </w:rPr>
              <w:t>не более 22 %</w:t>
            </w:r>
            <w:r>
              <w:rPr>
                <w:rFonts w:ascii="Times New Roman" w:hAnsi="Times New Roman"/>
                <w:bCs/>
                <w:sz w:val="24"/>
                <w:szCs w:val="24"/>
              </w:rPr>
              <w:t xml:space="preserve">. Не допускаются гнили, острый обзол, инородные включения: проволока, гвозди, металлические осколки.  Сучки сросшиеся здоровые, пластевые и ребровые   допускаются   размером  </w:t>
            </w:r>
            <w:r w:rsidRPr="0045023E">
              <w:rPr>
                <w:rFonts w:ascii="Times New Roman" w:hAnsi="Times New Roman"/>
                <w:bCs/>
                <w:i/>
                <w:sz w:val="24"/>
                <w:szCs w:val="24"/>
              </w:rPr>
              <w:t xml:space="preserve">не более </w:t>
            </w:r>
            <w:r>
              <w:rPr>
                <w:rFonts w:ascii="Times New Roman" w:hAnsi="Times New Roman"/>
                <w:bCs/>
                <w:i/>
                <w:sz w:val="24"/>
                <w:szCs w:val="24"/>
              </w:rPr>
              <w:t xml:space="preserve"> </w:t>
            </w:r>
            <w:r w:rsidRPr="0045023E">
              <w:rPr>
                <w:rFonts w:ascii="Times New Roman" w:hAnsi="Times New Roman"/>
                <w:bCs/>
                <w:i/>
                <w:sz w:val="24"/>
                <w:szCs w:val="24"/>
              </w:rPr>
              <w:t>1/</w:t>
            </w:r>
            <w:r>
              <w:rPr>
                <w:rFonts w:ascii="Times New Roman" w:hAnsi="Times New Roman"/>
                <w:bCs/>
                <w:i/>
                <w:sz w:val="24"/>
                <w:szCs w:val="24"/>
              </w:rPr>
              <w:t>4</w:t>
            </w:r>
            <w:r w:rsidRPr="0045023E">
              <w:rPr>
                <w:rFonts w:ascii="Times New Roman" w:hAnsi="Times New Roman"/>
                <w:bCs/>
                <w:i/>
                <w:sz w:val="24"/>
                <w:szCs w:val="24"/>
              </w:rPr>
              <w:t xml:space="preserve"> доли ширины стороны</w:t>
            </w:r>
            <w:r>
              <w:rPr>
                <w:rFonts w:ascii="Times New Roman" w:hAnsi="Times New Roman"/>
                <w:bCs/>
                <w:sz w:val="24"/>
                <w:szCs w:val="24"/>
              </w:rPr>
              <w:t xml:space="preserve"> и в количестве на любом однометровом участке длины на каждой из сторон </w:t>
            </w:r>
            <w:r w:rsidRPr="0045023E">
              <w:rPr>
                <w:rFonts w:ascii="Times New Roman" w:hAnsi="Times New Roman"/>
                <w:bCs/>
                <w:i/>
                <w:sz w:val="24"/>
                <w:szCs w:val="24"/>
              </w:rPr>
              <w:t xml:space="preserve">не более </w:t>
            </w:r>
            <w:r>
              <w:rPr>
                <w:rFonts w:ascii="Times New Roman" w:hAnsi="Times New Roman"/>
                <w:bCs/>
                <w:i/>
                <w:sz w:val="24"/>
                <w:szCs w:val="24"/>
              </w:rPr>
              <w:t>3</w:t>
            </w:r>
            <w:r w:rsidRPr="0045023E">
              <w:rPr>
                <w:rFonts w:ascii="Times New Roman" w:hAnsi="Times New Roman"/>
                <w:bCs/>
                <w:i/>
                <w:sz w:val="24"/>
                <w:szCs w:val="24"/>
              </w:rPr>
              <w:t xml:space="preserve"> шт</w:t>
            </w:r>
            <w:r>
              <w:rPr>
                <w:rFonts w:ascii="Times New Roman" w:hAnsi="Times New Roman"/>
                <w:bCs/>
                <w:sz w:val="24"/>
                <w:szCs w:val="24"/>
              </w:rPr>
              <w:t xml:space="preserve">. Сучки сросшиеся здоровые, кромочные  допускаются размером  </w:t>
            </w:r>
            <w:r w:rsidRPr="0045023E">
              <w:rPr>
                <w:rFonts w:ascii="Times New Roman" w:hAnsi="Times New Roman"/>
                <w:bCs/>
                <w:i/>
                <w:sz w:val="24"/>
                <w:szCs w:val="24"/>
              </w:rPr>
              <w:lastRenderedPageBreak/>
              <w:t xml:space="preserve">не более </w:t>
            </w:r>
            <w:r>
              <w:rPr>
                <w:rFonts w:ascii="Times New Roman" w:hAnsi="Times New Roman"/>
                <w:bCs/>
                <w:i/>
                <w:sz w:val="24"/>
                <w:szCs w:val="24"/>
              </w:rPr>
              <w:t xml:space="preserve"> </w:t>
            </w:r>
            <w:r w:rsidRPr="0045023E">
              <w:rPr>
                <w:rFonts w:ascii="Times New Roman" w:hAnsi="Times New Roman"/>
                <w:bCs/>
                <w:i/>
                <w:sz w:val="24"/>
                <w:szCs w:val="24"/>
              </w:rPr>
              <w:t>1/</w:t>
            </w:r>
            <w:r>
              <w:rPr>
                <w:rFonts w:ascii="Times New Roman" w:hAnsi="Times New Roman"/>
                <w:bCs/>
                <w:i/>
                <w:sz w:val="24"/>
                <w:szCs w:val="24"/>
              </w:rPr>
              <w:t>3</w:t>
            </w:r>
            <w:r w:rsidRPr="0045023E">
              <w:rPr>
                <w:rFonts w:ascii="Times New Roman" w:hAnsi="Times New Roman"/>
                <w:bCs/>
                <w:i/>
                <w:sz w:val="24"/>
                <w:szCs w:val="24"/>
              </w:rPr>
              <w:t xml:space="preserve"> доли ширины стороны</w:t>
            </w:r>
            <w:r>
              <w:rPr>
                <w:rFonts w:ascii="Times New Roman" w:hAnsi="Times New Roman"/>
                <w:bCs/>
                <w:sz w:val="24"/>
                <w:szCs w:val="24"/>
              </w:rPr>
              <w:t xml:space="preserve"> и</w:t>
            </w:r>
          </w:p>
          <w:p w:rsidR="00C67A2A" w:rsidRPr="005673BF" w:rsidRDefault="00C67A2A" w:rsidP="00957A61">
            <w:pPr>
              <w:pStyle w:val="13"/>
              <w:spacing w:line="276" w:lineRule="auto"/>
              <w:rPr>
                <w:rFonts w:ascii="Times New Roman" w:hAnsi="Times New Roman"/>
                <w:bCs/>
                <w:sz w:val="24"/>
                <w:szCs w:val="24"/>
              </w:rPr>
            </w:pPr>
            <w:r>
              <w:rPr>
                <w:rFonts w:ascii="Times New Roman" w:hAnsi="Times New Roman"/>
                <w:bCs/>
                <w:sz w:val="24"/>
                <w:szCs w:val="24"/>
              </w:rPr>
              <w:t xml:space="preserve">в количестве на любом однометровом участке  длины  на  каждой из сторон </w:t>
            </w:r>
            <w:r w:rsidRPr="00635C37">
              <w:rPr>
                <w:rFonts w:ascii="Times New Roman" w:hAnsi="Times New Roman"/>
                <w:bCs/>
                <w:i/>
                <w:sz w:val="24"/>
                <w:szCs w:val="24"/>
              </w:rPr>
              <w:t xml:space="preserve">не более </w:t>
            </w:r>
            <w:r>
              <w:rPr>
                <w:rFonts w:ascii="Times New Roman" w:hAnsi="Times New Roman"/>
                <w:bCs/>
                <w:i/>
                <w:sz w:val="24"/>
                <w:szCs w:val="24"/>
              </w:rPr>
              <w:t>2</w:t>
            </w:r>
            <w:r w:rsidRPr="00635C37">
              <w:rPr>
                <w:rFonts w:ascii="Times New Roman" w:hAnsi="Times New Roman"/>
                <w:bCs/>
                <w:i/>
                <w:sz w:val="24"/>
                <w:szCs w:val="24"/>
              </w:rPr>
              <w:t xml:space="preserve"> шт</w:t>
            </w:r>
            <w:r>
              <w:rPr>
                <w:rFonts w:ascii="Times New Roman" w:hAnsi="Times New Roman"/>
                <w:bCs/>
                <w:sz w:val="24"/>
                <w:szCs w:val="24"/>
              </w:rPr>
              <w:t xml:space="preserve">. Сучки частично сросшиеся и несросшиеся, пластевые и ребровые   допускаются  в общем числе сросшихся здоровых сучков размером  </w:t>
            </w:r>
            <w:r w:rsidRPr="00886C11">
              <w:rPr>
                <w:rFonts w:ascii="Times New Roman" w:hAnsi="Times New Roman"/>
                <w:bCs/>
                <w:i/>
                <w:sz w:val="24"/>
                <w:szCs w:val="24"/>
              </w:rPr>
              <w:t>не  более  1/</w:t>
            </w:r>
            <w:r>
              <w:rPr>
                <w:rFonts w:ascii="Times New Roman" w:hAnsi="Times New Roman"/>
                <w:bCs/>
                <w:i/>
                <w:sz w:val="24"/>
                <w:szCs w:val="24"/>
              </w:rPr>
              <w:t>5</w:t>
            </w:r>
            <w:r w:rsidRPr="00886C11">
              <w:rPr>
                <w:rFonts w:ascii="Times New Roman" w:hAnsi="Times New Roman"/>
                <w:bCs/>
                <w:i/>
                <w:sz w:val="24"/>
                <w:szCs w:val="24"/>
              </w:rPr>
              <w:t xml:space="preserve"> доли ширины стороны</w:t>
            </w:r>
            <w:r>
              <w:rPr>
                <w:rFonts w:ascii="Times New Roman" w:hAnsi="Times New Roman"/>
                <w:bCs/>
                <w:sz w:val="24"/>
                <w:szCs w:val="24"/>
              </w:rPr>
              <w:t xml:space="preserve"> и в количестве на любом однометровом участке длины на каждой из сторон </w:t>
            </w:r>
            <w:r w:rsidRPr="00886C11">
              <w:rPr>
                <w:rFonts w:ascii="Times New Roman" w:hAnsi="Times New Roman"/>
                <w:bCs/>
                <w:i/>
                <w:sz w:val="24"/>
                <w:szCs w:val="24"/>
              </w:rPr>
              <w:t xml:space="preserve">не более </w:t>
            </w:r>
            <w:r>
              <w:rPr>
                <w:rFonts w:ascii="Times New Roman" w:hAnsi="Times New Roman"/>
                <w:bCs/>
                <w:i/>
                <w:sz w:val="24"/>
                <w:szCs w:val="24"/>
              </w:rPr>
              <w:t>2</w:t>
            </w:r>
            <w:r w:rsidRPr="00886C11">
              <w:rPr>
                <w:rFonts w:ascii="Times New Roman" w:hAnsi="Times New Roman"/>
                <w:bCs/>
                <w:i/>
                <w:sz w:val="24"/>
                <w:szCs w:val="24"/>
              </w:rPr>
              <w:t xml:space="preserve"> шт</w:t>
            </w:r>
            <w:r>
              <w:rPr>
                <w:rFonts w:ascii="Times New Roman" w:hAnsi="Times New Roman"/>
                <w:bCs/>
                <w:sz w:val="24"/>
                <w:szCs w:val="24"/>
              </w:rPr>
              <w:t xml:space="preserve">. Сучки частично сросшиеся и несросшиеся, кромочные  допускаются  в общем числе сросшихся здоровых сучков размером  </w:t>
            </w:r>
            <w:r w:rsidRPr="00886C11">
              <w:rPr>
                <w:rFonts w:ascii="Times New Roman" w:hAnsi="Times New Roman"/>
                <w:bCs/>
                <w:i/>
                <w:sz w:val="24"/>
                <w:szCs w:val="24"/>
              </w:rPr>
              <w:t xml:space="preserve">не  более  </w:t>
            </w:r>
            <w:r>
              <w:rPr>
                <w:rFonts w:ascii="Times New Roman" w:hAnsi="Times New Roman"/>
                <w:bCs/>
                <w:i/>
                <w:sz w:val="24"/>
                <w:szCs w:val="24"/>
              </w:rPr>
              <w:t>1</w:t>
            </w:r>
            <w:r w:rsidRPr="00886C11">
              <w:rPr>
                <w:rFonts w:ascii="Times New Roman" w:hAnsi="Times New Roman"/>
                <w:bCs/>
                <w:i/>
                <w:sz w:val="24"/>
                <w:szCs w:val="24"/>
              </w:rPr>
              <w:t>/</w:t>
            </w:r>
            <w:r>
              <w:rPr>
                <w:rFonts w:ascii="Times New Roman" w:hAnsi="Times New Roman"/>
                <w:bCs/>
                <w:i/>
                <w:sz w:val="24"/>
                <w:szCs w:val="24"/>
              </w:rPr>
              <w:t>4</w:t>
            </w:r>
            <w:r w:rsidRPr="00886C11">
              <w:rPr>
                <w:rFonts w:ascii="Times New Roman" w:hAnsi="Times New Roman"/>
                <w:bCs/>
                <w:i/>
                <w:sz w:val="24"/>
                <w:szCs w:val="24"/>
              </w:rPr>
              <w:t xml:space="preserve"> доли ширины стороны</w:t>
            </w:r>
            <w:r>
              <w:rPr>
                <w:rFonts w:ascii="Times New Roman" w:hAnsi="Times New Roman"/>
                <w:bCs/>
                <w:sz w:val="24"/>
                <w:szCs w:val="24"/>
              </w:rPr>
              <w:t xml:space="preserve"> и в количестве на любом однометровом участке длины на каждой из сторон </w:t>
            </w:r>
            <w:r w:rsidRPr="00886C11">
              <w:rPr>
                <w:rFonts w:ascii="Times New Roman" w:hAnsi="Times New Roman"/>
                <w:bCs/>
                <w:i/>
                <w:sz w:val="24"/>
                <w:szCs w:val="24"/>
              </w:rPr>
              <w:t xml:space="preserve">не более </w:t>
            </w:r>
            <w:r>
              <w:rPr>
                <w:rFonts w:ascii="Times New Roman" w:hAnsi="Times New Roman"/>
                <w:bCs/>
                <w:i/>
                <w:sz w:val="24"/>
                <w:szCs w:val="24"/>
              </w:rPr>
              <w:t>2</w:t>
            </w:r>
            <w:r w:rsidRPr="00886C11">
              <w:rPr>
                <w:rFonts w:ascii="Times New Roman" w:hAnsi="Times New Roman"/>
                <w:bCs/>
                <w:i/>
                <w:sz w:val="24"/>
                <w:szCs w:val="24"/>
              </w:rPr>
              <w:t xml:space="preserve"> шт</w:t>
            </w:r>
            <w:r>
              <w:rPr>
                <w:rFonts w:ascii="Times New Roman" w:hAnsi="Times New Roman"/>
                <w:bCs/>
                <w:sz w:val="24"/>
                <w:szCs w:val="24"/>
              </w:rPr>
              <w:t xml:space="preserve">. Трещины торцовые кроме трещин усушки допускаются на одном торце длиной </w:t>
            </w:r>
            <w:r w:rsidRPr="00922290">
              <w:rPr>
                <w:rFonts w:ascii="Times New Roman" w:hAnsi="Times New Roman"/>
                <w:bCs/>
                <w:i/>
                <w:sz w:val="24"/>
                <w:szCs w:val="24"/>
              </w:rPr>
              <w:t>не более 1/</w:t>
            </w:r>
            <w:r>
              <w:rPr>
                <w:rFonts w:ascii="Times New Roman" w:hAnsi="Times New Roman"/>
                <w:bCs/>
                <w:i/>
                <w:sz w:val="24"/>
                <w:szCs w:val="24"/>
              </w:rPr>
              <w:t>4</w:t>
            </w:r>
            <w:r w:rsidRPr="00922290">
              <w:rPr>
                <w:rFonts w:ascii="Times New Roman" w:hAnsi="Times New Roman"/>
                <w:bCs/>
                <w:i/>
                <w:sz w:val="24"/>
                <w:szCs w:val="24"/>
              </w:rPr>
              <w:t xml:space="preserve"> доли ширины бруска</w:t>
            </w:r>
            <w:r>
              <w:rPr>
                <w:rFonts w:ascii="Times New Roman" w:hAnsi="Times New Roman"/>
                <w:bCs/>
                <w:sz w:val="24"/>
                <w:szCs w:val="24"/>
              </w:rPr>
              <w:t xml:space="preserve">. Параметр шероховатости поверхности </w:t>
            </w:r>
            <w:r w:rsidRPr="000F4E9A">
              <w:rPr>
                <w:rFonts w:ascii="Times New Roman" w:hAnsi="Times New Roman"/>
                <w:bCs/>
                <w:i/>
                <w:sz w:val="24"/>
                <w:szCs w:val="24"/>
              </w:rPr>
              <w:t>не более 1250 мкм</w:t>
            </w:r>
            <w:r>
              <w:rPr>
                <w:rFonts w:ascii="Times New Roman" w:hAnsi="Times New Roman"/>
                <w:bCs/>
                <w:sz w:val="24"/>
                <w:szCs w:val="24"/>
              </w:rPr>
              <w:t xml:space="preserve">. </w:t>
            </w:r>
            <w:r>
              <w:rPr>
                <w:rFonts w:ascii="Times New Roman" w:hAnsi="Times New Roman"/>
                <w:sz w:val="24"/>
                <w:szCs w:val="24"/>
              </w:rPr>
              <w:t>Должны быть в соответствии с ГОСТ 24454-80, ГОСТ 8486-86.</w:t>
            </w:r>
          </w:p>
        </w:tc>
        <w:tc>
          <w:tcPr>
            <w:tcW w:w="2552" w:type="dxa"/>
          </w:tcPr>
          <w:p w:rsidR="00C67A2A" w:rsidRPr="000A749A" w:rsidRDefault="00C67A2A" w:rsidP="003270BA">
            <w:pPr>
              <w:suppressLineNumbers/>
              <w:snapToGrid w:val="0"/>
              <w:jc w:val="center"/>
              <w:rPr>
                <w:rFonts w:ascii="Times New Roman" w:hAnsi="Times New Roman"/>
                <w:sz w:val="24"/>
                <w:szCs w:val="24"/>
              </w:rPr>
            </w:pPr>
          </w:p>
        </w:tc>
      </w:tr>
      <w:tr w:rsidR="0055113F" w:rsidRPr="00EF2A14" w:rsidTr="003270BA">
        <w:tc>
          <w:tcPr>
            <w:tcW w:w="568" w:type="dxa"/>
          </w:tcPr>
          <w:p w:rsidR="0055113F" w:rsidRDefault="0055113F"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52</w:t>
            </w:r>
          </w:p>
        </w:tc>
        <w:tc>
          <w:tcPr>
            <w:tcW w:w="2410" w:type="dxa"/>
          </w:tcPr>
          <w:p w:rsidR="0055113F" w:rsidRPr="00C360EC" w:rsidRDefault="0055113F" w:rsidP="00957A61">
            <w:pPr>
              <w:jc w:val="center"/>
              <w:rPr>
                <w:rFonts w:ascii="Times New Roman" w:hAnsi="Times New Roman"/>
                <w:sz w:val="24"/>
                <w:szCs w:val="24"/>
              </w:rPr>
            </w:pPr>
            <w:r w:rsidRPr="005673BF">
              <w:rPr>
                <w:rFonts w:ascii="Times New Roman" w:hAnsi="Times New Roman"/>
                <w:bCs/>
                <w:sz w:val="24"/>
                <w:szCs w:val="24"/>
              </w:rPr>
              <w:t>Бруски обрезные</w:t>
            </w:r>
          </w:p>
        </w:tc>
        <w:tc>
          <w:tcPr>
            <w:tcW w:w="5102" w:type="dxa"/>
          </w:tcPr>
          <w:p w:rsidR="0055113F" w:rsidRDefault="0055113F" w:rsidP="00957A61">
            <w:pPr>
              <w:pStyle w:val="13"/>
              <w:spacing w:line="276" w:lineRule="auto"/>
              <w:rPr>
                <w:rFonts w:ascii="Times New Roman" w:hAnsi="Times New Roman"/>
                <w:sz w:val="24"/>
                <w:szCs w:val="24"/>
              </w:rPr>
            </w:pPr>
            <w:r>
              <w:rPr>
                <w:rFonts w:ascii="Times New Roman" w:hAnsi="Times New Roman"/>
                <w:sz w:val="24"/>
                <w:szCs w:val="24"/>
              </w:rPr>
              <w:t xml:space="preserve">Должны  быть  хвойных  пород:  сосна;  ель.   </w:t>
            </w:r>
          </w:p>
          <w:p w:rsidR="0055113F" w:rsidRPr="005673BF" w:rsidRDefault="0055113F" w:rsidP="00957A61">
            <w:pPr>
              <w:pStyle w:val="13"/>
              <w:spacing w:line="276" w:lineRule="auto"/>
              <w:rPr>
                <w:rFonts w:ascii="Times New Roman" w:hAnsi="Times New Roman"/>
                <w:bCs/>
                <w:sz w:val="24"/>
                <w:szCs w:val="24"/>
              </w:rPr>
            </w:pPr>
            <w:r>
              <w:rPr>
                <w:rFonts w:ascii="Times New Roman" w:hAnsi="Times New Roman"/>
                <w:sz w:val="24"/>
                <w:szCs w:val="24"/>
              </w:rPr>
              <w:t xml:space="preserve">Ширина  75-150 мм,  </w:t>
            </w:r>
            <w:r w:rsidRPr="005673BF">
              <w:rPr>
                <w:rFonts w:ascii="Times New Roman" w:hAnsi="Times New Roman"/>
                <w:bCs/>
                <w:sz w:val="24"/>
                <w:szCs w:val="24"/>
              </w:rPr>
              <w:t>длин</w:t>
            </w:r>
            <w:r>
              <w:rPr>
                <w:rFonts w:ascii="Times New Roman" w:hAnsi="Times New Roman"/>
                <w:bCs/>
                <w:sz w:val="24"/>
                <w:szCs w:val="24"/>
              </w:rPr>
              <w:t>а</w:t>
            </w:r>
            <w:r w:rsidRPr="005673BF">
              <w:rPr>
                <w:rFonts w:ascii="Times New Roman" w:hAnsi="Times New Roman"/>
                <w:bCs/>
                <w:sz w:val="24"/>
                <w:szCs w:val="24"/>
              </w:rPr>
              <w:t xml:space="preserve"> 4-6,5 м</w:t>
            </w:r>
            <w:r>
              <w:rPr>
                <w:rFonts w:ascii="Times New Roman" w:hAnsi="Times New Roman"/>
                <w:bCs/>
                <w:sz w:val="24"/>
                <w:szCs w:val="24"/>
              </w:rPr>
              <w:t>. Т</w:t>
            </w:r>
            <w:r>
              <w:rPr>
                <w:rFonts w:ascii="Times New Roman" w:hAnsi="Times New Roman"/>
                <w:sz w:val="24"/>
                <w:szCs w:val="24"/>
              </w:rPr>
              <w:t xml:space="preserve">олщина  40-75 мм </w:t>
            </w:r>
            <w:r>
              <w:rPr>
                <w:rFonts w:ascii="Times New Roman" w:hAnsi="Times New Roman"/>
                <w:sz w:val="24"/>
                <w:szCs w:val="24"/>
                <w:lang w:val="en-US"/>
              </w:rPr>
              <w:t>III</w:t>
            </w:r>
            <w:r>
              <w:rPr>
                <w:rFonts w:ascii="Times New Roman" w:hAnsi="Times New Roman"/>
                <w:sz w:val="24"/>
                <w:szCs w:val="24"/>
              </w:rPr>
              <w:t xml:space="preserve">  сорта. </w:t>
            </w:r>
            <w:r>
              <w:rPr>
                <w:rFonts w:ascii="Times New Roman" w:hAnsi="Times New Roman"/>
                <w:bCs/>
                <w:sz w:val="24"/>
                <w:szCs w:val="24"/>
              </w:rPr>
              <w:t xml:space="preserve">Должны  быть  сухими с влажностью </w:t>
            </w:r>
            <w:r w:rsidRPr="000F4E9A">
              <w:rPr>
                <w:rFonts w:ascii="Times New Roman" w:hAnsi="Times New Roman"/>
                <w:bCs/>
                <w:i/>
                <w:sz w:val="24"/>
                <w:szCs w:val="24"/>
              </w:rPr>
              <w:t>не более 22 %</w:t>
            </w:r>
            <w:r>
              <w:rPr>
                <w:rFonts w:ascii="Times New Roman" w:hAnsi="Times New Roman"/>
                <w:bCs/>
                <w:sz w:val="24"/>
                <w:szCs w:val="24"/>
              </w:rPr>
              <w:t xml:space="preserve">. Не допускаются гнили, острый обзол, инородные включения: проволока, гвозди, металлические осколки.  Сучки сросшиеся здоровые, пластевые и ребровые   допускаются   размером  </w:t>
            </w:r>
            <w:r w:rsidRPr="0045023E">
              <w:rPr>
                <w:rFonts w:ascii="Times New Roman" w:hAnsi="Times New Roman"/>
                <w:bCs/>
                <w:i/>
                <w:sz w:val="24"/>
                <w:szCs w:val="24"/>
              </w:rPr>
              <w:t xml:space="preserve">не более </w:t>
            </w:r>
            <w:r>
              <w:rPr>
                <w:rFonts w:ascii="Times New Roman" w:hAnsi="Times New Roman"/>
                <w:bCs/>
                <w:i/>
                <w:sz w:val="24"/>
                <w:szCs w:val="24"/>
              </w:rPr>
              <w:t xml:space="preserve"> </w:t>
            </w:r>
            <w:r w:rsidRPr="0045023E">
              <w:rPr>
                <w:rFonts w:ascii="Times New Roman" w:hAnsi="Times New Roman"/>
                <w:bCs/>
                <w:i/>
                <w:sz w:val="24"/>
                <w:szCs w:val="24"/>
              </w:rPr>
              <w:t>1/</w:t>
            </w:r>
            <w:r>
              <w:rPr>
                <w:rFonts w:ascii="Times New Roman" w:hAnsi="Times New Roman"/>
                <w:bCs/>
                <w:i/>
                <w:sz w:val="24"/>
                <w:szCs w:val="24"/>
              </w:rPr>
              <w:t>2</w:t>
            </w:r>
            <w:r w:rsidRPr="0045023E">
              <w:rPr>
                <w:rFonts w:ascii="Times New Roman" w:hAnsi="Times New Roman"/>
                <w:bCs/>
                <w:i/>
                <w:sz w:val="24"/>
                <w:szCs w:val="24"/>
              </w:rPr>
              <w:t xml:space="preserve"> доли ширины стороны</w:t>
            </w:r>
            <w:r>
              <w:rPr>
                <w:rFonts w:ascii="Times New Roman" w:hAnsi="Times New Roman"/>
                <w:bCs/>
                <w:sz w:val="24"/>
                <w:szCs w:val="24"/>
              </w:rPr>
              <w:t xml:space="preserve"> и в количестве на любом однометровом участке длины на каждой из сторон </w:t>
            </w:r>
            <w:r w:rsidRPr="0045023E">
              <w:rPr>
                <w:rFonts w:ascii="Times New Roman" w:hAnsi="Times New Roman"/>
                <w:bCs/>
                <w:i/>
                <w:sz w:val="24"/>
                <w:szCs w:val="24"/>
              </w:rPr>
              <w:t>не более 4 шт</w:t>
            </w:r>
            <w:r>
              <w:rPr>
                <w:rFonts w:ascii="Times New Roman" w:hAnsi="Times New Roman"/>
                <w:bCs/>
                <w:sz w:val="24"/>
                <w:szCs w:val="24"/>
              </w:rPr>
              <w:t xml:space="preserve">. Сучки сросшиеся здоровые, кромочные  допускаются размером во всю кромку в количестве на любом однометровом участке  длины  на  каждой из сторон </w:t>
            </w:r>
            <w:r w:rsidRPr="00635C37">
              <w:rPr>
                <w:rFonts w:ascii="Times New Roman" w:hAnsi="Times New Roman"/>
                <w:bCs/>
                <w:i/>
                <w:sz w:val="24"/>
                <w:szCs w:val="24"/>
              </w:rPr>
              <w:t>не более 3 шт</w:t>
            </w:r>
            <w:r>
              <w:rPr>
                <w:rFonts w:ascii="Times New Roman" w:hAnsi="Times New Roman"/>
                <w:bCs/>
                <w:sz w:val="24"/>
                <w:szCs w:val="24"/>
              </w:rPr>
              <w:t xml:space="preserve">. Сучки частично сросшиеся и несросшиеся, пластевые и ребровые   допускаются  в общем числе сросшихся здоровых сучков размером  </w:t>
            </w:r>
            <w:r w:rsidRPr="00886C11">
              <w:rPr>
                <w:rFonts w:ascii="Times New Roman" w:hAnsi="Times New Roman"/>
                <w:bCs/>
                <w:i/>
                <w:sz w:val="24"/>
                <w:szCs w:val="24"/>
              </w:rPr>
              <w:t>не  более  1/</w:t>
            </w:r>
            <w:r>
              <w:rPr>
                <w:rFonts w:ascii="Times New Roman" w:hAnsi="Times New Roman"/>
                <w:bCs/>
                <w:i/>
                <w:sz w:val="24"/>
                <w:szCs w:val="24"/>
              </w:rPr>
              <w:t>3</w:t>
            </w:r>
            <w:r w:rsidRPr="00886C11">
              <w:rPr>
                <w:rFonts w:ascii="Times New Roman" w:hAnsi="Times New Roman"/>
                <w:bCs/>
                <w:i/>
                <w:sz w:val="24"/>
                <w:szCs w:val="24"/>
              </w:rPr>
              <w:t xml:space="preserve"> доли ширины стороны</w:t>
            </w:r>
            <w:r>
              <w:rPr>
                <w:rFonts w:ascii="Times New Roman" w:hAnsi="Times New Roman"/>
                <w:bCs/>
                <w:sz w:val="24"/>
                <w:szCs w:val="24"/>
              </w:rPr>
              <w:t xml:space="preserve"> и в количестве на любом однометровом участке длины на каждой из сторон </w:t>
            </w:r>
            <w:r w:rsidRPr="00886C11">
              <w:rPr>
                <w:rFonts w:ascii="Times New Roman" w:hAnsi="Times New Roman"/>
                <w:bCs/>
                <w:i/>
                <w:sz w:val="24"/>
                <w:szCs w:val="24"/>
              </w:rPr>
              <w:t>не более 3 шт</w:t>
            </w:r>
            <w:r>
              <w:rPr>
                <w:rFonts w:ascii="Times New Roman" w:hAnsi="Times New Roman"/>
                <w:bCs/>
                <w:sz w:val="24"/>
                <w:szCs w:val="24"/>
              </w:rPr>
              <w:t xml:space="preserve">. Сучки частично сросшиеся и несросшиеся, кромочные  допускаются  в общем числе сросшихся здоровых сучков размером  </w:t>
            </w:r>
            <w:r w:rsidRPr="00886C11">
              <w:rPr>
                <w:rFonts w:ascii="Times New Roman" w:hAnsi="Times New Roman"/>
                <w:bCs/>
                <w:i/>
                <w:sz w:val="24"/>
                <w:szCs w:val="24"/>
              </w:rPr>
              <w:t xml:space="preserve">не  более  </w:t>
            </w:r>
            <w:r>
              <w:rPr>
                <w:rFonts w:ascii="Times New Roman" w:hAnsi="Times New Roman"/>
                <w:bCs/>
                <w:i/>
                <w:sz w:val="24"/>
                <w:szCs w:val="24"/>
              </w:rPr>
              <w:t>2</w:t>
            </w:r>
            <w:r w:rsidRPr="00886C11">
              <w:rPr>
                <w:rFonts w:ascii="Times New Roman" w:hAnsi="Times New Roman"/>
                <w:bCs/>
                <w:i/>
                <w:sz w:val="24"/>
                <w:szCs w:val="24"/>
              </w:rPr>
              <w:t>/</w:t>
            </w:r>
            <w:r>
              <w:rPr>
                <w:rFonts w:ascii="Times New Roman" w:hAnsi="Times New Roman"/>
                <w:bCs/>
                <w:i/>
                <w:sz w:val="24"/>
                <w:szCs w:val="24"/>
              </w:rPr>
              <w:t>3</w:t>
            </w:r>
            <w:r w:rsidRPr="00886C11">
              <w:rPr>
                <w:rFonts w:ascii="Times New Roman" w:hAnsi="Times New Roman"/>
                <w:bCs/>
                <w:i/>
                <w:sz w:val="24"/>
                <w:szCs w:val="24"/>
              </w:rPr>
              <w:t xml:space="preserve"> доли ширины стороны</w:t>
            </w:r>
            <w:r>
              <w:rPr>
                <w:rFonts w:ascii="Times New Roman" w:hAnsi="Times New Roman"/>
                <w:bCs/>
                <w:sz w:val="24"/>
                <w:szCs w:val="24"/>
              </w:rPr>
              <w:t xml:space="preserve"> и в количестве на любом </w:t>
            </w:r>
            <w:r>
              <w:rPr>
                <w:rFonts w:ascii="Times New Roman" w:hAnsi="Times New Roman"/>
                <w:bCs/>
                <w:sz w:val="24"/>
                <w:szCs w:val="24"/>
              </w:rPr>
              <w:lastRenderedPageBreak/>
              <w:t xml:space="preserve">однометровом участке длины на каждой из сторон </w:t>
            </w:r>
            <w:r w:rsidRPr="00886C11">
              <w:rPr>
                <w:rFonts w:ascii="Times New Roman" w:hAnsi="Times New Roman"/>
                <w:bCs/>
                <w:i/>
                <w:sz w:val="24"/>
                <w:szCs w:val="24"/>
              </w:rPr>
              <w:t xml:space="preserve">не более </w:t>
            </w:r>
            <w:r>
              <w:rPr>
                <w:rFonts w:ascii="Times New Roman" w:hAnsi="Times New Roman"/>
                <w:bCs/>
                <w:i/>
                <w:sz w:val="24"/>
                <w:szCs w:val="24"/>
              </w:rPr>
              <w:t>2</w:t>
            </w:r>
            <w:r w:rsidRPr="00886C11">
              <w:rPr>
                <w:rFonts w:ascii="Times New Roman" w:hAnsi="Times New Roman"/>
                <w:bCs/>
                <w:i/>
                <w:sz w:val="24"/>
                <w:szCs w:val="24"/>
              </w:rPr>
              <w:t xml:space="preserve"> шт</w:t>
            </w:r>
            <w:r>
              <w:rPr>
                <w:rFonts w:ascii="Times New Roman" w:hAnsi="Times New Roman"/>
                <w:bCs/>
                <w:sz w:val="24"/>
                <w:szCs w:val="24"/>
              </w:rPr>
              <w:t xml:space="preserve">. Трещины торцовые кроме трещин усушки допускаются на одном торце длиной </w:t>
            </w:r>
            <w:r w:rsidRPr="00922290">
              <w:rPr>
                <w:rFonts w:ascii="Times New Roman" w:hAnsi="Times New Roman"/>
                <w:bCs/>
                <w:i/>
                <w:sz w:val="24"/>
                <w:szCs w:val="24"/>
              </w:rPr>
              <w:t>не более 1/</w:t>
            </w:r>
            <w:r>
              <w:rPr>
                <w:rFonts w:ascii="Times New Roman" w:hAnsi="Times New Roman"/>
                <w:bCs/>
                <w:i/>
                <w:sz w:val="24"/>
                <w:szCs w:val="24"/>
              </w:rPr>
              <w:t>2</w:t>
            </w:r>
            <w:r w:rsidRPr="00922290">
              <w:rPr>
                <w:rFonts w:ascii="Times New Roman" w:hAnsi="Times New Roman"/>
                <w:bCs/>
                <w:i/>
                <w:sz w:val="24"/>
                <w:szCs w:val="24"/>
              </w:rPr>
              <w:t xml:space="preserve"> доли ширины бруска</w:t>
            </w:r>
            <w:r>
              <w:rPr>
                <w:rFonts w:ascii="Times New Roman" w:hAnsi="Times New Roman"/>
                <w:bCs/>
                <w:sz w:val="24"/>
                <w:szCs w:val="24"/>
              </w:rPr>
              <w:t xml:space="preserve">. Параметр шероховатости поверхности </w:t>
            </w:r>
            <w:r w:rsidRPr="000F4E9A">
              <w:rPr>
                <w:rFonts w:ascii="Times New Roman" w:hAnsi="Times New Roman"/>
                <w:bCs/>
                <w:i/>
                <w:sz w:val="24"/>
                <w:szCs w:val="24"/>
              </w:rPr>
              <w:t>не более 1250 мкм</w:t>
            </w:r>
            <w:r>
              <w:rPr>
                <w:rFonts w:ascii="Times New Roman" w:hAnsi="Times New Roman"/>
                <w:bCs/>
                <w:sz w:val="24"/>
                <w:szCs w:val="24"/>
              </w:rPr>
              <w:t xml:space="preserve">. </w:t>
            </w:r>
            <w:r>
              <w:rPr>
                <w:rFonts w:ascii="Times New Roman" w:hAnsi="Times New Roman"/>
                <w:sz w:val="24"/>
                <w:szCs w:val="24"/>
              </w:rPr>
              <w:t>Должны быть в соответствии с ГОСТ 24454-80, ГОСТ 8486-86.</w:t>
            </w:r>
          </w:p>
        </w:tc>
        <w:tc>
          <w:tcPr>
            <w:tcW w:w="2552" w:type="dxa"/>
          </w:tcPr>
          <w:p w:rsidR="0055113F" w:rsidRPr="000A749A" w:rsidRDefault="0055113F" w:rsidP="003270BA">
            <w:pPr>
              <w:suppressLineNumbers/>
              <w:snapToGrid w:val="0"/>
              <w:jc w:val="center"/>
              <w:rPr>
                <w:rFonts w:ascii="Times New Roman" w:hAnsi="Times New Roman"/>
                <w:sz w:val="24"/>
                <w:szCs w:val="24"/>
              </w:rPr>
            </w:pPr>
          </w:p>
        </w:tc>
      </w:tr>
      <w:tr w:rsidR="00B5202E" w:rsidRPr="00EF2A14" w:rsidTr="003270BA">
        <w:tc>
          <w:tcPr>
            <w:tcW w:w="568" w:type="dxa"/>
          </w:tcPr>
          <w:p w:rsidR="00B5202E" w:rsidRDefault="00B5202E"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53</w:t>
            </w:r>
          </w:p>
        </w:tc>
        <w:tc>
          <w:tcPr>
            <w:tcW w:w="2410" w:type="dxa"/>
          </w:tcPr>
          <w:p w:rsidR="00B5202E" w:rsidRPr="000A749A" w:rsidRDefault="00B5202E" w:rsidP="00591139">
            <w:pPr>
              <w:suppressLineNumbers/>
              <w:snapToGrid w:val="0"/>
              <w:jc w:val="center"/>
              <w:rPr>
                <w:rFonts w:ascii="Times New Roman" w:hAnsi="Times New Roman"/>
                <w:sz w:val="24"/>
                <w:szCs w:val="24"/>
              </w:rPr>
            </w:pPr>
            <w:r>
              <w:rPr>
                <w:rFonts w:ascii="Times New Roman" w:hAnsi="Times New Roman"/>
                <w:sz w:val="24"/>
                <w:szCs w:val="24"/>
              </w:rPr>
              <w:t>Кран шаровой муфтовый латунный</w:t>
            </w:r>
          </w:p>
        </w:tc>
        <w:tc>
          <w:tcPr>
            <w:tcW w:w="5102" w:type="dxa"/>
          </w:tcPr>
          <w:p w:rsidR="00B5202E" w:rsidRPr="000A749A" w:rsidRDefault="00B5202E" w:rsidP="00591139">
            <w:pPr>
              <w:suppressLineNumbers/>
              <w:snapToGrid w:val="0"/>
              <w:rPr>
                <w:rFonts w:ascii="Times New Roman" w:hAnsi="Times New Roman"/>
                <w:sz w:val="24"/>
                <w:szCs w:val="24"/>
              </w:rPr>
            </w:pPr>
            <w:r>
              <w:rPr>
                <w:rFonts w:ascii="Times New Roman" w:hAnsi="Times New Roman"/>
                <w:sz w:val="24"/>
                <w:szCs w:val="24"/>
              </w:rPr>
              <w:t>Диаметр 25 мм. Давление номинальное  не более 1,6 МПа. Рабочая среда: природный газ</w:t>
            </w:r>
            <w:r w:rsidRPr="00C43B1E">
              <w:rPr>
                <w:rFonts w:ascii="Times New Roman" w:hAnsi="Times New Roman"/>
                <w:sz w:val="24"/>
                <w:szCs w:val="24"/>
              </w:rPr>
              <w:t xml:space="preserve">. </w:t>
            </w:r>
            <w:r>
              <w:rPr>
                <w:rFonts w:ascii="Times New Roman" w:hAnsi="Times New Roman"/>
                <w:sz w:val="24"/>
                <w:szCs w:val="24"/>
              </w:rPr>
              <w:t xml:space="preserve">Температура рабочей среды от -60 °С до +50 °С. Герметичность    затвора   класса  А    по    ГОСТ 9544-2015. </w:t>
            </w:r>
            <w:r w:rsidRPr="00193BB6">
              <w:rPr>
                <w:rFonts w:ascii="Times New Roman" w:hAnsi="Times New Roman"/>
                <w:sz w:val="24"/>
                <w:szCs w:val="24"/>
              </w:rPr>
              <w:t>Долж</w:t>
            </w:r>
            <w:r>
              <w:rPr>
                <w:rFonts w:ascii="Times New Roman" w:hAnsi="Times New Roman"/>
                <w:sz w:val="24"/>
                <w:szCs w:val="24"/>
              </w:rPr>
              <w:t>е</w:t>
            </w:r>
            <w:r w:rsidRPr="00193BB6">
              <w:rPr>
                <w:rFonts w:ascii="Times New Roman" w:hAnsi="Times New Roman"/>
                <w:sz w:val="24"/>
                <w:szCs w:val="24"/>
              </w:rPr>
              <w:t xml:space="preserve">н соответствовать требованиям </w:t>
            </w:r>
            <w:r>
              <w:rPr>
                <w:rFonts w:ascii="Times New Roman" w:hAnsi="Times New Roman"/>
                <w:sz w:val="24"/>
                <w:szCs w:val="24"/>
              </w:rPr>
              <w:t>безопасности согласно</w:t>
            </w:r>
            <w:r w:rsidRPr="00193BB6">
              <w:rPr>
                <w:rFonts w:ascii="Times New Roman" w:hAnsi="Times New Roman"/>
                <w:sz w:val="24"/>
                <w:szCs w:val="24"/>
              </w:rPr>
              <w:t xml:space="preserve"> </w:t>
            </w:r>
            <w:r>
              <w:rPr>
                <w:rFonts w:ascii="Times New Roman" w:hAnsi="Times New Roman"/>
                <w:sz w:val="24"/>
                <w:szCs w:val="24"/>
              </w:rPr>
              <w:t>ГОСТ 12.2.063-2015.</w:t>
            </w:r>
            <w:r w:rsidRPr="00461F0E">
              <w:rPr>
                <w:rFonts w:ascii="Times New Roman" w:hAnsi="Times New Roman"/>
                <w:sz w:val="24"/>
                <w:szCs w:val="24"/>
              </w:rPr>
              <w:t xml:space="preserve">  </w:t>
            </w:r>
          </w:p>
        </w:tc>
        <w:tc>
          <w:tcPr>
            <w:tcW w:w="2552" w:type="dxa"/>
          </w:tcPr>
          <w:p w:rsidR="00B5202E" w:rsidRPr="000A749A" w:rsidRDefault="00B5202E" w:rsidP="003270BA">
            <w:pPr>
              <w:suppressLineNumbers/>
              <w:snapToGrid w:val="0"/>
              <w:jc w:val="center"/>
              <w:rPr>
                <w:rFonts w:ascii="Times New Roman" w:hAnsi="Times New Roman"/>
                <w:sz w:val="24"/>
                <w:szCs w:val="24"/>
              </w:rPr>
            </w:pPr>
          </w:p>
        </w:tc>
      </w:tr>
      <w:tr w:rsidR="00381AA3" w:rsidRPr="00EF2A14" w:rsidTr="003270BA">
        <w:tc>
          <w:tcPr>
            <w:tcW w:w="568" w:type="dxa"/>
          </w:tcPr>
          <w:p w:rsidR="00381AA3" w:rsidRDefault="00381AA3"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54</w:t>
            </w:r>
          </w:p>
        </w:tc>
        <w:tc>
          <w:tcPr>
            <w:tcW w:w="2410" w:type="dxa"/>
          </w:tcPr>
          <w:p w:rsidR="00381AA3" w:rsidRDefault="00381AA3" w:rsidP="00957A61">
            <w:pPr>
              <w:suppressLineNumbers/>
              <w:snapToGrid w:val="0"/>
              <w:jc w:val="center"/>
              <w:rPr>
                <w:rFonts w:ascii="Times New Roman" w:hAnsi="Times New Roman"/>
                <w:spacing w:val="-20"/>
                <w:sz w:val="24"/>
                <w:szCs w:val="24"/>
              </w:rPr>
            </w:pPr>
            <w:r w:rsidRPr="00341A89">
              <w:rPr>
                <w:rFonts w:ascii="Times New Roman" w:hAnsi="Times New Roman"/>
                <w:sz w:val="24"/>
                <w:szCs w:val="24"/>
              </w:rPr>
              <w:t>Проволока горячекатаная</w:t>
            </w:r>
          </w:p>
        </w:tc>
        <w:tc>
          <w:tcPr>
            <w:tcW w:w="5102" w:type="dxa"/>
          </w:tcPr>
          <w:p w:rsidR="00381AA3" w:rsidRPr="004D5B3D" w:rsidRDefault="00381AA3" w:rsidP="00957A61">
            <w:pPr>
              <w:suppressLineNumbers/>
              <w:snapToGrid w:val="0"/>
              <w:rPr>
                <w:rFonts w:ascii="Times New Roman" w:hAnsi="Times New Roman"/>
                <w:spacing w:val="-20"/>
                <w:sz w:val="24"/>
                <w:szCs w:val="24"/>
              </w:rPr>
            </w:pPr>
            <w:r>
              <w:rPr>
                <w:rFonts w:ascii="Times New Roman" w:hAnsi="Times New Roman"/>
                <w:sz w:val="24"/>
                <w:szCs w:val="24"/>
              </w:rPr>
              <w:t>Диаметр 6,3 мм; 6,5 мм. Должна быть в мотках, состоящих из одного непрерывного отрезка. Катанка для перетяжки на проволоку должна быть в соответствии с ГОСТ 30136-95 из углеродистой стали обыкновенного качества   по ГОСТ 380-2005 марки Ст1; Ст2; Ст3 по степени раскисления  кипящая,  полуспокойная  или  спокойная   либо  из  стали  марки  Ст0.   По способу охлаждения катанка может быть охлаждена на воздухе (подвергнута одностадийному или двухстадийному ускоренному охлаждению):  ВО, УО1  или УО2. Точность прокатки катанки повышенная; обычная. В микроструктуре катанки подкалка не допускается. Витки катанки в мотках должны быть уложены без перепутывания. На поверхности катанки не должно быть раскатанных трещин, прокатных плен, закатов, усов и раскатанных загрязнений. Не допускаются отпечатки, рябизна, раскатанные пузыри и риски, отдельные мелкие плены, выводящие размеры катанки за предельные отклонения по диаметру. В катанке не допускаются остатки усадочной раковины.</w:t>
            </w:r>
          </w:p>
        </w:tc>
        <w:tc>
          <w:tcPr>
            <w:tcW w:w="2552" w:type="dxa"/>
          </w:tcPr>
          <w:p w:rsidR="00381AA3" w:rsidRPr="000A749A" w:rsidRDefault="00381AA3" w:rsidP="003270BA">
            <w:pPr>
              <w:suppressLineNumbers/>
              <w:snapToGrid w:val="0"/>
              <w:jc w:val="center"/>
              <w:rPr>
                <w:rFonts w:ascii="Times New Roman" w:hAnsi="Times New Roman"/>
                <w:sz w:val="24"/>
                <w:szCs w:val="24"/>
              </w:rPr>
            </w:pPr>
          </w:p>
        </w:tc>
      </w:tr>
      <w:tr w:rsidR="00381AA3" w:rsidRPr="00EF2A14" w:rsidTr="003270BA">
        <w:tc>
          <w:tcPr>
            <w:tcW w:w="568" w:type="dxa"/>
          </w:tcPr>
          <w:p w:rsidR="00381AA3" w:rsidRDefault="00381AA3"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t>55</w:t>
            </w:r>
          </w:p>
        </w:tc>
        <w:tc>
          <w:tcPr>
            <w:tcW w:w="2410" w:type="dxa"/>
          </w:tcPr>
          <w:p w:rsidR="00381AA3" w:rsidRDefault="00381AA3" w:rsidP="00957A61">
            <w:pPr>
              <w:jc w:val="center"/>
              <w:rPr>
                <w:rFonts w:ascii="Times New Roman" w:hAnsi="Times New Roman"/>
                <w:sz w:val="24"/>
                <w:szCs w:val="24"/>
              </w:rPr>
            </w:pPr>
            <w:r>
              <w:rPr>
                <w:rFonts w:ascii="Times New Roman" w:hAnsi="Times New Roman"/>
                <w:sz w:val="24"/>
                <w:szCs w:val="24"/>
              </w:rPr>
              <w:t>Отводы 90 градусов</w:t>
            </w:r>
          </w:p>
        </w:tc>
        <w:tc>
          <w:tcPr>
            <w:tcW w:w="5102" w:type="dxa"/>
          </w:tcPr>
          <w:p w:rsidR="00381AA3" w:rsidRPr="00DF537B" w:rsidRDefault="00381AA3" w:rsidP="00957A61">
            <w:pPr>
              <w:rPr>
                <w:rFonts w:ascii="Times New Roman" w:hAnsi="Times New Roman"/>
                <w:sz w:val="24"/>
                <w:szCs w:val="24"/>
              </w:rPr>
            </w:pPr>
            <w:r w:rsidRPr="00CD3AB0">
              <w:rPr>
                <w:rFonts w:ascii="Times New Roman" w:hAnsi="Times New Roman"/>
                <w:sz w:val="24"/>
                <w:szCs w:val="24"/>
              </w:rPr>
              <w:t xml:space="preserve">крутоизогнутые типа 3D </w:t>
            </w:r>
            <w:r>
              <w:rPr>
                <w:rFonts w:ascii="Times New Roman" w:hAnsi="Times New Roman"/>
                <w:sz w:val="24"/>
                <w:szCs w:val="24"/>
              </w:rPr>
              <w:t xml:space="preserve"> с  </w:t>
            </w:r>
            <w:r w:rsidRPr="00CD3AB0">
              <w:rPr>
                <w:rFonts w:ascii="Times New Roman" w:hAnsi="Times New Roman"/>
                <w:sz w:val="24"/>
                <w:szCs w:val="24"/>
              </w:rPr>
              <w:t>R = 1,5 DN</w:t>
            </w:r>
            <w:r>
              <w:rPr>
                <w:rFonts w:ascii="Times New Roman" w:hAnsi="Times New Roman"/>
                <w:sz w:val="24"/>
                <w:szCs w:val="24"/>
              </w:rPr>
              <w:t xml:space="preserve">. Номинальное (условное) давление </w:t>
            </w:r>
            <w:r>
              <w:rPr>
                <w:rFonts w:ascii="Times New Roman" w:hAnsi="Times New Roman"/>
                <w:sz w:val="24"/>
                <w:szCs w:val="24"/>
                <w:lang w:val="en-US"/>
              </w:rPr>
              <w:t>PN</w:t>
            </w:r>
            <w:r w:rsidRPr="00D57F2B">
              <w:rPr>
                <w:rFonts w:ascii="Times New Roman" w:hAnsi="Times New Roman"/>
                <w:sz w:val="24"/>
                <w:szCs w:val="24"/>
              </w:rPr>
              <w:t xml:space="preserve"> (</w:t>
            </w:r>
            <w:r>
              <w:rPr>
                <w:rFonts w:ascii="Times New Roman" w:hAnsi="Times New Roman"/>
                <w:sz w:val="24"/>
                <w:szCs w:val="24"/>
                <w:lang w:val="en-US"/>
              </w:rPr>
              <w:t>Py</w:t>
            </w:r>
            <w:r w:rsidRPr="00D57F2B">
              <w:rPr>
                <w:rFonts w:ascii="Times New Roman" w:hAnsi="Times New Roman"/>
                <w:sz w:val="24"/>
                <w:szCs w:val="24"/>
              </w:rPr>
              <w:t xml:space="preserve">) </w:t>
            </w:r>
            <w:r>
              <w:rPr>
                <w:rFonts w:ascii="Times New Roman" w:hAnsi="Times New Roman"/>
                <w:sz w:val="24"/>
                <w:szCs w:val="24"/>
              </w:rPr>
              <w:t xml:space="preserve">до  16 МПа. Требуются: диаметром условного прохода 50 мм наружным  диаметром  57 мм  толщиной  стенки  3 мм. Масса 0,5 кг. Отводы </w:t>
            </w:r>
            <w:r>
              <w:rPr>
                <w:rFonts w:ascii="Times New Roman" w:hAnsi="Times New Roman"/>
                <w:sz w:val="24"/>
                <w:szCs w:val="24"/>
              </w:rPr>
              <w:lastRenderedPageBreak/>
              <w:t xml:space="preserve">исполнения 2 из стали марки 10; 20;  20ЮЧ; 10Г2; 09Г2С; 10Г2С1; 16ГС; 17ГС; 17Г1С; 15ГС. Механические свойства металла отводов:  временное  сопротивление  разрыву  </w:t>
            </w:r>
            <w:r w:rsidRPr="00452B60">
              <w:rPr>
                <w:rFonts w:ascii="Times New Roman" w:hAnsi="Times New Roman"/>
                <w:i/>
                <w:sz w:val="24"/>
                <w:szCs w:val="24"/>
              </w:rPr>
              <w:t>не менее 343 МПа</w:t>
            </w:r>
            <w:r>
              <w:rPr>
                <w:rFonts w:ascii="Times New Roman" w:hAnsi="Times New Roman"/>
                <w:i/>
                <w:sz w:val="24"/>
                <w:szCs w:val="24"/>
              </w:rPr>
              <w:t xml:space="preserve"> </w:t>
            </w:r>
            <w:r>
              <w:rPr>
                <w:rFonts w:ascii="Times New Roman" w:hAnsi="Times New Roman"/>
                <w:sz w:val="24"/>
                <w:szCs w:val="24"/>
              </w:rPr>
              <w:t xml:space="preserve">для стали марки 10; </w:t>
            </w:r>
            <w:r w:rsidRPr="00452B60">
              <w:rPr>
                <w:rFonts w:ascii="Times New Roman" w:hAnsi="Times New Roman"/>
                <w:i/>
                <w:sz w:val="24"/>
                <w:szCs w:val="24"/>
              </w:rPr>
              <w:t>не менее 4</w:t>
            </w:r>
            <w:r>
              <w:rPr>
                <w:rFonts w:ascii="Times New Roman" w:hAnsi="Times New Roman"/>
                <w:i/>
                <w:sz w:val="24"/>
                <w:szCs w:val="24"/>
              </w:rPr>
              <w:t>10</w:t>
            </w:r>
            <w:r w:rsidRPr="00452B60">
              <w:rPr>
                <w:rFonts w:ascii="Times New Roman" w:hAnsi="Times New Roman"/>
                <w:i/>
                <w:sz w:val="24"/>
                <w:szCs w:val="24"/>
              </w:rPr>
              <w:t xml:space="preserve"> МПа</w:t>
            </w:r>
            <w:r>
              <w:rPr>
                <w:rFonts w:ascii="Times New Roman" w:hAnsi="Times New Roman"/>
                <w:i/>
                <w:sz w:val="24"/>
                <w:szCs w:val="24"/>
              </w:rPr>
              <w:t xml:space="preserve"> </w:t>
            </w:r>
            <w:r>
              <w:rPr>
                <w:rFonts w:ascii="Times New Roman" w:hAnsi="Times New Roman"/>
                <w:sz w:val="24"/>
                <w:szCs w:val="24"/>
              </w:rPr>
              <w:t xml:space="preserve">для стали марки 20; </w:t>
            </w:r>
            <w:r w:rsidRPr="00452B60">
              <w:rPr>
                <w:rFonts w:ascii="Times New Roman" w:hAnsi="Times New Roman"/>
                <w:i/>
                <w:sz w:val="24"/>
                <w:szCs w:val="24"/>
              </w:rPr>
              <w:t>не менее 4</w:t>
            </w:r>
            <w:r>
              <w:rPr>
                <w:rFonts w:ascii="Times New Roman" w:hAnsi="Times New Roman"/>
                <w:i/>
                <w:sz w:val="24"/>
                <w:szCs w:val="24"/>
              </w:rPr>
              <w:t>10</w:t>
            </w:r>
            <w:r w:rsidRPr="00452B60">
              <w:rPr>
                <w:rFonts w:ascii="Times New Roman" w:hAnsi="Times New Roman"/>
                <w:i/>
                <w:sz w:val="24"/>
                <w:szCs w:val="24"/>
              </w:rPr>
              <w:t xml:space="preserve"> МПа</w:t>
            </w:r>
            <w:r>
              <w:rPr>
                <w:rFonts w:ascii="Times New Roman" w:hAnsi="Times New Roman"/>
                <w:i/>
                <w:sz w:val="24"/>
                <w:szCs w:val="24"/>
              </w:rPr>
              <w:t xml:space="preserve"> </w:t>
            </w:r>
            <w:r>
              <w:rPr>
                <w:rFonts w:ascii="Times New Roman" w:hAnsi="Times New Roman"/>
                <w:sz w:val="24"/>
                <w:szCs w:val="24"/>
              </w:rPr>
              <w:t xml:space="preserve">для стали марки 20ЮЧ; </w:t>
            </w:r>
            <w:r w:rsidRPr="00452B60">
              <w:rPr>
                <w:rFonts w:ascii="Times New Roman" w:hAnsi="Times New Roman"/>
                <w:i/>
                <w:sz w:val="24"/>
                <w:szCs w:val="24"/>
              </w:rPr>
              <w:t>не менее 4</w:t>
            </w:r>
            <w:r>
              <w:rPr>
                <w:rFonts w:ascii="Times New Roman" w:hAnsi="Times New Roman"/>
                <w:i/>
                <w:sz w:val="24"/>
                <w:szCs w:val="24"/>
              </w:rPr>
              <w:t>21</w:t>
            </w:r>
            <w:r w:rsidRPr="00452B60">
              <w:rPr>
                <w:rFonts w:ascii="Times New Roman" w:hAnsi="Times New Roman"/>
                <w:i/>
                <w:sz w:val="24"/>
                <w:szCs w:val="24"/>
              </w:rPr>
              <w:t xml:space="preserve"> МПа</w:t>
            </w:r>
            <w:r>
              <w:rPr>
                <w:rFonts w:ascii="Times New Roman" w:hAnsi="Times New Roman"/>
                <w:i/>
                <w:sz w:val="24"/>
                <w:szCs w:val="24"/>
              </w:rPr>
              <w:t xml:space="preserve"> </w:t>
            </w:r>
            <w:r>
              <w:rPr>
                <w:rFonts w:ascii="Times New Roman" w:hAnsi="Times New Roman"/>
                <w:sz w:val="24"/>
                <w:szCs w:val="24"/>
              </w:rPr>
              <w:t xml:space="preserve">для стали марки 10Г2; </w:t>
            </w:r>
            <w:r w:rsidRPr="00452B60">
              <w:rPr>
                <w:rFonts w:ascii="Times New Roman" w:hAnsi="Times New Roman"/>
                <w:i/>
                <w:sz w:val="24"/>
                <w:szCs w:val="24"/>
              </w:rPr>
              <w:t>не менее 4</w:t>
            </w:r>
            <w:r>
              <w:rPr>
                <w:rFonts w:ascii="Times New Roman" w:hAnsi="Times New Roman"/>
                <w:i/>
                <w:sz w:val="24"/>
                <w:szCs w:val="24"/>
              </w:rPr>
              <w:t>70</w:t>
            </w:r>
            <w:r w:rsidRPr="00452B60">
              <w:rPr>
                <w:rFonts w:ascii="Times New Roman" w:hAnsi="Times New Roman"/>
                <w:i/>
                <w:sz w:val="24"/>
                <w:szCs w:val="24"/>
              </w:rPr>
              <w:t xml:space="preserve"> МПа</w:t>
            </w:r>
            <w:r>
              <w:rPr>
                <w:rFonts w:ascii="Times New Roman" w:hAnsi="Times New Roman"/>
                <w:i/>
                <w:sz w:val="24"/>
                <w:szCs w:val="24"/>
              </w:rPr>
              <w:t xml:space="preserve"> </w:t>
            </w:r>
            <w:r>
              <w:rPr>
                <w:rFonts w:ascii="Times New Roman" w:hAnsi="Times New Roman"/>
                <w:sz w:val="24"/>
                <w:szCs w:val="24"/>
              </w:rPr>
              <w:t xml:space="preserve">для стали марки 09Г2С; </w:t>
            </w:r>
            <w:r w:rsidRPr="00452B60">
              <w:rPr>
                <w:rFonts w:ascii="Times New Roman" w:hAnsi="Times New Roman"/>
                <w:i/>
                <w:sz w:val="24"/>
                <w:szCs w:val="24"/>
              </w:rPr>
              <w:t>не менее 4</w:t>
            </w:r>
            <w:r>
              <w:rPr>
                <w:rFonts w:ascii="Times New Roman" w:hAnsi="Times New Roman"/>
                <w:i/>
                <w:sz w:val="24"/>
                <w:szCs w:val="24"/>
              </w:rPr>
              <w:t>50</w:t>
            </w:r>
            <w:r w:rsidRPr="00452B60">
              <w:rPr>
                <w:rFonts w:ascii="Times New Roman" w:hAnsi="Times New Roman"/>
                <w:i/>
                <w:sz w:val="24"/>
                <w:szCs w:val="24"/>
              </w:rPr>
              <w:t xml:space="preserve"> МПа</w:t>
            </w:r>
            <w:r>
              <w:rPr>
                <w:rFonts w:ascii="Times New Roman" w:hAnsi="Times New Roman"/>
                <w:i/>
                <w:sz w:val="24"/>
                <w:szCs w:val="24"/>
              </w:rPr>
              <w:t xml:space="preserve"> </w:t>
            </w:r>
            <w:r>
              <w:rPr>
                <w:rFonts w:ascii="Times New Roman" w:hAnsi="Times New Roman"/>
                <w:sz w:val="24"/>
                <w:szCs w:val="24"/>
              </w:rPr>
              <w:t xml:space="preserve">для стали марки 10Г2С1; </w:t>
            </w:r>
            <w:r w:rsidRPr="00452B60">
              <w:rPr>
                <w:rFonts w:ascii="Times New Roman" w:hAnsi="Times New Roman"/>
                <w:i/>
                <w:sz w:val="24"/>
                <w:szCs w:val="24"/>
              </w:rPr>
              <w:t>не менее 4</w:t>
            </w:r>
            <w:r>
              <w:rPr>
                <w:rFonts w:ascii="Times New Roman" w:hAnsi="Times New Roman"/>
                <w:i/>
                <w:sz w:val="24"/>
                <w:szCs w:val="24"/>
              </w:rPr>
              <w:t>30</w:t>
            </w:r>
            <w:r w:rsidRPr="00452B60">
              <w:rPr>
                <w:rFonts w:ascii="Times New Roman" w:hAnsi="Times New Roman"/>
                <w:i/>
                <w:sz w:val="24"/>
                <w:szCs w:val="24"/>
              </w:rPr>
              <w:t xml:space="preserve"> МПа</w:t>
            </w:r>
            <w:r>
              <w:rPr>
                <w:rFonts w:ascii="Times New Roman" w:hAnsi="Times New Roman"/>
                <w:i/>
                <w:sz w:val="24"/>
                <w:szCs w:val="24"/>
              </w:rPr>
              <w:t xml:space="preserve"> </w:t>
            </w:r>
            <w:r>
              <w:rPr>
                <w:rFonts w:ascii="Times New Roman" w:hAnsi="Times New Roman"/>
                <w:sz w:val="24"/>
                <w:szCs w:val="24"/>
              </w:rPr>
              <w:t xml:space="preserve">для стали марки 16ГС; </w:t>
            </w:r>
            <w:r w:rsidRPr="00452B60">
              <w:rPr>
                <w:rFonts w:ascii="Times New Roman" w:hAnsi="Times New Roman"/>
                <w:i/>
                <w:sz w:val="24"/>
                <w:szCs w:val="24"/>
              </w:rPr>
              <w:t>не менее 4</w:t>
            </w:r>
            <w:r>
              <w:rPr>
                <w:rFonts w:ascii="Times New Roman" w:hAnsi="Times New Roman"/>
                <w:i/>
                <w:sz w:val="24"/>
                <w:szCs w:val="24"/>
              </w:rPr>
              <w:t>50</w:t>
            </w:r>
            <w:r w:rsidRPr="00452B60">
              <w:rPr>
                <w:rFonts w:ascii="Times New Roman" w:hAnsi="Times New Roman"/>
                <w:i/>
                <w:sz w:val="24"/>
                <w:szCs w:val="24"/>
              </w:rPr>
              <w:t xml:space="preserve"> МПа</w:t>
            </w:r>
            <w:r>
              <w:rPr>
                <w:rFonts w:ascii="Times New Roman" w:hAnsi="Times New Roman"/>
                <w:i/>
                <w:sz w:val="24"/>
                <w:szCs w:val="24"/>
              </w:rPr>
              <w:t xml:space="preserve"> </w:t>
            </w:r>
            <w:r>
              <w:rPr>
                <w:rFonts w:ascii="Times New Roman" w:hAnsi="Times New Roman"/>
                <w:sz w:val="24"/>
                <w:szCs w:val="24"/>
              </w:rPr>
              <w:t xml:space="preserve">для стали марки 17ГС; </w:t>
            </w:r>
            <w:r w:rsidRPr="00452B60">
              <w:rPr>
                <w:rFonts w:ascii="Times New Roman" w:hAnsi="Times New Roman"/>
                <w:i/>
                <w:sz w:val="24"/>
                <w:szCs w:val="24"/>
              </w:rPr>
              <w:t>не менее 4</w:t>
            </w:r>
            <w:r>
              <w:rPr>
                <w:rFonts w:ascii="Times New Roman" w:hAnsi="Times New Roman"/>
                <w:i/>
                <w:sz w:val="24"/>
                <w:szCs w:val="24"/>
              </w:rPr>
              <w:t>90</w:t>
            </w:r>
            <w:r w:rsidRPr="00452B60">
              <w:rPr>
                <w:rFonts w:ascii="Times New Roman" w:hAnsi="Times New Roman"/>
                <w:i/>
                <w:sz w:val="24"/>
                <w:szCs w:val="24"/>
              </w:rPr>
              <w:t xml:space="preserve"> МПа</w:t>
            </w:r>
            <w:r>
              <w:rPr>
                <w:rFonts w:ascii="Times New Roman" w:hAnsi="Times New Roman"/>
                <w:i/>
                <w:sz w:val="24"/>
                <w:szCs w:val="24"/>
              </w:rPr>
              <w:t xml:space="preserve"> </w:t>
            </w:r>
            <w:r>
              <w:rPr>
                <w:rFonts w:ascii="Times New Roman" w:hAnsi="Times New Roman"/>
                <w:sz w:val="24"/>
                <w:szCs w:val="24"/>
              </w:rPr>
              <w:t xml:space="preserve">для стали марки 17Г1С; </w:t>
            </w:r>
            <w:r w:rsidRPr="00452B60">
              <w:rPr>
                <w:rFonts w:ascii="Times New Roman" w:hAnsi="Times New Roman"/>
                <w:i/>
                <w:sz w:val="24"/>
                <w:szCs w:val="24"/>
              </w:rPr>
              <w:t>не менее 4</w:t>
            </w:r>
            <w:r>
              <w:rPr>
                <w:rFonts w:ascii="Times New Roman" w:hAnsi="Times New Roman"/>
                <w:i/>
                <w:sz w:val="24"/>
                <w:szCs w:val="24"/>
              </w:rPr>
              <w:t>90</w:t>
            </w:r>
            <w:r w:rsidRPr="00452B60">
              <w:rPr>
                <w:rFonts w:ascii="Times New Roman" w:hAnsi="Times New Roman"/>
                <w:i/>
                <w:sz w:val="24"/>
                <w:szCs w:val="24"/>
              </w:rPr>
              <w:t xml:space="preserve"> МПа</w:t>
            </w:r>
            <w:r>
              <w:rPr>
                <w:rFonts w:ascii="Times New Roman" w:hAnsi="Times New Roman"/>
                <w:i/>
                <w:sz w:val="24"/>
                <w:szCs w:val="24"/>
              </w:rPr>
              <w:t xml:space="preserve"> </w:t>
            </w:r>
            <w:r>
              <w:rPr>
                <w:rFonts w:ascii="Times New Roman" w:hAnsi="Times New Roman"/>
                <w:sz w:val="24"/>
                <w:szCs w:val="24"/>
              </w:rPr>
              <w:t xml:space="preserve">для стали марки 15ГС. Относительная  овальность  отводов  </w:t>
            </w:r>
            <w:r w:rsidRPr="00452B60">
              <w:rPr>
                <w:rFonts w:ascii="Times New Roman" w:hAnsi="Times New Roman"/>
                <w:i/>
                <w:sz w:val="24"/>
                <w:szCs w:val="24"/>
              </w:rPr>
              <w:t>не</w:t>
            </w:r>
            <w:r>
              <w:rPr>
                <w:rFonts w:ascii="Times New Roman" w:hAnsi="Times New Roman"/>
                <w:i/>
                <w:sz w:val="24"/>
                <w:szCs w:val="24"/>
              </w:rPr>
              <w:t xml:space="preserve"> </w:t>
            </w:r>
            <w:r w:rsidRPr="00452B60">
              <w:rPr>
                <w:rFonts w:ascii="Times New Roman" w:hAnsi="Times New Roman"/>
                <w:i/>
                <w:sz w:val="24"/>
                <w:szCs w:val="24"/>
              </w:rPr>
              <w:t xml:space="preserve"> более </w:t>
            </w:r>
            <w:r>
              <w:rPr>
                <w:rFonts w:ascii="Times New Roman" w:hAnsi="Times New Roman"/>
                <w:i/>
                <w:sz w:val="24"/>
                <w:szCs w:val="24"/>
              </w:rPr>
              <w:t xml:space="preserve"> </w:t>
            </w:r>
            <w:r w:rsidRPr="00452B60">
              <w:rPr>
                <w:rFonts w:ascii="Times New Roman" w:hAnsi="Times New Roman"/>
                <w:i/>
                <w:sz w:val="24"/>
                <w:szCs w:val="24"/>
              </w:rPr>
              <w:t>6 %</w:t>
            </w:r>
            <w:r>
              <w:rPr>
                <w:rFonts w:ascii="Times New Roman" w:hAnsi="Times New Roman"/>
                <w:sz w:val="24"/>
                <w:szCs w:val="24"/>
              </w:rPr>
              <w:t>. Коэффициент прочности отводов должен быть 1,15. На наружной и внутренней поверхностях отводов не допускаются трещины, надрывы и расслоения.  Должны  быть в соответствии с  ГОСТ 17375-2001,  ГОСТ 17380-2001.</w:t>
            </w:r>
          </w:p>
        </w:tc>
        <w:tc>
          <w:tcPr>
            <w:tcW w:w="2552" w:type="dxa"/>
          </w:tcPr>
          <w:p w:rsidR="00381AA3" w:rsidRPr="000A749A" w:rsidRDefault="00381AA3" w:rsidP="003270BA">
            <w:pPr>
              <w:suppressLineNumbers/>
              <w:snapToGrid w:val="0"/>
              <w:jc w:val="center"/>
              <w:rPr>
                <w:rFonts w:ascii="Times New Roman" w:hAnsi="Times New Roman"/>
                <w:sz w:val="24"/>
                <w:szCs w:val="24"/>
              </w:rPr>
            </w:pPr>
          </w:p>
        </w:tc>
      </w:tr>
      <w:tr w:rsidR="00CE7B84" w:rsidRPr="00EF2A14" w:rsidTr="003270BA">
        <w:tc>
          <w:tcPr>
            <w:tcW w:w="568" w:type="dxa"/>
          </w:tcPr>
          <w:p w:rsidR="00CE7B84" w:rsidRDefault="00CE7B84" w:rsidP="003270BA">
            <w:pPr>
              <w:suppressLineNumbers/>
              <w:snapToGrid w:val="0"/>
              <w:jc w:val="center"/>
              <w:rPr>
                <w:rFonts w:ascii="Times New Roman" w:hAnsi="Times New Roman"/>
                <w:spacing w:val="-20"/>
                <w:sz w:val="24"/>
                <w:szCs w:val="24"/>
              </w:rPr>
            </w:pPr>
            <w:r>
              <w:rPr>
                <w:rFonts w:ascii="Times New Roman" w:hAnsi="Times New Roman"/>
                <w:spacing w:val="-20"/>
                <w:sz w:val="24"/>
                <w:szCs w:val="24"/>
              </w:rPr>
              <w:lastRenderedPageBreak/>
              <w:t>56</w:t>
            </w:r>
          </w:p>
        </w:tc>
        <w:tc>
          <w:tcPr>
            <w:tcW w:w="2410" w:type="dxa"/>
          </w:tcPr>
          <w:p w:rsidR="00CE7B84" w:rsidRDefault="00CE7B84" w:rsidP="007B6A94">
            <w:pPr>
              <w:suppressLineNumbers/>
              <w:snapToGrid w:val="0"/>
              <w:jc w:val="center"/>
              <w:rPr>
                <w:rFonts w:ascii="Times New Roman" w:hAnsi="Times New Roman"/>
                <w:sz w:val="24"/>
                <w:szCs w:val="24"/>
              </w:rPr>
            </w:pPr>
            <w:r>
              <w:rPr>
                <w:rFonts w:ascii="Times New Roman" w:hAnsi="Times New Roman"/>
                <w:sz w:val="24"/>
                <w:szCs w:val="24"/>
              </w:rPr>
              <w:t>Детали соединительные из полиэтилена</w:t>
            </w:r>
          </w:p>
        </w:tc>
        <w:tc>
          <w:tcPr>
            <w:tcW w:w="5102" w:type="dxa"/>
          </w:tcPr>
          <w:p w:rsidR="00CE7B84" w:rsidRPr="008E3174" w:rsidRDefault="00CE7B84" w:rsidP="00CE7B84">
            <w:pPr>
              <w:rPr>
                <w:rFonts w:ascii="Times New Roman" w:hAnsi="Times New Roman"/>
                <w:sz w:val="24"/>
                <w:szCs w:val="24"/>
              </w:rPr>
            </w:pPr>
            <w:r w:rsidRPr="005B17F4">
              <w:rPr>
                <w:rFonts w:ascii="Times New Roman" w:hAnsi="Times New Roman"/>
                <w:sz w:val="24"/>
                <w:szCs w:val="24"/>
              </w:rPr>
              <w:t>Долж</w:t>
            </w:r>
            <w:r>
              <w:rPr>
                <w:rFonts w:ascii="Times New Roman" w:hAnsi="Times New Roman"/>
                <w:sz w:val="24"/>
                <w:szCs w:val="24"/>
              </w:rPr>
              <w:t xml:space="preserve">ны  быть  в </w:t>
            </w:r>
            <w:r w:rsidRPr="005B17F4">
              <w:rPr>
                <w:rFonts w:ascii="Times New Roman" w:hAnsi="Times New Roman"/>
                <w:sz w:val="24"/>
                <w:szCs w:val="24"/>
              </w:rPr>
              <w:t xml:space="preserve"> соответств</w:t>
            </w:r>
            <w:r>
              <w:rPr>
                <w:rFonts w:ascii="Times New Roman" w:hAnsi="Times New Roman"/>
                <w:sz w:val="24"/>
                <w:szCs w:val="24"/>
              </w:rPr>
              <w:t>ии  с</w:t>
            </w:r>
            <w:r w:rsidRPr="005B17F4">
              <w:rPr>
                <w:rFonts w:ascii="Times New Roman" w:hAnsi="Times New Roman"/>
                <w:sz w:val="24"/>
                <w:szCs w:val="24"/>
              </w:rPr>
              <w:t xml:space="preserve"> ГОСТ Р 52779-2007.</w:t>
            </w:r>
            <w:r>
              <w:rPr>
                <w:rFonts w:ascii="Times New Roman" w:hAnsi="Times New Roman"/>
                <w:sz w:val="24"/>
                <w:szCs w:val="24"/>
              </w:rPr>
              <w:t xml:space="preserve"> Требуются следующие детали соединительные  из  полиэтилена:  тройники равносторонние электросварные из полиэтилена  ПЭ 100  </w:t>
            </w:r>
            <w:r>
              <w:rPr>
                <w:rFonts w:ascii="Times New Roman" w:hAnsi="Times New Roman"/>
                <w:sz w:val="24"/>
                <w:szCs w:val="24"/>
                <w:lang w:val="en-US"/>
              </w:rPr>
              <w:t>SDR</w:t>
            </w:r>
            <w:r w:rsidRPr="00A75D27">
              <w:rPr>
                <w:rFonts w:ascii="Times New Roman" w:hAnsi="Times New Roman"/>
                <w:sz w:val="24"/>
                <w:szCs w:val="24"/>
              </w:rPr>
              <w:t>11</w:t>
            </w:r>
            <w:r>
              <w:rPr>
                <w:rFonts w:ascii="Times New Roman" w:hAnsi="Times New Roman"/>
                <w:sz w:val="24"/>
                <w:szCs w:val="24"/>
              </w:rPr>
              <w:t xml:space="preserve"> диаметрами  63</w:t>
            </w:r>
            <w:r w:rsidRPr="001A451A">
              <w:rPr>
                <w:rFonts w:ascii="Times New Roman" w:hAnsi="Times New Roman"/>
                <w:sz w:val="24"/>
                <w:szCs w:val="24"/>
              </w:rPr>
              <w:t xml:space="preserve"> </w:t>
            </w:r>
            <w:r>
              <w:rPr>
                <w:rFonts w:ascii="Times New Roman" w:hAnsi="Times New Roman"/>
                <w:sz w:val="24"/>
                <w:szCs w:val="24"/>
              </w:rPr>
              <w:t xml:space="preserve">мм, 90 мм, муфты из полиэтилена  ПЭ 100  </w:t>
            </w:r>
            <w:r>
              <w:rPr>
                <w:rFonts w:ascii="Times New Roman" w:hAnsi="Times New Roman"/>
                <w:sz w:val="24"/>
                <w:szCs w:val="24"/>
                <w:lang w:val="en-US"/>
              </w:rPr>
              <w:t>SDR</w:t>
            </w:r>
            <w:r w:rsidRPr="00A75D27">
              <w:rPr>
                <w:rFonts w:ascii="Times New Roman" w:hAnsi="Times New Roman"/>
                <w:sz w:val="24"/>
                <w:szCs w:val="24"/>
              </w:rPr>
              <w:t>11</w:t>
            </w:r>
            <w:r>
              <w:rPr>
                <w:rFonts w:ascii="Times New Roman" w:hAnsi="Times New Roman"/>
                <w:sz w:val="24"/>
                <w:szCs w:val="24"/>
              </w:rPr>
              <w:t xml:space="preserve"> электросварные диаметрами  63</w:t>
            </w:r>
            <w:r w:rsidRPr="001A451A">
              <w:rPr>
                <w:rFonts w:ascii="Times New Roman" w:hAnsi="Times New Roman"/>
                <w:sz w:val="24"/>
                <w:szCs w:val="24"/>
              </w:rPr>
              <w:t xml:space="preserve"> </w:t>
            </w:r>
            <w:r>
              <w:rPr>
                <w:rFonts w:ascii="Times New Roman" w:hAnsi="Times New Roman"/>
                <w:sz w:val="24"/>
                <w:szCs w:val="24"/>
              </w:rPr>
              <w:t xml:space="preserve">мм, 90 мм, заглушки  электросварные  из  полиэтилена    ПЭ 100  </w:t>
            </w:r>
            <w:r>
              <w:rPr>
                <w:rFonts w:ascii="Times New Roman" w:hAnsi="Times New Roman"/>
                <w:sz w:val="24"/>
                <w:szCs w:val="24"/>
                <w:lang w:val="en-US"/>
              </w:rPr>
              <w:t>SDR</w:t>
            </w:r>
            <w:r w:rsidRPr="00A75D27">
              <w:rPr>
                <w:rFonts w:ascii="Times New Roman" w:hAnsi="Times New Roman"/>
                <w:sz w:val="24"/>
                <w:szCs w:val="24"/>
              </w:rPr>
              <w:t>11</w:t>
            </w:r>
            <w:r>
              <w:rPr>
                <w:rFonts w:ascii="Times New Roman" w:hAnsi="Times New Roman"/>
                <w:sz w:val="24"/>
                <w:szCs w:val="24"/>
              </w:rPr>
              <w:t xml:space="preserve"> диаметром  63</w:t>
            </w:r>
            <w:r w:rsidRPr="001A451A">
              <w:rPr>
                <w:rFonts w:ascii="Times New Roman" w:hAnsi="Times New Roman"/>
                <w:sz w:val="24"/>
                <w:szCs w:val="24"/>
              </w:rPr>
              <w:t xml:space="preserve"> </w:t>
            </w:r>
            <w:r>
              <w:rPr>
                <w:rFonts w:ascii="Times New Roman" w:hAnsi="Times New Roman"/>
                <w:sz w:val="24"/>
                <w:szCs w:val="24"/>
              </w:rPr>
              <w:t xml:space="preserve">мм, седелочные отводы  с  ответной  частью  из полиэтилена  ПЭ 100  </w:t>
            </w:r>
            <w:r>
              <w:rPr>
                <w:rFonts w:ascii="Times New Roman" w:hAnsi="Times New Roman"/>
                <w:sz w:val="24"/>
                <w:szCs w:val="24"/>
                <w:lang w:val="en-US"/>
              </w:rPr>
              <w:t>SDR</w:t>
            </w:r>
            <w:r w:rsidRPr="00A75D27">
              <w:rPr>
                <w:rFonts w:ascii="Times New Roman" w:hAnsi="Times New Roman"/>
                <w:sz w:val="24"/>
                <w:szCs w:val="24"/>
              </w:rPr>
              <w:t>11</w:t>
            </w:r>
            <w:r>
              <w:rPr>
                <w:rFonts w:ascii="Times New Roman" w:hAnsi="Times New Roman"/>
                <w:sz w:val="24"/>
                <w:szCs w:val="24"/>
              </w:rPr>
              <w:t xml:space="preserve"> электросварные диаметрами 110х63</w:t>
            </w:r>
            <w:r w:rsidRPr="001A451A">
              <w:rPr>
                <w:rFonts w:ascii="Times New Roman" w:hAnsi="Times New Roman"/>
                <w:sz w:val="24"/>
                <w:szCs w:val="24"/>
              </w:rPr>
              <w:t xml:space="preserve"> </w:t>
            </w:r>
            <w:r>
              <w:rPr>
                <w:rFonts w:ascii="Times New Roman" w:hAnsi="Times New Roman"/>
                <w:sz w:val="24"/>
                <w:szCs w:val="24"/>
              </w:rPr>
              <w:t xml:space="preserve">мм, 160х63 мм, муфты из полиэтилена  ПЭ 80 </w:t>
            </w:r>
            <w:r>
              <w:rPr>
                <w:rFonts w:ascii="Times New Roman" w:hAnsi="Times New Roman"/>
                <w:sz w:val="24"/>
                <w:szCs w:val="24"/>
                <w:lang w:val="en-US"/>
              </w:rPr>
              <w:t>SDR</w:t>
            </w:r>
            <w:r w:rsidRPr="00A75D27">
              <w:rPr>
                <w:rFonts w:ascii="Times New Roman" w:hAnsi="Times New Roman"/>
                <w:sz w:val="24"/>
                <w:szCs w:val="24"/>
              </w:rPr>
              <w:t>11</w:t>
            </w:r>
            <w:r>
              <w:rPr>
                <w:rFonts w:ascii="Times New Roman" w:hAnsi="Times New Roman"/>
                <w:sz w:val="24"/>
                <w:szCs w:val="24"/>
              </w:rPr>
              <w:t xml:space="preserve"> электросварные диаметром 32</w:t>
            </w:r>
            <w:r w:rsidRPr="001A451A">
              <w:rPr>
                <w:rFonts w:ascii="Times New Roman" w:hAnsi="Times New Roman"/>
                <w:sz w:val="24"/>
                <w:szCs w:val="24"/>
              </w:rPr>
              <w:t xml:space="preserve"> </w:t>
            </w:r>
            <w:r>
              <w:rPr>
                <w:rFonts w:ascii="Times New Roman" w:hAnsi="Times New Roman"/>
                <w:sz w:val="24"/>
                <w:szCs w:val="24"/>
              </w:rPr>
              <w:t xml:space="preserve">мм, седелки с ответной нижней частью поворотные из полиэтилена  ПЭ 100  </w:t>
            </w:r>
            <w:r>
              <w:rPr>
                <w:rFonts w:ascii="Times New Roman" w:hAnsi="Times New Roman"/>
                <w:sz w:val="24"/>
                <w:szCs w:val="24"/>
                <w:lang w:val="en-US"/>
              </w:rPr>
              <w:t>SDR</w:t>
            </w:r>
            <w:r w:rsidRPr="00A75D27">
              <w:rPr>
                <w:rFonts w:ascii="Times New Roman" w:hAnsi="Times New Roman"/>
                <w:sz w:val="24"/>
                <w:szCs w:val="24"/>
              </w:rPr>
              <w:t>11</w:t>
            </w:r>
            <w:r>
              <w:rPr>
                <w:rFonts w:ascii="Times New Roman" w:hAnsi="Times New Roman"/>
                <w:sz w:val="24"/>
                <w:szCs w:val="24"/>
              </w:rPr>
              <w:t xml:space="preserve"> электросварные диаметрами  63х32 мм, 90х32 мм, тройник редукционный электросварной из полиэтилена  ПЭ 100  </w:t>
            </w:r>
            <w:r>
              <w:rPr>
                <w:rFonts w:ascii="Times New Roman" w:hAnsi="Times New Roman"/>
                <w:sz w:val="24"/>
                <w:szCs w:val="24"/>
                <w:lang w:val="en-US"/>
              </w:rPr>
              <w:t>SDR</w:t>
            </w:r>
            <w:r w:rsidRPr="00A75D27">
              <w:rPr>
                <w:rFonts w:ascii="Times New Roman" w:hAnsi="Times New Roman"/>
                <w:sz w:val="24"/>
                <w:szCs w:val="24"/>
              </w:rPr>
              <w:t>11</w:t>
            </w:r>
            <w:r>
              <w:rPr>
                <w:rFonts w:ascii="Times New Roman" w:hAnsi="Times New Roman"/>
                <w:sz w:val="24"/>
                <w:szCs w:val="24"/>
              </w:rPr>
              <w:t xml:space="preserve"> диаметром 90х63</w:t>
            </w:r>
            <w:r w:rsidRPr="001A451A">
              <w:rPr>
                <w:rFonts w:ascii="Times New Roman" w:hAnsi="Times New Roman"/>
                <w:sz w:val="24"/>
                <w:szCs w:val="24"/>
              </w:rPr>
              <w:t xml:space="preserve"> </w:t>
            </w:r>
            <w:r>
              <w:rPr>
                <w:rFonts w:ascii="Times New Roman" w:hAnsi="Times New Roman"/>
                <w:sz w:val="24"/>
                <w:szCs w:val="24"/>
              </w:rPr>
              <w:t xml:space="preserve">мм, отводы на 90 градусов из полиэтилена  ПЭ 100  </w:t>
            </w:r>
            <w:r>
              <w:rPr>
                <w:rFonts w:ascii="Times New Roman" w:hAnsi="Times New Roman"/>
                <w:sz w:val="24"/>
                <w:szCs w:val="24"/>
                <w:lang w:val="en-US"/>
              </w:rPr>
              <w:t>SDR</w:t>
            </w:r>
            <w:r w:rsidRPr="00A75D27">
              <w:rPr>
                <w:rFonts w:ascii="Times New Roman" w:hAnsi="Times New Roman"/>
                <w:sz w:val="24"/>
                <w:szCs w:val="24"/>
              </w:rPr>
              <w:t>11</w:t>
            </w:r>
            <w:r>
              <w:rPr>
                <w:rFonts w:ascii="Times New Roman" w:hAnsi="Times New Roman"/>
                <w:sz w:val="24"/>
                <w:szCs w:val="24"/>
              </w:rPr>
              <w:t xml:space="preserve"> электросварные диаметрами  63</w:t>
            </w:r>
            <w:r w:rsidRPr="001A451A">
              <w:rPr>
                <w:rFonts w:ascii="Times New Roman" w:hAnsi="Times New Roman"/>
                <w:sz w:val="24"/>
                <w:szCs w:val="24"/>
              </w:rPr>
              <w:t xml:space="preserve"> </w:t>
            </w:r>
            <w:r>
              <w:rPr>
                <w:rFonts w:ascii="Times New Roman" w:hAnsi="Times New Roman"/>
                <w:sz w:val="24"/>
                <w:szCs w:val="24"/>
              </w:rPr>
              <w:t xml:space="preserve">мм, 90 мм, отводы на 45 градусов из полиэтилена  ПЭ 100  </w:t>
            </w:r>
            <w:r>
              <w:rPr>
                <w:rFonts w:ascii="Times New Roman" w:hAnsi="Times New Roman"/>
                <w:sz w:val="24"/>
                <w:szCs w:val="24"/>
                <w:lang w:val="en-US"/>
              </w:rPr>
              <w:t>SDR</w:t>
            </w:r>
            <w:r w:rsidRPr="00A75D27">
              <w:rPr>
                <w:rFonts w:ascii="Times New Roman" w:hAnsi="Times New Roman"/>
                <w:sz w:val="24"/>
                <w:szCs w:val="24"/>
              </w:rPr>
              <w:t>11</w:t>
            </w:r>
            <w:r>
              <w:rPr>
                <w:rFonts w:ascii="Times New Roman" w:hAnsi="Times New Roman"/>
                <w:sz w:val="24"/>
                <w:szCs w:val="24"/>
              </w:rPr>
              <w:t xml:space="preserve"> электросварные диаметром 90 мм, редукционные муфты из полиэтилена  ПЭ 100  </w:t>
            </w:r>
            <w:r>
              <w:rPr>
                <w:rFonts w:ascii="Times New Roman" w:hAnsi="Times New Roman"/>
                <w:sz w:val="24"/>
                <w:szCs w:val="24"/>
                <w:lang w:val="en-US"/>
              </w:rPr>
              <w:t>SDR</w:t>
            </w:r>
            <w:r w:rsidRPr="00A75D27">
              <w:rPr>
                <w:rFonts w:ascii="Times New Roman" w:hAnsi="Times New Roman"/>
                <w:sz w:val="24"/>
                <w:szCs w:val="24"/>
              </w:rPr>
              <w:t>11</w:t>
            </w:r>
            <w:r>
              <w:rPr>
                <w:rFonts w:ascii="Times New Roman" w:hAnsi="Times New Roman"/>
                <w:sz w:val="24"/>
                <w:szCs w:val="24"/>
              </w:rPr>
              <w:t xml:space="preserve"> диаметром 90х63</w:t>
            </w:r>
            <w:r w:rsidRPr="001A451A">
              <w:rPr>
                <w:rFonts w:ascii="Times New Roman" w:hAnsi="Times New Roman"/>
                <w:sz w:val="24"/>
                <w:szCs w:val="24"/>
              </w:rPr>
              <w:t xml:space="preserve"> </w:t>
            </w:r>
            <w:r>
              <w:rPr>
                <w:rFonts w:ascii="Times New Roman" w:hAnsi="Times New Roman"/>
                <w:sz w:val="24"/>
                <w:szCs w:val="24"/>
              </w:rPr>
              <w:t>мм. Детали д</w:t>
            </w:r>
            <w:r w:rsidRPr="005B17F4">
              <w:rPr>
                <w:rFonts w:ascii="Times New Roman" w:hAnsi="Times New Roman"/>
                <w:sz w:val="24"/>
                <w:szCs w:val="24"/>
              </w:rPr>
              <w:t>олж</w:t>
            </w:r>
            <w:r>
              <w:rPr>
                <w:rFonts w:ascii="Times New Roman" w:hAnsi="Times New Roman"/>
                <w:sz w:val="24"/>
                <w:szCs w:val="24"/>
              </w:rPr>
              <w:t>ны</w:t>
            </w:r>
            <w:r w:rsidRPr="005B17F4">
              <w:rPr>
                <w:rFonts w:ascii="Times New Roman" w:hAnsi="Times New Roman"/>
                <w:sz w:val="24"/>
                <w:szCs w:val="24"/>
              </w:rPr>
              <w:t xml:space="preserve"> иметь гладкие наружную и внутреннюю </w:t>
            </w:r>
            <w:r w:rsidRPr="005B17F4">
              <w:rPr>
                <w:rFonts w:ascii="Times New Roman" w:hAnsi="Times New Roman"/>
                <w:sz w:val="24"/>
                <w:szCs w:val="24"/>
              </w:rPr>
              <w:lastRenderedPageBreak/>
              <w:t>поверхности.</w:t>
            </w:r>
            <w:r>
              <w:rPr>
                <w:rFonts w:ascii="Times New Roman" w:hAnsi="Times New Roman"/>
                <w:sz w:val="24"/>
                <w:szCs w:val="24"/>
              </w:rPr>
              <w:t xml:space="preserve"> Допускаются следы от формующего инструмента, следы механической обработки и выступы от удаленных литников  на присоединительных поверхностях. </w:t>
            </w:r>
            <w:r w:rsidRPr="005B17F4">
              <w:rPr>
                <w:rFonts w:ascii="Times New Roman" w:hAnsi="Times New Roman"/>
                <w:sz w:val="24"/>
                <w:szCs w:val="24"/>
              </w:rPr>
              <w:t xml:space="preserve"> </w:t>
            </w:r>
            <w:r>
              <w:rPr>
                <w:rFonts w:ascii="Times New Roman" w:hAnsi="Times New Roman"/>
                <w:sz w:val="24"/>
                <w:szCs w:val="24"/>
              </w:rPr>
              <w:t xml:space="preserve">Не допускаются царапины, раковины, пузыри, вздутия, посторонние включения. Цвет деталей желтый, оранжевый или черный. </w:t>
            </w:r>
            <w:r w:rsidRPr="005B17F4">
              <w:rPr>
                <w:rFonts w:ascii="Times New Roman" w:hAnsi="Times New Roman"/>
                <w:sz w:val="24"/>
                <w:szCs w:val="24"/>
              </w:rPr>
              <w:t xml:space="preserve">Стойкость при постоянном внутреннем давлении при </w:t>
            </w:r>
            <w:r>
              <w:rPr>
                <w:rFonts w:ascii="Times New Roman" w:hAnsi="Times New Roman"/>
                <w:sz w:val="24"/>
                <w:szCs w:val="24"/>
              </w:rPr>
              <w:t xml:space="preserve">20 °С при начальном напряжении 10,0 МПа для деталей из полиэтилена ПЭ 80, при начальном напряжении 12,4 МПа для деталей из полиэтилена ПЭ 100 </w:t>
            </w:r>
            <w:r w:rsidRPr="005B17F4">
              <w:rPr>
                <w:rFonts w:ascii="Times New Roman" w:hAnsi="Times New Roman"/>
                <w:sz w:val="24"/>
                <w:szCs w:val="24"/>
              </w:rPr>
              <w:t xml:space="preserve"> </w:t>
            </w:r>
            <w:r w:rsidRPr="000D19F8">
              <w:rPr>
                <w:rFonts w:ascii="Times New Roman" w:hAnsi="Times New Roman"/>
                <w:i/>
                <w:sz w:val="24"/>
                <w:szCs w:val="24"/>
              </w:rPr>
              <w:t>не менее 100 ч</w:t>
            </w:r>
            <w:r w:rsidRPr="005B17F4">
              <w:rPr>
                <w:rFonts w:ascii="Times New Roman" w:hAnsi="Times New Roman"/>
                <w:sz w:val="24"/>
                <w:szCs w:val="24"/>
              </w:rPr>
              <w:t>. Стойкость при постоянном внутреннем давлении при</w:t>
            </w:r>
            <w:r>
              <w:rPr>
                <w:rFonts w:ascii="Times New Roman" w:hAnsi="Times New Roman"/>
                <w:sz w:val="24"/>
                <w:szCs w:val="24"/>
              </w:rPr>
              <w:t xml:space="preserve"> 80 °С при начальном напряжении 4,5 МПа для деталей из полиэтилена ПЭ 80, при начальном напряжении 5,4</w:t>
            </w:r>
            <w:r w:rsidRPr="005B17F4">
              <w:rPr>
                <w:rFonts w:ascii="Times New Roman" w:hAnsi="Times New Roman"/>
                <w:sz w:val="24"/>
                <w:szCs w:val="24"/>
              </w:rPr>
              <w:t xml:space="preserve"> МПа</w:t>
            </w:r>
            <w:r>
              <w:rPr>
                <w:rFonts w:ascii="Times New Roman" w:hAnsi="Times New Roman"/>
                <w:sz w:val="24"/>
                <w:szCs w:val="24"/>
              </w:rPr>
              <w:t xml:space="preserve"> для деталей из полиэтилена ПЭ 100   </w:t>
            </w:r>
            <w:r w:rsidRPr="005B17F4">
              <w:rPr>
                <w:rFonts w:ascii="Times New Roman" w:hAnsi="Times New Roman"/>
                <w:sz w:val="24"/>
                <w:szCs w:val="24"/>
              </w:rPr>
              <w:t xml:space="preserve"> </w:t>
            </w:r>
            <w:r w:rsidRPr="000D19F8">
              <w:rPr>
                <w:rFonts w:ascii="Times New Roman" w:hAnsi="Times New Roman"/>
                <w:i/>
                <w:sz w:val="24"/>
                <w:szCs w:val="24"/>
              </w:rPr>
              <w:t>не менее 165 ч</w:t>
            </w:r>
            <w:r w:rsidRPr="005B17F4">
              <w:rPr>
                <w:rFonts w:ascii="Times New Roman" w:hAnsi="Times New Roman"/>
                <w:sz w:val="24"/>
                <w:szCs w:val="24"/>
              </w:rPr>
              <w:t>. Стойкость при постоянном внутреннем давлении при 80</w:t>
            </w:r>
            <w:r>
              <w:rPr>
                <w:rFonts w:ascii="Times New Roman" w:hAnsi="Times New Roman"/>
                <w:sz w:val="24"/>
                <w:szCs w:val="24"/>
              </w:rPr>
              <w:t xml:space="preserve"> </w:t>
            </w:r>
            <w:r w:rsidRPr="005B17F4">
              <w:rPr>
                <w:rFonts w:ascii="Times New Roman" w:hAnsi="Times New Roman"/>
                <w:sz w:val="24"/>
                <w:szCs w:val="24"/>
              </w:rPr>
              <w:t xml:space="preserve">°С </w:t>
            </w:r>
            <w:r>
              <w:rPr>
                <w:rFonts w:ascii="Times New Roman" w:hAnsi="Times New Roman"/>
                <w:sz w:val="24"/>
                <w:szCs w:val="24"/>
              </w:rPr>
              <w:t xml:space="preserve"> </w:t>
            </w:r>
            <w:r w:rsidRPr="005B17F4">
              <w:rPr>
                <w:rFonts w:ascii="Times New Roman" w:hAnsi="Times New Roman"/>
                <w:sz w:val="24"/>
                <w:szCs w:val="24"/>
              </w:rPr>
              <w:t xml:space="preserve">при начальном напряжении </w:t>
            </w:r>
            <w:r>
              <w:rPr>
                <w:rFonts w:ascii="Times New Roman" w:hAnsi="Times New Roman"/>
                <w:sz w:val="24"/>
                <w:szCs w:val="24"/>
              </w:rPr>
              <w:t xml:space="preserve">4,0 МПа для деталей из полиэтилена ПЭ 80, </w:t>
            </w:r>
            <w:r w:rsidRPr="005B17F4">
              <w:rPr>
                <w:rFonts w:ascii="Times New Roman" w:hAnsi="Times New Roman"/>
                <w:sz w:val="24"/>
                <w:szCs w:val="24"/>
              </w:rPr>
              <w:t>при начальном напряжении</w:t>
            </w:r>
            <w:r>
              <w:rPr>
                <w:rFonts w:ascii="Times New Roman" w:hAnsi="Times New Roman"/>
                <w:sz w:val="24"/>
                <w:szCs w:val="24"/>
              </w:rPr>
              <w:t xml:space="preserve"> 5</w:t>
            </w:r>
            <w:r w:rsidRPr="005B17F4">
              <w:rPr>
                <w:rFonts w:ascii="Times New Roman" w:hAnsi="Times New Roman"/>
                <w:sz w:val="24"/>
                <w:szCs w:val="24"/>
              </w:rPr>
              <w:t>,0 МПа</w:t>
            </w:r>
            <w:r>
              <w:rPr>
                <w:rFonts w:ascii="Times New Roman" w:hAnsi="Times New Roman"/>
                <w:sz w:val="24"/>
                <w:szCs w:val="24"/>
              </w:rPr>
              <w:t xml:space="preserve"> для деталей из полиэтилена ПЭ 100 </w:t>
            </w:r>
            <w:r w:rsidRPr="005B17F4">
              <w:rPr>
                <w:rFonts w:ascii="Times New Roman" w:hAnsi="Times New Roman"/>
                <w:sz w:val="24"/>
                <w:szCs w:val="24"/>
              </w:rPr>
              <w:t xml:space="preserve"> </w:t>
            </w:r>
            <w:r w:rsidRPr="000D19F8">
              <w:rPr>
                <w:rFonts w:ascii="Times New Roman" w:hAnsi="Times New Roman"/>
                <w:i/>
                <w:sz w:val="24"/>
                <w:szCs w:val="24"/>
              </w:rPr>
              <w:t>не менее 1000 ч</w:t>
            </w:r>
            <w:r w:rsidRPr="005B17F4">
              <w:rPr>
                <w:rFonts w:ascii="Times New Roman" w:hAnsi="Times New Roman"/>
                <w:sz w:val="24"/>
                <w:szCs w:val="24"/>
              </w:rPr>
              <w:t>. Термостабильность при 200</w:t>
            </w:r>
            <w:r>
              <w:rPr>
                <w:rFonts w:ascii="Times New Roman" w:hAnsi="Times New Roman"/>
                <w:sz w:val="24"/>
                <w:szCs w:val="24"/>
              </w:rPr>
              <w:t xml:space="preserve"> </w:t>
            </w:r>
            <w:r w:rsidRPr="005B17F4">
              <w:rPr>
                <w:rFonts w:ascii="Times New Roman" w:hAnsi="Times New Roman"/>
                <w:sz w:val="24"/>
                <w:szCs w:val="24"/>
              </w:rPr>
              <w:t>°С или  210</w:t>
            </w:r>
            <w:r>
              <w:rPr>
                <w:rFonts w:ascii="Times New Roman" w:hAnsi="Times New Roman"/>
                <w:sz w:val="24"/>
                <w:szCs w:val="24"/>
              </w:rPr>
              <w:t xml:space="preserve"> </w:t>
            </w:r>
            <w:r w:rsidRPr="005B17F4">
              <w:rPr>
                <w:rFonts w:ascii="Times New Roman" w:hAnsi="Times New Roman"/>
                <w:sz w:val="24"/>
                <w:szCs w:val="24"/>
              </w:rPr>
              <w:t xml:space="preserve">°С </w:t>
            </w:r>
            <w:r w:rsidRPr="000D19F8">
              <w:rPr>
                <w:rFonts w:ascii="Times New Roman" w:hAnsi="Times New Roman"/>
                <w:i/>
                <w:sz w:val="24"/>
                <w:szCs w:val="24"/>
              </w:rPr>
              <w:t>не менее 20 мин</w:t>
            </w:r>
            <w:r w:rsidRPr="005B17F4">
              <w:rPr>
                <w:rFonts w:ascii="Times New Roman" w:hAnsi="Times New Roman"/>
                <w:sz w:val="24"/>
                <w:szCs w:val="24"/>
              </w:rPr>
              <w:t>.</w:t>
            </w:r>
          </w:p>
        </w:tc>
        <w:tc>
          <w:tcPr>
            <w:tcW w:w="2552" w:type="dxa"/>
          </w:tcPr>
          <w:p w:rsidR="00CE7B84" w:rsidRPr="000A749A" w:rsidRDefault="00CE7B84" w:rsidP="003270BA">
            <w:pPr>
              <w:suppressLineNumbers/>
              <w:snapToGrid w:val="0"/>
              <w:jc w:val="center"/>
              <w:rPr>
                <w:rFonts w:ascii="Times New Roman" w:hAnsi="Times New Roman"/>
                <w:sz w:val="24"/>
                <w:szCs w:val="24"/>
              </w:rPr>
            </w:pPr>
          </w:p>
        </w:tc>
      </w:tr>
    </w:tbl>
    <w:p w:rsidR="0064191E" w:rsidRDefault="0064191E" w:rsidP="00B345E8">
      <w:pPr>
        <w:ind w:firstLine="708"/>
        <w:jc w:val="both"/>
        <w:rPr>
          <w:rFonts w:ascii="Times New Roman" w:hAnsi="Times New Roman"/>
          <w:sz w:val="24"/>
          <w:szCs w:val="24"/>
        </w:rPr>
      </w:pPr>
    </w:p>
    <w:p w:rsidR="00CE7B84" w:rsidRDefault="00CE7B84" w:rsidP="00B345E8">
      <w:pPr>
        <w:ind w:firstLine="708"/>
        <w:jc w:val="both"/>
        <w:rPr>
          <w:rFonts w:ascii="Times New Roman" w:hAnsi="Times New Roman"/>
          <w:sz w:val="24"/>
          <w:szCs w:val="24"/>
        </w:rPr>
      </w:pPr>
    </w:p>
    <w:p w:rsidR="00CE7B84" w:rsidRDefault="00CE7B84" w:rsidP="00B345E8">
      <w:pPr>
        <w:ind w:firstLine="708"/>
        <w:jc w:val="both"/>
        <w:rPr>
          <w:rFonts w:ascii="Times New Roman" w:hAnsi="Times New Roman"/>
          <w:sz w:val="24"/>
          <w:szCs w:val="24"/>
        </w:rPr>
      </w:pPr>
    </w:p>
    <w:p w:rsidR="00B345E8" w:rsidRDefault="00B345E8" w:rsidP="00B345E8">
      <w:pPr>
        <w:ind w:firstLine="708"/>
        <w:jc w:val="both"/>
        <w:rPr>
          <w:rFonts w:ascii="Times New Roman" w:hAnsi="Times New Roman"/>
          <w:sz w:val="24"/>
          <w:szCs w:val="24"/>
        </w:rPr>
      </w:pPr>
      <w:r w:rsidRPr="00405B77">
        <w:rPr>
          <w:rFonts w:ascii="Times New Roman" w:hAnsi="Times New Roman"/>
          <w:sz w:val="24"/>
          <w:szCs w:val="24"/>
        </w:rPr>
        <w:t>Работы должны выполняться с соблюдением требований аукционной документации, технических регламентов, техники безопасности, пожарной безопасности, охраны окружающей среды в объемах, предусмотренных ПСД. Оборудование</w:t>
      </w:r>
      <w:r>
        <w:rPr>
          <w:rFonts w:ascii="Times New Roman" w:hAnsi="Times New Roman"/>
          <w:sz w:val="24"/>
          <w:szCs w:val="24"/>
        </w:rPr>
        <w:t>, товары</w:t>
      </w:r>
      <w:r w:rsidRPr="00405B77">
        <w:rPr>
          <w:rFonts w:ascii="Times New Roman" w:hAnsi="Times New Roman"/>
          <w:sz w:val="24"/>
          <w:szCs w:val="24"/>
        </w:rPr>
        <w:t xml:space="preserve"> и материалы должны соответствовать требованиям ГОСТ, техническим характеристикам, указанным в </w:t>
      </w:r>
      <w:r>
        <w:rPr>
          <w:rFonts w:ascii="Times New Roman" w:hAnsi="Times New Roman"/>
          <w:sz w:val="24"/>
          <w:szCs w:val="24"/>
        </w:rPr>
        <w:t>Т</w:t>
      </w:r>
      <w:r w:rsidRPr="00405B77">
        <w:rPr>
          <w:rFonts w:ascii="Times New Roman" w:hAnsi="Times New Roman"/>
          <w:sz w:val="24"/>
          <w:szCs w:val="24"/>
        </w:rPr>
        <w:t>ехническо</w:t>
      </w:r>
      <w:r>
        <w:rPr>
          <w:rFonts w:ascii="Times New Roman" w:hAnsi="Times New Roman"/>
          <w:sz w:val="24"/>
          <w:szCs w:val="24"/>
        </w:rPr>
        <w:t>м</w:t>
      </w:r>
      <w:r w:rsidRPr="00405B77">
        <w:rPr>
          <w:rFonts w:ascii="Times New Roman" w:hAnsi="Times New Roman"/>
          <w:sz w:val="24"/>
          <w:szCs w:val="24"/>
        </w:rPr>
        <w:t xml:space="preserve"> задани</w:t>
      </w:r>
      <w:r>
        <w:rPr>
          <w:rFonts w:ascii="Times New Roman" w:hAnsi="Times New Roman"/>
          <w:sz w:val="24"/>
          <w:szCs w:val="24"/>
        </w:rPr>
        <w:t>и</w:t>
      </w:r>
      <w:r w:rsidRPr="00405B77">
        <w:rPr>
          <w:rFonts w:ascii="Times New Roman" w:hAnsi="Times New Roman"/>
          <w:sz w:val="24"/>
          <w:szCs w:val="24"/>
        </w:rPr>
        <w:t xml:space="preserve"> аукционной документации, и поставляться с комплектом эксплуатационно-технической документации на русском языке с сертификатом соответствия Госстандарта России (подлежащее сертификации). В чертежах, пояснениях, сметах указания на товарные знаки, знаки обслуживания, фирменные наименования оборудования, материалов следует читать со словами «или эквивалент».</w:t>
      </w:r>
    </w:p>
    <w:p w:rsidR="0064191E" w:rsidRDefault="0064191E" w:rsidP="0064191E">
      <w:pPr>
        <w:jc w:val="both"/>
        <w:rPr>
          <w:rFonts w:ascii="Times New Roman" w:hAnsi="Times New Roman"/>
          <w:sz w:val="24"/>
          <w:szCs w:val="24"/>
        </w:rPr>
      </w:pPr>
    </w:p>
    <w:p w:rsidR="0064191E" w:rsidRDefault="0064191E" w:rsidP="0064191E">
      <w:pPr>
        <w:jc w:val="both"/>
        <w:rPr>
          <w:rFonts w:ascii="Times New Roman" w:hAnsi="Times New Roman"/>
          <w:sz w:val="24"/>
          <w:szCs w:val="24"/>
        </w:rPr>
      </w:pPr>
    </w:p>
    <w:p w:rsidR="0064191E" w:rsidRDefault="0064191E" w:rsidP="0064191E">
      <w:pPr>
        <w:jc w:val="both"/>
        <w:rPr>
          <w:rFonts w:ascii="Times New Roman" w:hAnsi="Times New Roman"/>
          <w:sz w:val="24"/>
          <w:szCs w:val="24"/>
        </w:rPr>
      </w:pPr>
    </w:p>
    <w:p w:rsidR="0064191E" w:rsidRDefault="0064191E" w:rsidP="0064191E">
      <w:pPr>
        <w:jc w:val="both"/>
        <w:rPr>
          <w:rFonts w:ascii="Times New Roman" w:hAnsi="Times New Roman"/>
          <w:sz w:val="24"/>
          <w:szCs w:val="24"/>
        </w:rPr>
      </w:pPr>
    </w:p>
    <w:p w:rsidR="0064191E" w:rsidRDefault="0064191E" w:rsidP="0064191E">
      <w:pPr>
        <w:jc w:val="both"/>
        <w:rPr>
          <w:rFonts w:ascii="Times New Roman" w:hAnsi="Times New Roman"/>
          <w:sz w:val="24"/>
          <w:szCs w:val="24"/>
        </w:rPr>
      </w:pPr>
    </w:p>
    <w:p w:rsidR="0019522E" w:rsidRPr="0019522E" w:rsidRDefault="0019522E" w:rsidP="00C76F66">
      <w:pPr>
        <w:spacing w:after="0" w:line="240" w:lineRule="auto"/>
        <w:jc w:val="center"/>
        <w:rPr>
          <w:rFonts w:ascii="Times New Roman" w:hAnsi="Times New Roman"/>
          <w:b/>
          <w:sz w:val="24"/>
          <w:szCs w:val="24"/>
        </w:rPr>
      </w:pPr>
      <w:r w:rsidRPr="0019522E">
        <w:rPr>
          <w:rFonts w:ascii="Times New Roman" w:hAnsi="Times New Roman"/>
          <w:b/>
          <w:sz w:val="24"/>
          <w:szCs w:val="24"/>
        </w:rPr>
        <w:lastRenderedPageBreak/>
        <w:t>ОБРАЗЦЫ РЕКОМЕНДУЕМЫХ ФОРМ ДЛЯ ЗАПОЛНЕНИЯ</w:t>
      </w:r>
    </w:p>
    <w:p w:rsidR="0019522E" w:rsidRPr="0019522E" w:rsidRDefault="00C025DF" w:rsidP="00C76F66">
      <w:pPr>
        <w:spacing w:after="0" w:line="240" w:lineRule="auto"/>
        <w:ind w:left="851"/>
        <w:jc w:val="center"/>
        <w:rPr>
          <w:rFonts w:ascii="Times New Roman" w:hAnsi="Times New Roman"/>
          <w:b/>
          <w:sz w:val="24"/>
          <w:szCs w:val="24"/>
        </w:rPr>
      </w:pPr>
      <w:r>
        <w:rPr>
          <w:rFonts w:ascii="Times New Roman" w:hAnsi="Times New Roman"/>
          <w:b/>
          <w:sz w:val="24"/>
          <w:szCs w:val="24"/>
        </w:rPr>
        <w:t>УЧАСТНИКАМИ ЗАКУПКИ</w:t>
      </w:r>
    </w:p>
    <w:p w:rsidR="0019522E" w:rsidRDefault="0019522E" w:rsidP="00C76F66">
      <w:pPr>
        <w:spacing w:after="0" w:line="240" w:lineRule="auto"/>
        <w:jc w:val="center"/>
        <w:rPr>
          <w:rFonts w:ascii="Times New Roman" w:hAnsi="Times New Roman"/>
          <w:b/>
          <w:sz w:val="24"/>
          <w:szCs w:val="24"/>
        </w:rPr>
      </w:pPr>
    </w:p>
    <w:p w:rsidR="00612CC6" w:rsidRPr="0019522E" w:rsidRDefault="00612CC6" w:rsidP="00C76F66">
      <w:pPr>
        <w:spacing w:after="0" w:line="240" w:lineRule="auto"/>
        <w:jc w:val="center"/>
        <w:rPr>
          <w:rFonts w:ascii="Times New Roman" w:hAnsi="Times New Roman"/>
          <w:b/>
          <w:sz w:val="24"/>
          <w:szCs w:val="24"/>
        </w:rPr>
      </w:pPr>
    </w:p>
    <w:p w:rsidR="0019522E" w:rsidRPr="0019522E" w:rsidRDefault="00612CC6" w:rsidP="0019522E">
      <w:pPr>
        <w:autoSpaceDE w:val="0"/>
        <w:autoSpaceDN w:val="0"/>
        <w:spacing w:before="240" w:after="120"/>
        <w:jc w:val="both"/>
        <w:outlineLvl w:val="0"/>
        <w:rPr>
          <w:rFonts w:ascii="Times New Roman" w:hAnsi="Times New Roman"/>
          <w:b/>
          <w:bCs/>
          <w:kern w:val="28"/>
        </w:rPr>
      </w:pPr>
      <w:r>
        <w:rPr>
          <w:rFonts w:ascii="Times New Roman" w:hAnsi="Times New Roman"/>
          <w:b/>
          <w:bCs/>
          <w:kern w:val="28"/>
        </w:rPr>
        <w:t xml:space="preserve">РЕКОМЕНДУЕМАЯ </w:t>
      </w:r>
      <w:r w:rsidR="0019522E" w:rsidRPr="0019522E">
        <w:rPr>
          <w:rFonts w:ascii="Times New Roman" w:hAnsi="Times New Roman"/>
          <w:b/>
          <w:bCs/>
          <w:kern w:val="28"/>
        </w:rPr>
        <w:t>ФОРМА</w:t>
      </w:r>
      <w:r w:rsidR="00852A35">
        <w:rPr>
          <w:rFonts w:ascii="Times New Roman" w:hAnsi="Times New Roman"/>
          <w:b/>
          <w:bCs/>
          <w:kern w:val="28"/>
        </w:rPr>
        <w:t xml:space="preserve"> №</w:t>
      </w:r>
      <w:r w:rsidR="0019522E" w:rsidRPr="0019522E">
        <w:rPr>
          <w:rFonts w:ascii="Times New Roman" w:hAnsi="Times New Roman"/>
          <w:b/>
          <w:bCs/>
          <w:kern w:val="28"/>
        </w:rPr>
        <w:t xml:space="preserve"> 1.</w:t>
      </w:r>
      <w:r w:rsidR="00852A35">
        <w:rPr>
          <w:rFonts w:ascii="Times New Roman" w:hAnsi="Times New Roman"/>
          <w:b/>
          <w:bCs/>
          <w:kern w:val="28"/>
        </w:rPr>
        <w:t xml:space="preserve">  </w:t>
      </w:r>
      <w:r w:rsidR="0019522E" w:rsidRPr="0019522E">
        <w:rPr>
          <w:rFonts w:ascii="Times New Roman" w:hAnsi="Times New Roman"/>
          <w:b/>
          <w:bCs/>
          <w:kern w:val="28"/>
        </w:rPr>
        <w:t xml:space="preserve">РЕКОМЕНДУЕМАЯ ФОРМА </w:t>
      </w:r>
      <w:r w:rsidR="00571A5A">
        <w:rPr>
          <w:rFonts w:ascii="Times New Roman" w:hAnsi="Times New Roman"/>
          <w:b/>
          <w:bCs/>
          <w:kern w:val="28"/>
        </w:rPr>
        <w:t xml:space="preserve">ПЕРВОЙ ЧАСТИ - </w:t>
      </w:r>
      <w:r w:rsidR="0019522E" w:rsidRPr="0019522E">
        <w:rPr>
          <w:rFonts w:ascii="Times New Roman" w:hAnsi="Times New Roman"/>
          <w:b/>
          <w:bCs/>
          <w:kern w:val="28"/>
        </w:rPr>
        <w:t xml:space="preserve">СОГЛАСИЯ УЧАСТНИКА </w:t>
      </w:r>
      <w:r w:rsidR="00DE0BD1">
        <w:rPr>
          <w:rFonts w:ascii="Times New Roman" w:hAnsi="Times New Roman"/>
          <w:b/>
          <w:bCs/>
          <w:kern w:val="28"/>
        </w:rPr>
        <w:t>ЗАКУПКИ</w:t>
      </w:r>
      <w:r w:rsidR="0019522E" w:rsidRPr="0019522E">
        <w:rPr>
          <w:rFonts w:ascii="Times New Roman" w:hAnsi="Times New Roman"/>
          <w:b/>
          <w:bCs/>
          <w:kern w:val="28"/>
        </w:rPr>
        <w:t xml:space="preserve"> НА ПОСТАВКУ ТОВАРОВ, ВЫПОЛНЕНИЕ РАБОТ, ОКАЗАНИЕ УСЛУГ</w:t>
      </w:r>
    </w:p>
    <w:p w:rsidR="0019522E" w:rsidRPr="0019522E" w:rsidRDefault="0019522E" w:rsidP="00612CC6">
      <w:pPr>
        <w:suppressAutoHyphens/>
        <w:autoSpaceDE w:val="0"/>
        <w:spacing w:after="0" w:line="240" w:lineRule="auto"/>
        <w:ind w:left="720"/>
        <w:contextualSpacing/>
        <w:jc w:val="both"/>
        <w:rPr>
          <w:rFonts w:ascii="Times New Roman" w:eastAsia="Times New Roman" w:hAnsi="Times New Roman"/>
          <w:b/>
          <w:sz w:val="24"/>
          <w:szCs w:val="24"/>
          <w:lang w:eastAsia="ru-RU"/>
        </w:rPr>
      </w:pPr>
      <w:r w:rsidRPr="0019522E">
        <w:rPr>
          <w:rFonts w:ascii="Times New Roman" w:eastAsia="Times New Roman" w:hAnsi="Times New Roman"/>
          <w:sz w:val="24"/>
          <w:szCs w:val="24"/>
          <w:lang w:eastAsia="ru-RU"/>
        </w:rPr>
        <w:t xml:space="preserve">Настоящим организация/физическое лицо, сведения о которой (-ом) указаны во второй части заявки на участие в </w:t>
      </w:r>
      <w:r w:rsidR="00DF6876" w:rsidRPr="0019522E">
        <w:rPr>
          <w:rFonts w:ascii="Times New Roman" w:eastAsia="Times New Roman" w:hAnsi="Times New Roman"/>
          <w:sz w:val="24"/>
          <w:szCs w:val="24"/>
          <w:lang w:eastAsia="ru-RU"/>
        </w:rPr>
        <w:t>аукционе в электронной форме</w:t>
      </w:r>
      <w:r w:rsidR="00DF6876" w:rsidRPr="0019522E">
        <w:rPr>
          <w:rFonts w:ascii="Times New Roman" w:eastAsia="Times New Roman" w:hAnsi="Times New Roman"/>
          <w:color w:val="0D0D0D"/>
          <w:sz w:val="24"/>
          <w:szCs w:val="24"/>
          <w:lang w:eastAsia="ru-RU"/>
        </w:rPr>
        <w:t xml:space="preserve"> (электронном аукционе)</w:t>
      </w:r>
      <w:r w:rsidRPr="0019522E">
        <w:rPr>
          <w:rFonts w:ascii="Times New Roman" w:eastAsia="Times New Roman" w:hAnsi="Times New Roman"/>
          <w:sz w:val="24"/>
          <w:szCs w:val="24"/>
          <w:lang w:eastAsia="ru-RU"/>
        </w:rPr>
        <w:t xml:space="preserve"> выражает согласие на поставку товаров (выполнение работ, оказание услуг), соответствующих требованиям документации об аукционе в электронной форме</w:t>
      </w:r>
      <w:r w:rsidRPr="0019522E">
        <w:rPr>
          <w:rFonts w:ascii="Times New Roman" w:eastAsia="Times New Roman" w:hAnsi="Times New Roman"/>
          <w:color w:val="0D0D0D"/>
          <w:sz w:val="24"/>
          <w:szCs w:val="24"/>
          <w:lang w:eastAsia="ru-RU"/>
        </w:rPr>
        <w:t xml:space="preserve"> (электронном аукционе) </w:t>
      </w:r>
      <w:r w:rsidR="00D55EC8">
        <w:rPr>
          <w:rFonts w:ascii="Times New Roman" w:eastAsia="Times New Roman" w:hAnsi="Times New Roman"/>
          <w:color w:val="0D0D0D"/>
          <w:sz w:val="24"/>
          <w:szCs w:val="24"/>
          <w:lang w:eastAsia="ru-RU"/>
        </w:rPr>
        <w:t xml:space="preserve">                   </w:t>
      </w:r>
      <w:r w:rsidRPr="0019522E">
        <w:rPr>
          <w:rFonts w:ascii="Times New Roman" w:eastAsia="Times New Roman" w:hAnsi="Times New Roman"/>
          <w:color w:val="0D0D0D"/>
          <w:sz w:val="24"/>
          <w:szCs w:val="24"/>
          <w:lang w:eastAsia="ru-RU"/>
        </w:rPr>
        <w:t>на</w:t>
      </w:r>
      <w:r w:rsidR="00D55EC8">
        <w:rPr>
          <w:rFonts w:ascii="Times New Roman" w:eastAsia="Times New Roman" w:hAnsi="Times New Roman"/>
          <w:color w:val="0D0D0D"/>
          <w:sz w:val="24"/>
          <w:szCs w:val="24"/>
          <w:lang w:eastAsia="ru-RU"/>
        </w:rPr>
        <w:t xml:space="preserve"> </w:t>
      </w:r>
      <w:r w:rsidRPr="0019522E">
        <w:rPr>
          <w:rFonts w:ascii="Times New Roman" w:eastAsia="Times New Roman" w:hAnsi="Times New Roman"/>
          <w:color w:val="0D0D0D"/>
          <w:sz w:val="24"/>
          <w:szCs w:val="24"/>
          <w:lang w:eastAsia="ru-RU"/>
        </w:rPr>
        <w:t xml:space="preserve"> право </w:t>
      </w:r>
      <w:r w:rsidR="00D55EC8">
        <w:rPr>
          <w:rFonts w:ascii="Times New Roman" w:eastAsia="Times New Roman" w:hAnsi="Times New Roman"/>
          <w:color w:val="0D0D0D"/>
          <w:sz w:val="24"/>
          <w:szCs w:val="24"/>
          <w:lang w:eastAsia="ru-RU"/>
        </w:rPr>
        <w:t xml:space="preserve"> </w:t>
      </w:r>
      <w:r w:rsidRPr="0019522E">
        <w:rPr>
          <w:rFonts w:ascii="Times New Roman" w:eastAsia="Times New Roman" w:hAnsi="Times New Roman"/>
          <w:color w:val="0D0D0D"/>
          <w:sz w:val="24"/>
          <w:szCs w:val="24"/>
          <w:lang w:eastAsia="ru-RU"/>
        </w:rPr>
        <w:t>заключения</w:t>
      </w:r>
      <w:r w:rsidR="00D55EC8">
        <w:rPr>
          <w:rFonts w:ascii="Times New Roman" w:eastAsia="Times New Roman" w:hAnsi="Times New Roman"/>
          <w:color w:val="0D0D0D"/>
          <w:sz w:val="24"/>
          <w:szCs w:val="24"/>
          <w:lang w:eastAsia="ru-RU"/>
        </w:rPr>
        <w:t xml:space="preserve"> </w:t>
      </w:r>
      <w:r w:rsidRPr="0019522E">
        <w:rPr>
          <w:rFonts w:ascii="Times New Roman" w:eastAsia="Times New Roman" w:hAnsi="Times New Roman"/>
          <w:color w:val="0D0D0D"/>
          <w:sz w:val="24"/>
          <w:szCs w:val="24"/>
          <w:lang w:eastAsia="ru-RU"/>
        </w:rPr>
        <w:t xml:space="preserve"> муниципального</w:t>
      </w:r>
      <w:r w:rsidR="00D55EC8">
        <w:rPr>
          <w:rFonts w:ascii="Times New Roman" w:eastAsia="Times New Roman" w:hAnsi="Times New Roman"/>
          <w:color w:val="0D0D0D"/>
          <w:sz w:val="24"/>
          <w:szCs w:val="24"/>
          <w:lang w:eastAsia="ru-RU"/>
        </w:rPr>
        <w:t xml:space="preserve"> </w:t>
      </w:r>
      <w:r w:rsidRPr="0019522E">
        <w:rPr>
          <w:rFonts w:ascii="Times New Roman" w:eastAsia="Times New Roman" w:hAnsi="Times New Roman"/>
          <w:color w:val="0D0D0D"/>
          <w:sz w:val="24"/>
          <w:szCs w:val="24"/>
          <w:lang w:eastAsia="ru-RU"/>
        </w:rPr>
        <w:t xml:space="preserve"> контракта</w:t>
      </w:r>
      <w:r w:rsidR="00D55EC8">
        <w:rPr>
          <w:rFonts w:ascii="Times New Roman" w:eastAsia="Times New Roman" w:hAnsi="Times New Roman"/>
          <w:color w:val="0D0D0D"/>
          <w:sz w:val="24"/>
          <w:szCs w:val="24"/>
          <w:lang w:eastAsia="ru-RU"/>
        </w:rPr>
        <w:t xml:space="preserve"> </w:t>
      </w:r>
      <w:r w:rsidRPr="0019522E">
        <w:rPr>
          <w:rFonts w:ascii="Times New Roman" w:eastAsia="Times New Roman" w:hAnsi="Times New Roman"/>
          <w:color w:val="0D0D0D"/>
          <w:sz w:val="24"/>
          <w:szCs w:val="24"/>
          <w:lang w:eastAsia="ru-RU"/>
        </w:rPr>
        <w:t xml:space="preserve"> на</w:t>
      </w:r>
      <w:r w:rsidR="00D55EC8">
        <w:rPr>
          <w:rFonts w:ascii="Times New Roman" w:eastAsia="Times New Roman" w:hAnsi="Times New Roman"/>
          <w:color w:val="0D0D0D"/>
          <w:sz w:val="24"/>
          <w:szCs w:val="24"/>
          <w:lang w:eastAsia="ru-RU"/>
        </w:rPr>
        <w:t xml:space="preserve"> </w:t>
      </w:r>
      <w:r w:rsidRPr="0019522E">
        <w:rPr>
          <w:rFonts w:ascii="Times New Roman" w:eastAsia="Times New Roman" w:hAnsi="Times New Roman"/>
          <w:color w:val="0D0D0D"/>
          <w:sz w:val="24"/>
          <w:szCs w:val="24"/>
          <w:lang w:eastAsia="ru-RU"/>
        </w:rPr>
        <w:t xml:space="preserve"> </w:t>
      </w:r>
      <w:r w:rsidRPr="0019522E">
        <w:rPr>
          <w:rFonts w:ascii="Times New Roman" w:eastAsia="Times New Roman" w:hAnsi="Times New Roman"/>
          <w:sz w:val="24"/>
          <w:szCs w:val="24"/>
          <w:lang w:eastAsia="ru-RU"/>
        </w:rPr>
        <w:t>выполнение</w:t>
      </w:r>
      <w:r w:rsidR="00D55EC8">
        <w:rPr>
          <w:rFonts w:ascii="Times New Roman" w:eastAsia="Times New Roman" w:hAnsi="Times New Roman"/>
          <w:sz w:val="24"/>
          <w:szCs w:val="24"/>
          <w:lang w:eastAsia="ru-RU"/>
        </w:rPr>
        <w:t xml:space="preserve"> </w:t>
      </w:r>
      <w:r w:rsidRPr="0019522E">
        <w:rPr>
          <w:rFonts w:ascii="Times New Roman" w:eastAsia="Times New Roman" w:hAnsi="Times New Roman"/>
          <w:sz w:val="24"/>
          <w:szCs w:val="24"/>
          <w:lang w:eastAsia="ru-RU"/>
        </w:rPr>
        <w:t xml:space="preserve"> работ</w:t>
      </w:r>
      <w:r w:rsidR="00D55EC8">
        <w:rPr>
          <w:rFonts w:ascii="Times New Roman" w:eastAsia="Times New Roman" w:hAnsi="Times New Roman"/>
          <w:sz w:val="24"/>
          <w:szCs w:val="24"/>
          <w:lang w:eastAsia="ru-RU"/>
        </w:rPr>
        <w:t xml:space="preserve">  </w:t>
      </w:r>
      <w:r w:rsidRPr="0019522E">
        <w:rPr>
          <w:rFonts w:ascii="Times New Roman" w:eastAsia="Times New Roman" w:hAnsi="Times New Roman"/>
          <w:sz w:val="24"/>
          <w:szCs w:val="24"/>
          <w:lang w:eastAsia="ru-RU"/>
        </w:rPr>
        <w:t xml:space="preserve"> </w:t>
      </w:r>
      <w:r w:rsidR="000D2DD5">
        <w:rPr>
          <w:rFonts w:ascii="Times New Roman" w:eastAsia="Times New Roman" w:hAnsi="Times New Roman"/>
          <w:bCs/>
          <w:i/>
          <w:color w:val="000000"/>
          <w:sz w:val="24"/>
          <w:szCs w:val="24"/>
          <w:lang w:eastAsia="ru-RU"/>
        </w:rPr>
        <w:t>п</w:t>
      </w:r>
      <w:r w:rsidRPr="0019522E">
        <w:rPr>
          <w:rFonts w:ascii="Times New Roman" w:eastAsia="Times New Roman" w:hAnsi="Times New Roman"/>
          <w:bCs/>
          <w:i/>
          <w:color w:val="000000"/>
          <w:sz w:val="24"/>
          <w:szCs w:val="24"/>
          <w:lang w:eastAsia="ru-RU"/>
        </w:rPr>
        <w:t>о</w:t>
      </w:r>
      <w:r w:rsidR="00852A35">
        <w:rPr>
          <w:rFonts w:ascii="Times New Roman" w:eastAsia="Times New Roman" w:hAnsi="Times New Roman"/>
          <w:bCs/>
          <w:i/>
          <w:color w:val="000000"/>
          <w:sz w:val="24"/>
          <w:szCs w:val="24"/>
          <w:lang w:eastAsia="ru-RU"/>
        </w:rPr>
        <w:t xml:space="preserve"> </w:t>
      </w:r>
      <w:r w:rsidR="00D55EC8">
        <w:rPr>
          <w:rFonts w:ascii="Times New Roman" w:eastAsia="Times New Roman" w:hAnsi="Times New Roman"/>
          <w:bCs/>
          <w:i/>
          <w:color w:val="000000"/>
          <w:sz w:val="24"/>
          <w:szCs w:val="24"/>
          <w:lang w:eastAsia="ru-RU"/>
        </w:rPr>
        <w:t xml:space="preserve">  </w:t>
      </w:r>
      <w:r w:rsidR="00852A35">
        <w:rPr>
          <w:rFonts w:ascii="Times New Roman" w:eastAsia="Times New Roman" w:hAnsi="Times New Roman"/>
          <w:bCs/>
          <w:i/>
          <w:color w:val="000000"/>
          <w:sz w:val="24"/>
          <w:szCs w:val="24"/>
          <w:lang w:eastAsia="ru-RU"/>
        </w:rPr>
        <w:t>организации</w:t>
      </w:r>
      <w:r w:rsidRPr="0019522E">
        <w:rPr>
          <w:rFonts w:ascii="Times New Roman" w:eastAsia="Times New Roman" w:hAnsi="Times New Roman"/>
          <w:bCs/>
          <w:i/>
          <w:color w:val="000000"/>
          <w:sz w:val="24"/>
          <w:szCs w:val="24"/>
          <w:lang w:eastAsia="ru-RU"/>
        </w:rPr>
        <w:t xml:space="preserve"> строительств</w:t>
      </w:r>
      <w:r w:rsidR="00852A35">
        <w:rPr>
          <w:rFonts w:ascii="Times New Roman" w:eastAsia="Times New Roman" w:hAnsi="Times New Roman"/>
          <w:bCs/>
          <w:i/>
          <w:color w:val="000000"/>
          <w:sz w:val="24"/>
          <w:szCs w:val="24"/>
          <w:lang w:eastAsia="ru-RU"/>
        </w:rPr>
        <w:t>а</w:t>
      </w:r>
      <w:r w:rsidRPr="0019522E">
        <w:rPr>
          <w:rFonts w:ascii="Times New Roman" w:eastAsia="Times New Roman" w:hAnsi="Times New Roman"/>
          <w:bCs/>
          <w:i/>
          <w:color w:val="000000"/>
          <w:sz w:val="24"/>
          <w:szCs w:val="24"/>
          <w:lang w:eastAsia="ru-RU"/>
        </w:rPr>
        <w:t xml:space="preserve"> объекта</w:t>
      </w:r>
      <w:r w:rsidR="00ED1A48">
        <w:rPr>
          <w:rFonts w:ascii="Times New Roman" w:eastAsia="Times New Roman" w:hAnsi="Times New Roman"/>
          <w:bCs/>
          <w:i/>
          <w:color w:val="000000"/>
          <w:sz w:val="24"/>
          <w:szCs w:val="24"/>
          <w:lang w:eastAsia="ru-RU"/>
        </w:rPr>
        <w:t xml:space="preserve"> </w:t>
      </w:r>
      <w:r w:rsidRPr="00612CC6">
        <w:rPr>
          <w:rFonts w:ascii="Times New Roman" w:eastAsia="Times New Roman" w:hAnsi="Times New Roman" w:cs="Calibri"/>
          <w:b/>
          <w:bCs/>
          <w:color w:val="000000"/>
          <w:sz w:val="24"/>
          <w:szCs w:val="24"/>
          <w:lang w:eastAsia="ru-RU"/>
        </w:rPr>
        <w:t>"</w:t>
      </w:r>
      <w:r w:rsidR="00887721">
        <w:rPr>
          <w:rFonts w:ascii="Times New Roman" w:eastAsia="Times New Roman" w:hAnsi="Times New Roman" w:cs="Calibri"/>
          <w:b/>
          <w:bCs/>
          <w:color w:val="000000"/>
          <w:sz w:val="24"/>
          <w:szCs w:val="24"/>
          <w:lang w:eastAsia="ru-RU"/>
        </w:rPr>
        <w:t>Газораспределительные сети низкого давления с. Неварь, п. Лесной, п. Чемерки Первоавгустовского сельсовета Дмитриевского</w:t>
      </w:r>
      <w:r w:rsidR="00243491">
        <w:rPr>
          <w:rFonts w:ascii="Times New Roman" w:eastAsia="Times New Roman" w:hAnsi="Times New Roman" w:cs="Calibri"/>
          <w:b/>
          <w:bCs/>
          <w:color w:val="000000"/>
          <w:sz w:val="24"/>
          <w:szCs w:val="24"/>
          <w:lang w:eastAsia="ru-RU"/>
        </w:rPr>
        <w:t xml:space="preserve"> </w:t>
      </w:r>
      <w:r w:rsidR="002065AE">
        <w:rPr>
          <w:rFonts w:ascii="Times New Roman" w:eastAsia="Times New Roman" w:hAnsi="Times New Roman" w:cs="Calibri"/>
          <w:b/>
          <w:bCs/>
          <w:color w:val="000000"/>
          <w:sz w:val="24"/>
          <w:szCs w:val="24"/>
          <w:lang w:eastAsia="ru-RU"/>
        </w:rPr>
        <w:t>района Курской области</w:t>
      </w:r>
      <w:r w:rsidRPr="00612CC6">
        <w:rPr>
          <w:rFonts w:ascii="Times New Roman" w:eastAsia="Times New Roman" w:hAnsi="Times New Roman" w:cs="Calibri"/>
          <w:b/>
          <w:bCs/>
          <w:color w:val="000000"/>
          <w:sz w:val="24"/>
          <w:szCs w:val="24"/>
          <w:lang w:eastAsia="ru-RU"/>
        </w:rPr>
        <w:t>"</w:t>
      </w:r>
      <w:r w:rsidRPr="00612CC6">
        <w:rPr>
          <w:rFonts w:ascii="Times New Roman" w:eastAsia="Times New Roman" w:hAnsi="Times New Roman"/>
          <w:bCs/>
          <w:i/>
          <w:color w:val="000000"/>
          <w:sz w:val="24"/>
          <w:szCs w:val="24"/>
          <w:lang w:eastAsia="ru-RU"/>
        </w:rPr>
        <w:t>,</w:t>
      </w:r>
      <w:r w:rsidRPr="0019522E">
        <w:rPr>
          <w:rFonts w:ascii="Times New Roman" w:eastAsia="Times New Roman" w:hAnsi="Times New Roman"/>
          <w:bCs/>
          <w:i/>
          <w:color w:val="000000"/>
          <w:sz w:val="24"/>
          <w:szCs w:val="24"/>
          <w:lang w:eastAsia="ru-RU"/>
        </w:rPr>
        <w:t xml:space="preserve"> </w:t>
      </w:r>
      <w:r w:rsidRPr="0019522E">
        <w:rPr>
          <w:rFonts w:ascii="Times New Roman" w:eastAsia="Times New Roman" w:hAnsi="Times New Roman"/>
          <w:sz w:val="24"/>
          <w:szCs w:val="24"/>
          <w:lang w:eastAsia="ru-RU"/>
        </w:rPr>
        <w:t>(реестровый номер электронного аукциона</w:t>
      </w:r>
      <w:r w:rsidR="00283C2A">
        <w:rPr>
          <w:rFonts w:ascii="Times New Roman" w:eastAsia="Times New Roman" w:hAnsi="Times New Roman"/>
          <w:sz w:val="24"/>
          <w:szCs w:val="24"/>
          <w:lang w:eastAsia="ru-RU"/>
        </w:rPr>
        <w:t xml:space="preserve"> </w:t>
      </w:r>
      <w:r w:rsidR="00612CC6">
        <w:rPr>
          <w:rFonts w:ascii="Times New Roman" w:eastAsia="Times New Roman" w:hAnsi="Times New Roman"/>
          <w:sz w:val="24"/>
          <w:szCs w:val="24"/>
          <w:lang w:eastAsia="ru-RU"/>
        </w:rPr>
        <w:t>__________________</w:t>
      </w:r>
      <w:r w:rsidR="00732C9D">
        <w:rPr>
          <w:rFonts w:ascii="Times New Roman" w:eastAsia="Times New Roman" w:hAnsi="Times New Roman"/>
          <w:sz w:val="24"/>
          <w:szCs w:val="24"/>
          <w:lang w:eastAsia="ru-RU"/>
        </w:rPr>
        <w:t>______</w:t>
      </w:r>
      <w:r w:rsidRPr="0019522E">
        <w:rPr>
          <w:rFonts w:ascii="Times New Roman" w:eastAsia="Times New Roman" w:hAnsi="Times New Roman"/>
          <w:sz w:val="24"/>
          <w:szCs w:val="24"/>
          <w:lang w:eastAsia="ru-RU"/>
        </w:rPr>
        <w:t>), на условиях, предусмотренных указанной документацией об аукционе в электронной форме.</w:t>
      </w:r>
    </w:p>
    <w:p w:rsidR="0019522E" w:rsidRDefault="0019522E" w:rsidP="0019522E">
      <w:pPr>
        <w:spacing w:before="100" w:beforeAutospacing="1" w:after="100" w:afterAutospacing="1" w:line="240" w:lineRule="auto"/>
        <w:rPr>
          <w:rFonts w:ascii="Times New Roman" w:eastAsia="Times New Roman" w:hAnsi="Times New Roman"/>
          <w:b/>
          <w:lang w:eastAsia="ru-RU"/>
        </w:rPr>
      </w:pPr>
    </w:p>
    <w:p w:rsidR="00612CC6" w:rsidRDefault="00612CC6" w:rsidP="0019522E">
      <w:pPr>
        <w:spacing w:before="100" w:beforeAutospacing="1" w:after="100" w:afterAutospacing="1" w:line="240" w:lineRule="auto"/>
        <w:rPr>
          <w:rFonts w:ascii="Times New Roman" w:eastAsia="Times New Roman" w:hAnsi="Times New Roman"/>
          <w:b/>
          <w:lang w:eastAsia="ru-RU"/>
        </w:rPr>
      </w:pPr>
    </w:p>
    <w:p w:rsidR="00612CC6" w:rsidRDefault="00612CC6" w:rsidP="0019522E">
      <w:pPr>
        <w:spacing w:before="100" w:beforeAutospacing="1" w:after="100" w:afterAutospacing="1" w:line="240" w:lineRule="auto"/>
        <w:rPr>
          <w:rFonts w:ascii="Times New Roman" w:eastAsia="Times New Roman" w:hAnsi="Times New Roman"/>
          <w:b/>
          <w:lang w:eastAsia="ru-RU"/>
        </w:rPr>
      </w:pPr>
    </w:p>
    <w:p w:rsidR="00852A35" w:rsidRPr="009A4A24" w:rsidRDefault="00CE75C9" w:rsidP="009A4A24">
      <w:pPr>
        <w:spacing w:after="0" w:line="240" w:lineRule="auto"/>
        <w:jc w:val="both"/>
        <w:rPr>
          <w:rFonts w:ascii="Times New Roman" w:hAnsi="Times New Roman"/>
          <w:b/>
          <w:sz w:val="24"/>
          <w:szCs w:val="24"/>
        </w:rPr>
      </w:pPr>
      <w:r>
        <w:rPr>
          <w:rFonts w:ascii="Times New Roman" w:hAnsi="Times New Roman"/>
          <w:b/>
          <w:sz w:val="24"/>
          <w:szCs w:val="24"/>
        </w:rPr>
        <w:t>Р</w:t>
      </w:r>
      <w:r w:rsidR="00852A35">
        <w:rPr>
          <w:rFonts w:ascii="Times New Roman" w:hAnsi="Times New Roman"/>
          <w:b/>
          <w:sz w:val="24"/>
          <w:szCs w:val="24"/>
        </w:rPr>
        <w:t xml:space="preserve">ЕКОМЕНДУЕМАЯ ФОРМА № </w:t>
      </w:r>
      <w:r>
        <w:rPr>
          <w:rFonts w:ascii="Times New Roman" w:hAnsi="Times New Roman"/>
          <w:b/>
          <w:sz w:val="24"/>
          <w:szCs w:val="24"/>
        </w:rPr>
        <w:t>2</w:t>
      </w:r>
      <w:r w:rsidR="00852A35">
        <w:rPr>
          <w:rFonts w:ascii="Times New Roman" w:hAnsi="Times New Roman"/>
          <w:b/>
          <w:sz w:val="24"/>
          <w:szCs w:val="24"/>
        </w:rPr>
        <w:t>.</w:t>
      </w:r>
      <w:r w:rsidR="00571A5A" w:rsidRPr="0019522E">
        <w:rPr>
          <w:rFonts w:ascii="Times New Roman" w:hAnsi="Times New Roman"/>
          <w:b/>
          <w:sz w:val="24"/>
          <w:szCs w:val="24"/>
        </w:rPr>
        <w:t xml:space="preserve"> </w:t>
      </w:r>
      <w:r w:rsidR="00852A35">
        <w:rPr>
          <w:rFonts w:ascii="Times New Roman" w:hAnsi="Times New Roman"/>
          <w:sz w:val="24"/>
          <w:szCs w:val="24"/>
        </w:rPr>
        <w:t xml:space="preserve"> </w:t>
      </w:r>
      <w:r w:rsidR="00852A35" w:rsidRPr="009A4A24">
        <w:rPr>
          <w:rFonts w:ascii="Times New Roman" w:hAnsi="Times New Roman"/>
          <w:b/>
          <w:sz w:val="24"/>
          <w:szCs w:val="24"/>
        </w:rPr>
        <w:t xml:space="preserve">КОНКРЕТНЫЕ ПОКАЗАТЕЛИ ИСПОЛЬЗУЕМЫХ </w:t>
      </w:r>
      <w:r w:rsidR="009A4A24" w:rsidRPr="009A4A24">
        <w:rPr>
          <w:rFonts w:ascii="Times New Roman" w:hAnsi="Times New Roman"/>
          <w:b/>
          <w:sz w:val="24"/>
          <w:szCs w:val="24"/>
        </w:rPr>
        <w:t xml:space="preserve">ПРИ ВЫПОЛНЕНИИ РАБОТ </w:t>
      </w:r>
      <w:r w:rsidR="00852A35" w:rsidRPr="009A4A24">
        <w:rPr>
          <w:rFonts w:ascii="Times New Roman" w:hAnsi="Times New Roman"/>
          <w:b/>
          <w:sz w:val="24"/>
          <w:szCs w:val="24"/>
        </w:rPr>
        <w:t>ТОВАРОВ</w:t>
      </w:r>
    </w:p>
    <w:p w:rsidR="00852A35" w:rsidRPr="0019522E" w:rsidRDefault="00852A35" w:rsidP="00852A35">
      <w:pPr>
        <w:spacing w:after="0" w:line="240" w:lineRule="auto"/>
        <w:rPr>
          <w:rFonts w:ascii="Times New Roman" w:hAnsi="Times New Roman"/>
          <w:sz w:val="24"/>
          <w:szCs w:val="24"/>
        </w:rPr>
      </w:pPr>
    </w:p>
    <w:p w:rsidR="009A4A24" w:rsidRPr="009A4A24" w:rsidRDefault="009A4A24" w:rsidP="009A4A24">
      <w:pPr>
        <w:autoSpaceDE w:val="0"/>
        <w:ind w:firstLine="770"/>
        <w:jc w:val="both"/>
        <w:rPr>
          <w:rFonts w:ascii="Times New Roman" w:hAnsi="Times New Roman"/>
          <w:sz w:val="24"/>
          <w:szCs w:val="24"/>
        </w:rPr>
      </w:pPr>
      <w:r w:rsidRPr="009A4A24">
        <w:rPr>
          <w:rFonts w:ascii="Times New Roman" w:hAnsi="Times New Roman"/>
          <w:bCs/>
          <w:sz w:val="24"/>
          <w:szCs w:val="24"/>
        </w:rPr>
        <w:t>Данные</w:t>
      </w:r>
      <w:r w:rsidRPr="009A4A24">
        <w:rPr>
          <w:rFonts w:ascii="Times New Roman" w:hAnsi="Times New Roman"/>
          <w:sz w:val="24"/>
          <w:szCs w:val="24"/>
        </w:rPr>
        <w:t xml:space="preserve"> участника закупки о конкретных показателях и характеристиках используемых товаров: </w:t>
      </w:r>
    </w:p>
    <w:tbl>
      <w:tblPr>
        <w:tblW w:w="0" w:type="auto"/>
        <w:tblInd w:w="250" w:type="dxa"/>
        <w:tblLayout w:type="fixed"/>
        <w:tblLook w:val="0000"/>
      </w:tblPr>
      <w:tblGrid>
        <w:gridCol w:w="837"/>
        <w:gridCol w:w="2977"/>
        <w:gridCol w:w="2977"/>
        <w:gridCol w:w="3380"/>
      </w:tblGrid>
      <w:tr w:rsidR="009A4A24" w:rsidTr="009A4A24">
        <w:tc>
          <w:tcPr>
            <w:tcW w:w="837" w:type="dxa"/>
            <w:tcBorders>
              <w:top w:val="single" w:sz="4" w:space="0" w:color="000000"/>
              <w:left w:val="single" w:sz="4" w:space="0" w:color="000000"/>
              <w:bottom w:val="single" w:sz="4" w:space="0" w:color="000000"/>
            </w:tcBorders>
            <w:shd w:val="clear" w:color="auto" w:fill="auto"/>
          </w:tcPr>
          <w:p w:rsidR="009A4A24" w:rsidRPr="00AA3CCD" w:rsidRDefault="009A4A24" w:rsidP="00BE49EE">
            <w:pPr>
              <w:autoSpaceDE w:val="0"/>
              <w:snapToGrid w:val="0"/>
              <w:jc w:val="center"/>
              <w:rPr>
                <w:rFonts w:ascii="Times New Roman" w:hAnsi="Times New Roman"/>
                <w:b/>
              </w:rPr>
            </w:pPr>
            <w:r w:rsidRPr="00AA3CCD">
              <w:rPr>
                <w:rFonts w:ascii="Times New Roman" w:hAnsi="Times New Roman"/>
                <w:b/>
              </w:rPr>
              <w:t>№ п/п</w:t>
            </w:r>
          </w:p>
        </w:tc>
        <w:tc>
          <w:tcPr>
            <w:tcW w:w="2977" w:type="dxa"/>
            <w:tcBorders>
              <w:top w:val="single" w:sz="4" w:space="0" w:color="000000"/>
              <w:left w:val="single" w:sz="4" w:space="0" w:color="000000"/>
              <w:bottom w:val="single" w:sz="4" w:space="0" w:color="000000"/>
            </w:tcBorders>
            <w:shd w:val="clear" w:color="auto" w:fill="auto"/>
          </w:tcPr>
          <w:p w:rsidR="009A4A24" w:rsidRPr="00AA3CCD" w:rsidRDefault="009A4A24" w:rsidP="00AA3CCD">
            <w:pPr>
              <w:autoSpaceDE w:val="0"/>
              <w:snapToGrid w:val="0"/>
              <w:jc w:val="center"/>
              <w:rPr>
                <w:rFonts w:ascii="Times New Roman" w:hAnsi="Times New Roman"/>
                <w:b/>
              </w:rPr>
            </w:pPr>
            <w:r w:rsidRPr="00AA3CCD">
              <w:rPr>
                <w:rFonts w:ascii="Times New Roman" w:hAnsi="Times New Roman"/>
                <w:b/>
              </w:rPr>
              <w:t xml:space="preserve">Наименование товаров </w:t>
            </w:r>
          </w:p>
        </w:tc>
        <w:tc>
          <w:tcPr>
            <w:tcW w:w="2977" w:type="dxa"/>
            <w:tcBorders>
              <w:top w:val="single" w:sz="4" w:space="0" w:color="000000"/>
              <w:left w:val="single" w:sz="4" w:space="0" w:color="000000"/>
              <w:bottom w:val="single" w:sz="4" w:space="0" w:color="000000"/>
            </w:tcBorders>
            <w:shd w:val="clear" w:color="auto" w:fill="auto"/>
          </w:tcPr>
          <w:p w:rsidR="009A4A24" w:rsidRPr="00AA3CCD" w:rsidRDefault="009A4A24" w:rsidP="00BE49EE">
            <w:pPr>
              <w:autoSpaceDE w:val="0"/>
              <w:snapToGrid w:val="0"/>
              <w:jc w:val="center"/>
              <w:rPr>
                <w:rFonts w:ascii="Times New Roman" w:hAnsi="Times New Roman"/>
                <w:b/>
              </w:rPr>
            </w:pPr>
            <w:r w:rsidRPr="00AA3CCD">
              <w:rPr>
                <w:rFonts w:ascii="Times New Roman" w:hAnsi="Times New Roman"/>
                <w:b/>
              </w:rPr>
              <w:t>Конкретные показатели и характеристики товаров, предлагаемые участником</w:t>
            </w:r>
          </w:p>
        </w:tc>
        <w:tc>
          <w:tcPr>
            <w:tcW w:w="3380" w:type="dxa"/>
            <w:tcBorders>
              <w:top w:val="single" w:sz="4" w:space="0" w:color="000000"/>
              <w:left w:val="single" w:sz="4" w:space="0" w:color="000000"/>
              <w:bottom w:val="single" w:sz="4" w:space="0" w:color="000000"/>
              <w:right w:val="single" w:sz="4" w:space="0" w:color="000000"/>
            </w:tcBorders>
            <w:shd w:val="clear" w:color="auto" w:fill="auto"/>
          </w:tcPr>
          <w:p w:rsidR="009A4A24" w:rsidRPr="00AA3CCD" w:rsidRDefault="009A4A24" w:rsidP="009A4A24">
            <w:pPr>
              <w:autoSpaceDE w:val="0"/>
              <w:snapToGrid w:val="0"/>
              <w:jc w:val="center"/>
              <w:rPr>
                <w:rFonts w:ascii="Times New Roman" w:hAnsi="Times New Roman"/>
                <w:b/>
              </w:rPr>
            </w:pPr>
            <w:r w:rsidRPr="00AA3CCD">
              <w:rPr>
                <w:rFonts w:ascii="Times New Roman" w:hAnsi="Times New Roman"/>
                <w:b/>
              </w:rPr>
              <w:t>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предлагаемого участником</w:t>
            </w:r>
          </w:p>
        </w:tc>
      </w:tr>
      <w:tr w:rsidR="009A4A24" w:rsidTr="009A4A24">
        <w:tc>
          <w:tcPr>
            <w:tcW w:w="837" w:type="dxa"/>
            <w:tcBorders>
              <w:top w:val="single" w:sz="4" w:space="0" w:color="000000"/>
              <w:left w:val="single" w:sz="4" w:space="0" w:color="000000"/>
              <w:bottom w:val="single" w:sz="4" w:space="0" w:color="000000"/>
            </w:tcBorders>
            <w:shd w:val="clear" w:color="auto" w:fill="auto"/>
          </w:tcPr>
          <w:p w:rsidR="009A4A24" w:rsidRPr="009A4A24" w:rsidRDefault="009A4A24" w:rsidP="00BE49EE">
            <w:pPr>
              <w:autoSpaceDE w:val="0"/>
              <w:snapToGrid w:val="0"/>
              <w:jc w:val="center"/>
              <w:rPr>
                <w:rFonts w:ascii="Times New Roman" w:hAnsi="Times New Roman"/>
                <w:i/>
              </w:rPr>
            </w:pPr>
          </w:p>
        </w:tc>
        <w:tc>
          <w:tcPr>
            <w:tcW w:w="2977" w:type="dxa"/>
            <w:tcBorders>
              <w:top w:val="single" w:sz="4" w:space="0" w:color="000000"/>
              <w:left w:val="single" w:sz="4" w:space="0" w:color="000000"/>
              <w:bottom w:val="single" w:sz="4" w:space="0" w:color="000000"/>
            </w:tcBorders>
            <w:shd w:val="clear" w:color="auto" w:fill="auto"/>
          </w:tcPr>
          <w:p w:rsidR="009A4A24" w:rsidRPr="009A4A24" w:rsidRDefault="009A4A24" w:rsidP="00BE49EE">
            <w:pPr>
              <w:autoSpaceDE w:val="0"/>
              <w:snapToGrid w:val="0"/>
              <w:jc w:val="center"/>
              <w:rPr>
                <w:rFonts w:ascii="Times New Roman" w:hAnsi="Times New Roman"/>
                <w:i/>
              </w:rPr>
            </w:pPr>
          </w:p>
        </w:tc>
        <w:tc>
          <w:tcPr>
            <w:tcW w:w="2977" w:type="dxa"/>
            <w:tcBorders>
              <w:top w:val="single" w:sz="4" w:space="0" w:color="000000"/>
              <w:left w:val="single" w:sz="4" w:space="0" w:color="000000"/>
              <w:bottom w:val="single" w:sz="4" w:space="0" w:color="000000"/>
            </w:tcBorders>
            <w:shd w:val="clear" w:color="auto" w:fill="auto"/>
          </w:tcPr>
          <w:p w:rsidR="009A4A24" w:rsidRPr="009A4A24" w:rsidRDefault="009A4A24" w:rsidP="00BE49EE">
            <w:pPr>
              <w:autoSpaceDE w:val="0"/>
              <w:snapToGrid w:val="0"/>
              <w:jc w:val="center"/>
              <w:rPr>
                <w:rFonts w:ascii="Times New Roman" w:hAnsi="Times New Roman"/>
                <w:i/>
              </w:rPr>
            </w:pPr>
          </w:p>
        </w:tc>
        <w:tc>
          <w:tcPr>
            <w:tcW w:w="3380" w:type="dxa"/>
            <w:tcBorders>
              <w:top w:val="single" w:sz="4" w:space="0" w:color="000000"/>
              <w:left w:val="single" w:sz="4" w:space="0" w:color="000000"/>
              <w:bottom w:val="single" w:sz="4" w:space="0" w:color="000000"/>
              <w:right w:val="single" w:sz="4" w:space="0" w:color="000000"/>
            </w:tcBorders>
            <w:shd w:val="clear" w:color="auto" w:fill="auto"/>
          </w:tcPr>
          <w:p w:rsidR="009A4A24" w:rsidRPr="009A4A24" w:rsidRDefault="009A4A24" w:rsidP="00BE49EE">
            <w:pPr>
              <w:autoSpaceDE w:val="0"/>
              <w:snapToGrid w:val="0"/>
              <w:jc w:val="center"/>
              <w:rPr>
                <w:rFonts w:ascii="Times New Roman" w:hAnsi="Times New Roman"/>
                <w:i/>
              </w:rPr>
            </w:pPr>
          </w:p>
        </w:tc>
      </w:tr>
    </w:tbl>
    <w:p w:rsidR="009A4A24" w:rsidRPr="009A4A24" w:rsidRDefault="009A4A24" w:rsidP="009A4A24">
      <w:pPr>
        <w:autoSpaceDE w:val="0"/>
        <w:ind w:firstLine="770"/>
        <w:jc w:val="both"/>
        <w:rPr>
          <w:rFonts w:ascii="Times New Roman" w:hAnsi="Times New Roman"/>
          <w:sz w:val="24"/>
          <w:szCs w:val="24"/>
        </w:rPr>
      </w:pPr>
    </w:p>
    <w:p w:rsidR="00852A35" w:rsidRDefault="00852A35" w:rsidP="00852A35">
      <w:pPr>
        <w:spacing w:after="0" w:line="240" w:lineRule="auto"/>
        <w:ind w:firstLine="708"/>
        <w:rPr>
          <w:rFonts w:ascii="Times New Roman" w:hAnsi="Times New Roman"/>
          <w:sz w:val="24"/>
          <w:szCs w:val="24"/>
        </w:rPr>
      </w:pPr>
    </w:p>
    <w:p w:rsidR="00852A35" w:rsidRDefault="00852A35" w:rsidP="00571A5A">
      <w:pPr>
        <w:spacing w:after="0" w:line="240" w:lineRule="auto"/>
        <w:ind w:firstLine="708"/>
        <w:rPr>
          <w:rFonts w:ascii="Times New Roman" w:hAnsi="Times New Roman"/>
          <w:b/>
          <w:sz w:val="24"/>
          <w:szCs w:val="24"/>
        </w:rPr>
      </w:pPr>
    </w:p>
    <w:p w:rsidR="00852A35" w:rsidRDefault="00852A35" w:rsidP="00571A5A">
      <w:pPr>
        <w:spacing w:after="0" w:line="240" w:lineRule="auto"/>
        <w:ind w:firstLine="708"/>
        <w:rPr>
          <w:rFonts w:ascii="Times New Roman" w:hAnsi="Times New Roman"/>
          <w:b/>
          <w:sz w:val="24"/>
          <w:szCs w:val="24"/>
        </w:rPr>
      </w:pPr>
    </w:p>
    <w:p w:rsidR="00852A35" w:rsidRDefault="00852A35" w:rsidP="00571A5A">
      <w:pPr>
        <w:spacing w:after="0" w:line="240" w:lineRule="auto"/>
        <w:ind w:firstLine="708"/>
        <w:rPr>
          <w:rFonts w:ascii="Times New Roman" w:hAnsi="Times New Roman"/>
          <w:b/>
          <w:sz w:val="24"/>
          <w:szCs w:val="24"/>
        </w:rPr>
      </w:pPr>
    </w:p>
    <w:p w:rsidR="00571A5A" w:rsidRPr="0019522E" w:rsidRDefault="00571A5A" w:rsidP="00571A5A">
      <w:pPr>
        <w:spacing w:after="0" w:line="240" w:lineRule="auto"/>
        <w:rPr>
          <w:rFonts w:ascii="Times New Roman" w:hAnsi="Times New Roman"/>
          <w:sz w:val="24"/>
          <w:szCs w:val="24"/>
        </w:rPr>
      </w:pPr>
    </w:p>
    <w:p w:rsidR="0019522E" w:rsidRPr="0019522E" w:rsidRDefault="00612CC6" w:rsidP="00C76F66">
      <w:pPr>
        <w:spacing w:before="100" w:beforeAutospacing="1" w:after="100" w:afterAutospacing="1" w:line="240" w:lineRule="auto"/>
        <w:jc w:val="center"/>
        <w:rPr>
          <w:rFonts w:ascii="Times New Roman" w:eastAsia="Times New Roman" w:hAnsi="Times New Roman"/>
          <w:b/>
          <w:lang w:eastAsia="ru-RU"/>
        </w:rPr>
      </w:pPr>
      <w:r>
        <w:rPr>
          <w:rFonts w:ascii="Times New Roman" w:eastAsia="Times New Roman" w:hAnsi="Times New Roman"/>
          <w:b/>
          <w:lang w:eastAsia="ru-RU"/>
        </w:rPr>
        <w:lastRenderedPageBreak/>
        <w:t xml:space="preserve">РЕКОМЕНДУЕМАЯ </w:t>
      </w:r>
      <w:r w:rsidR="00CE75C9">
        <w:rPr>
          <w:rFonts w:ascii="Times New Roman" w:eastAsia="Times New Roman" w:hAnsi="Times New Roman"/>
          <w:b/>
          <w:lang w:eastAsia="ru-RU"/>
        </w:rPr>
        <w:t>ФОРМА №3</w:t>
      </w:r>
      <w:r w:rsidR="0019522E" w:rsidRPr="0019522E">
        <w:rPr>
          <w:rFonts w:ascii="Times New Roman" w:eastAsia="Times New Roman" w:hAnsi="Times New Roman"/>
          <w:b/>
          <w:lang w:eastAsia="ru-RU"/>
        </w:rPr>
        <w:t xml:space="preserve">. Рекомендуемая форма второй части заявки на участие в </w:t>
      </w:r>
      <w:r w:rsidR="00D54CBB" w:rsidRPr="00D54CBB">
        <w:rPr>
          <w:rFonts w:ascii="Times New Roman" w:eastAsia="Times New Roman" w:hAnsi="Times New Roman"/>
          <w:b/>
          <w:lang w:eastAsia="ru-RU"/>
        </w:rPr>
        <w:t xml:space="preserve">аукционе </w:t>
      </w:r>
      <w:r>
        <w:rPr>
          <w:rFonts w:ascii="Times New Roman" w:eastAsia="Times New Roman" w:hAnsi="Times New Roman"/>
          <w:b/>
          <w:lang w:eastAsia="ru-RU"/>
        </w:rPr>
        <w:t xml:space="preserve">   </w:t>
      </w:r>
      <w:r w:rsidR="00D54CBB" w:rsidRPr="00D54CBB">
        <w:rPr>
          <w:rFonts w:ascii="Times New Roman" w:eastAsia="Times New Roman" w:hAnsi="Times New Roman"/>
          <w:b/>
          <w:lang w:eastAsia="ru-RU"/>
        </w:rPr>
        <w:t>в электронной форме (электронном аукционе)</w:t>
      </w:r>
      <w:r w:rsidR="0019522E" w:rsidRPr="0019522E">
        <w:rPr>
          <w:rFonts w:ascii="Times New Roman" w:eastAsia="Times New Roman" w:hAnsi="Times New Roman"/>
          <w:b/>
          <w:lang w:eastAsia="ru-RU"/>
        </w:rPr>
        <w:t>.</w:t>
      </w:r>
    </w:p>
    <w:p w:rsidR="00581231" w:rsidRDefault="0019522E" w:rsidP="00581231">
      <w:pPr>
        <w:tabs>
          <w:tab w:val="center" w:pos="5102"/>
        </w:tabs>
        <w:rPr>
          <w:rFonts w:ascii="Times New Roman" w:hAnsi="Times New Roman"/>
          <w:sz w:val="16"/>
          <w:szCs w:val="16"/>
          <w:vertAlign w:val="superscript"/>
        </w:rPr>
      </w:pPr>
      <w:r w:rsidRPr="00581231">
        <w:rPr>
          <w:rFonts w:ascii="Times New Roman" w:hAnsi="Times New Roman"/>
          <w:sz w:val="16"/>
          <w:szCs w:val="16"/>
          <w:vertAlign w:val="superscript"/>
        </w:rPr>
        <w:t xml:space="preserve"> </w:t>
      </w:r>
      <w:r w:rsidR="00581231" w:rsidRPr="00581231">
        <w:rPr>
          <w:rFonts w:ascii="Times New Roman" w:hAnsi="Times New Roman"/>
          <w:sz w:val="16"/>
          <w:szCs w:val="16"/>
          <w:vertAlign w:val="superscript"/>
        </w:rPr>
        <w:tab/>
      </w:r>
    </w:p>
    <w:p w:rsidR="000F3DB4" w:rsidRPr="00612CC6" w:rsidRDefault="000F3DB4" w:rsidP="00581231">
      <w:pPr>
        <w:tabs>
          <w:tab w:val="center" w:pos="5102"/>
        </w:tabs>
        <w:jc w:val="center"/>
        <w:rPr>
          <w:rFonts w:ascii="Times New Roman" w:hAnsi="Times New Roman"/>
          <w:b/>
        </w:rPr>
      </w:pPr>
      <w:r w:rsidRPr="00612CC6">
        <w:rPr>
          <w:rFonts w:ascii="Times New Roman" w:hAnsi="Times New Roman"/>
          <w:b/>
        </w:rPr>
        <w:t>Вторая часть заявки</w:t>
      </w:r>
    </w:p>
    <w:p w:rsidR="000F3DB4" w:rsidRPr="0019522E" w:rsidRDefault="000F3DB4" w:rsidP="000F3DB4">
      <w:pPr>
        <w:jc w:val="center"/>
        <w:rPr>
          <w:rFonts w:ascii="Times New Roman" w:hAnsi="Times New Roman"/>
          <w:b/>
          <w:color w:val="0D0D0D"/>
        </w:rPr>
      </w:pPr>
      <w:r w:rsidRPr="0019522E">
        <w:rPr>
          <w:rFonts w:ascii="Times New Roman" w:hAnsi="Times New Roman"/>
          <w:b/>
        </w:rPr>
        <w:t xml:space="preserve">на участие в аукционе в электронной форме (электронном аукционе) №_____  на право заключения с </w:t>
      </w:r>
      <w:r w:rsidRPr="00553734">
        <w:rPr>
          <w:rFonts w:ascii="Times New Roman" w:hAnsi="Times New Roman"/>
          <w:b/>
        </w:rPr>
        <w:t xml:space="preserve">Администрацией </w:t>
      </w:r>
      <w:r w:rsidR="000869BB">
        <w:rPr>
          <w:rFonts w:ascii="Times New Roman" w:hAnsi="Times New Roman"/>
          <w:b/>
        </w:rPr>
        <w:t>Первоавгусто</w:t>
      </w:r>
      <w:r w:rsidR="000A7058">
        <w:rPr>
          <w:rFonts w:ascii="Times New Roman" w:hAnsi="Times New Roman"/>
          <w:b/>
        </w:rPr>
        <w:t xml:space="preserve">вского сельсовета </w:t>
      </w:r>
      <w:r w:rsidR="000869BB">
        <w:rPr>
          <w:rFonts w:ascii="Times New Roman" w:hAnsi="Times New Roman"/>
          <w:b/>
        </w:rPr>
        <w:t>Дмитриев</w:t>
      </w:r>
      <w:r w:rsidRPr="00553734">
        <w:rPr>
          <w:rFonts w:ascii="Times New Roman" w:hAnsi="Times New Roman"/>
          <w:b/>
        </w:rPr>
        <w:t>ского района Курской области</w:t>
      </w:r>
      <w:r w:rsidRPr="0019522E">
        <w:rPr>
          <w:rFonts w:ascii="Times New Roman" w:hAnsi="Times New Roman"/>
          <w:b/>
        </w:rPr>
        <w:t xml:space="preserve"> </w:t>
      </w:r>
      <w:r w:rsidR="009C7A12">
        <w:rPr>
          <w:rFonts w:ascii="Times New Roman" w:hAnsi="Times New Roman"/>
          <w:b/>
        </w:rPr>
        <w:t xml:space="preserve"> </w:t>
      </w:r>
      <w:r w:rsidRPr="0019522E">
        <w:rPr>
          <w:rFonts w:ascii="Times New Roman" w:hAnsi="Times New Roman"/>
          <w:b/>
        </w:rPr>
        <w:t xml:space="preserve">муниципального контракта на </w:t>
      </w:r>
      <w:r w:rsidRPr="0019522E">
        <w:rPr>
          <w:rFonts w:ascii="Times New Roman" w:hAnsi="Times New Roman"/>
          <w:b/>
          <w:color w:val="0D0D0D"/>
        </w:rPr>
        <w:t xml:space="preserve">________________________ </w:t>
      </w:r>
    </w:p>
    <w:p w:rsidR="000F3DB4" w:rsidRPr="0019522E" w:rsidRDefault="000F3DB4" w:rsidP="000F3DB4">
      <w:pPr>
        <w:jc w:val="center"/>
        <w:rPr>
          <w:rFonts w:ascii="Times New Roman" w:hAnsi="Times New Roman"/>
          <w:b/>
          <w:i/>
          <w:color w:val="0D0D0D"/>
        </w:rPr>
      </w:pPr>
      <w:r w:rsidRPr="0019522E">
        <w:rPr>
          <w:rFonts w:ascii="Times New Roman" w:hAnsi="Times New Roman"/>
          <w:color w:val="000000"/>
        </w:rPr>
        <w:t xml:space="preserve">       указать  (предмет аукциона).</w:t>
      </w:r>
    </w:p>
    <w:p w:rsidR="008959D3" w:rsidRPr="00581231" w:rsidRDefault="008959D3" w:rsidP="00800535">
      <w:pPr>
        <w:spacing w:after="120"/>
        <w:jc w:val="center"/>
        <w:rPr>
          <w:rFonts w:ascii="Times New Roman" w:hAnsi="Times New Roman"/>
          <w:b/>
          <w:i/>
          <w:sz w:val="10"/>
          <w:szCs w:val="10"/>
        </w:rPr>
      </w:pPr>
    </w:p>
    <w:p w:rsidR="008959D3" w:rsidRPr="00CD5718" w:rsidRDefault="008959D3" w:rsidP="00283C2A">
      <w:pPr>
        <w:pStyle w:val="af"/>
        <w:numPr>
          <w:ilvl w:val="0"/>
          <w:numId w:val="4"/>
        </w:numPr>
        <w:jc w:val="both"/>
        <w:rPr>
          <w:bCs/>
          <w:color w:val="000000"/>
          <w:lang w:eastAsia="ar-SA"/>
        </w:rPr>
      </w:pPr>
      <w:bookmarkStart w:id="9" w:name="OLE_LINK98"/>
      <w:r w:rsidRPr="00CD5718">
        <w:rPr>
          <w:bCs/>
          <w:color w:val="000000"/>
          <w:lang w:eastAsia="ar-SA"/>
        </w:rPr>
        <w:t>Наименование, Фирменное наименование (при наличии): ________________</w:t>
      </w:r>
    </w:p>
    <w:p w:rsidR="008959D3" w:rsidRPr="00CD5718" w:rsidRDefault="008959D3" w:rsidP="00283C2A">
      <w:pPr>
        <w:pStyle w:val="af"/>
        <w:numPr>
          <w:ilvl w:val="0"/>
          <w:numId w:val="4"/>
        </w:numPr>
        <w:jc w:val="both"/>
        <w:rPr>
          <w:bCs/>
          <w:color w:val="000000"/>
          <w:lang w:eastAsia="ar-SA"/>
        </w:rPr>
      </w:pPr>
      <w:r w:rsidRPr="00CD5718">
        <w:rPr>
          <w:bCs/>
          <w:color w:val="000000"/>
          <w:lang w:val="en-US" w:eastAsia="ar-SA"/>
        </w:rPr>
        <w:t>Место</w:t>
      </w:r>
      <w:r w:rsidRPr="00CD5718">
        <w:rPr>
          <w:bCs/>
          <w:color w:val="000000"/>
          <w:lang w:eastAsia="ar-SA"/>
        </w:rPr>
        <w:t xml:space="preserve"> </w:t>
      </w:r>
      <w:r w:rsidRPr="00CD5718">
        <w:rPr>
          <w:bCs/>
          <w:color w:val="000000"/>
          <w:lang w:val="en-US" w:eastAsia="ar-SA"/>
        </w:rPr>
        <w:t>нахождения: ___________________</w:t>
      </w:r>
    </w:p>
    <w:p w:rsidR="008959D3" w:rsidRPr="0019522E" w:rsidRDefault="008959D3" w:rsidP="00283C2A">
      <w:pPr>
        <w:numPr>
          <w:ilvl w:val="0"/>
          <w:numId w:val="4"/>
        </w:numPr>
        <w:spacing w:after="0" w:line="240" w:lineRule="auto"/>
        <w:jc w:val="both"/>
        <w:rPr>
          <w:rFonts w:ascii="Times New Roman" w:eastAsia="Times New Roman" w:hAnsi="Times New Roman"/>
          <w:bCs/>
          <w:color w:val="000000"/>
          <w:lang w:eastAsia="ar-SA"/>
        </w:rPr>
      </w:pPr>
      <w:r w:rsidRPr="0019522E">
        <w:rPr>
          <w:rFonts w:ascii="Times New Roman" w:eastAsia="Times New Roman" w:hAnsi="Times New Roman"/>
          <w:bCs/>
          <w:color w:val="000000"/>
          <w:lang w:eastAsia="ar-SA"/>
        </w:rPr>
        <w:t>Почтовый адрес (для юридического лица): _________________</w:t>
      </w:r>
    </w:p>
    <w:p w:rsidR="008959D3" w:rsidRPr="0019522E" w:rsidRDefault="008959D3" w:rsidP="00283C2A">
      <w:pPr>
        <w:numPr>
          <w:ilvl w:val="0"/>
          <w:numId w:val="4"/>
        </w:numPr>
        <w:spacing w:after="0" w:line="240" w:lineRule="auto"/>
        <w:jc w:val="both"/>
        <w:rPr>
          <w:rFonts w:ascii="Times New Roman" w:eastAsia="Times New Roman" w:hAnsi="Times New Roman"/>
          <w:bCs/>
          <w:color w:val="000000"/>
          <w:lang w:eastAsia="ar-SA"/>
        </w:rPr>
      </w:pPr>
      <w:r w:rsidRPr="0019522E">
        <w:rPr>
          <w:rFonts w:ascii="Times New Roman" w:eastAsia="Times New Roman" w:hAnsi="Times New Roman"/>
          <w:bCs/>
          <w:color w:val="000000"/>
          <w:lang w:eastAsia="ar-SA"/>
        </w:rPr>
        <w:t>ФИО, паспортные данные, сведения о месте жительства (для физического лица): ________________</w:t>
      </w:r>
    </w:p>
    <w:p w:rsidR="008959D3" w:rsidRPr="0019522E" w:rsidRDefault="008959D3" w:rsidP="00283C2A">
      <w:pPr>
        <w:numPr>
          <w:ilvl w:val="0"/>
          <w:numId w:val="4"/>
        </w:numPr>
        <w:spacing w:after="0" w:line="240" w:lineRule="auto"/>
        <w:jc w:val="both"/>
        <w:rPr>
          <w:rFonts w:ascii="Times New Roman" w:eastAsia="Times New Roman" w:hAnsi="Times New Roman"/>
          <w:bCs/>
          <w:color w:val="000000"/>
          <w:lang w:val="en-US" w:eastAsia="ar-SA"/>
        </w:rPr>
      </w:pPr>
      <w:r w:rsidRPr="0019522E">
        <w:rPr>
          <w:rFonts w:ascii="Times New Roman" w:eastAsia="Times New Roman" w:hAnsi="Times New Roman"/>
          <w:bCs/>
          <w:color w:val="000000"/>
          <w:lang w:val="en-US" w:eastAsia="ar-SA"/>
        </w:rPr>
        <w:t>Номер</w:t>
      </w:r>
      <w:r>
        <w:rPr>
          <w:rFonts w:ascii="Times New Roman" w:eastAsia="Times New Roman" w:hAnsi="Times New Roman"/>
          <w:bCs/>
          <w:color w:val="000000"/>
          <w:lang w:eastAsia="ar-SA"/>
        </w:rPr>
        <w:t xml:space="preserve"> </w:t>
      </w:r>
      <w:r w:rsidRPr="0019522E">
        <w:rPr>
          <w:rFonts w:ascii="Times New Roman" w:eastAsia="Times New Roman" w:hAnsi="Times New Roman"/>
          <w:bCs/>
          <w:color w:val="000000"/>
          <w:lang w:val="en-US" w:eastAsia="ar-SA"/>
        </w:rPr>
        <w:t>контактного</w:t>
      </w:r>
      <w:r>
        <w:rPr>
          <w:rFonts w:ascii="Times New Roman" w:eastAsia="Times New Roman" w:hAnsi="Times New Roman"/>
          <w:bCs/>
          <w:color w:val="000000"/>
          <w:lang w:eastAsia="ar-SA"/>
        </w:rPr>
        <w:t xml:space="preserve"> </w:t>
      </w:r>
      <w:r w:rsidRPr="0019522E">
        <w:rPr>
          <w:rFonts w:ascii="Times New Roman" w:eastAsia="Times New Roman" w:hAnsi="Times New Roman"/>
          <w:bCs/>
          <w:color w:val="000000"/>
          <w:lang w:val="en-US" w:eastAsia="ar-SA"/>
        </w:rPr>
        <w:t>телефона: ____________</w:t>
      </w:r>
    </w:p>
    <w:p w:rsidR="008959D3" w:rsidRDefault="008959D3" w:rsidP="00283C2A">
      <w:pPr>
        <w:numPr>
          <w:ilvl w:val="0"/>
          <w:numId w:val="4"/>
        </w:num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19522E">
        <w:rPr>
          <w:rFonts w:ascii="Times New Roman" w:eastAsia="Times New Roman" w:hAnsi="Times New Roman"/>
          <w:sz w:val="24"/>
          <w:szCs w:val="24"/>
          <w:lang w:eastAsia="ru-RU"/>
        </w:rPr>
        <w:t xml:space="preserve">Идентификационный номер налогоплательщика участника </w:t>
      </w:r>
      <w:r w:rsidR="00E1306E">
        <w:rPr>
          <w:rFonts w:ascii="Times New Roman" w:eastAsia="Times New Roman" w:hAnsi="Times New Roman"/>
          <w:sz w:val="24"/>
          <w:szCs w:val="24"/>
          <w:lang w:eastAsia="ru-RU"/>
        </w:rPr>
        <w:t>электронног</w:t>
      </w:r>
      <w:r w:rsidRPr="0019522E">
        <w:rPr>
          <w:rFonts w:ascii="Times New Roman" w:eastAsia="Times New Roman" w:hAnsi="Times New Roman"/>
          <w:sz w:val="24"/>
          <w:szCs w:val="24"/>
          <w:lang w:eastAsia="ru-RU"/>
        </w:rPr>
        <w:t>о аукциона  ____________</w:t>
      </w:r>
      <w:r w:rsidR="00E1306E">
        <w:rPr>
          <w:rFonts w:ascii="Times New Roman" w:eastAsia="Times New Roman" w:hAnsi="Times New Roman"/>
          <w:sz w:val="24"/>
          <w:szCs w:val="24"/>
          <w:lang w:eastAsia="ru-RU"/>
        </w:rPr>
        <w:t>_______</w:t>
      </w:r>
    </w:p>
    <w:p w:rsidR="008959D3" w:rsidRPr="0019522E" w:rsidRDefault="008959D3" w:rsidP="00283C2A">
      <w:pPr>
        <w:numPr>
          <w:ilvl w:val="0"/>
          <w:numId w:val="4"/>
        </w:num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19522E">
        <w:rPr>
          <w:rFonts w:ascii="Times New Roman" w:eastAsia="Times New Roman" w:hAnsi="Times New Roman"/>
          <w:sz w:val="24"/>
          <w:szCs w:val="24"/>
          <w:lang w:eastAsia="ru-RU"/>
        </w:rPr>
        <w:t>Идентификационный номер налогоплательщика</w:t>
      </w:r>
      <w:r>
        <w:rPr>
          <w:rFonts w:ascii="Times New Roman" w:eastAsia="Times New Roman" w:hAnsi="Times New Roman"/>
          <w:sz w:val="24"/>
          <w:szCs w:val="24"/>
          <w:lang w:eastAsia="ru-RU"/>
        </w:rPr>
        <w:t xml:space="preserve">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______________</w:t>
      </w:r>
    </w:p>
    <w:p w:rsidR="008959D3" w:rsidRPr="004757E0" w:rsidRDefault="008959D3" w:rsidP="00283C2A">
      <w:pPr>
        <w:numPr>
          <w:ilvl w:val="0"/>
          <w:numId w:val="4"/>
        </w:numPr>
        <w:autoSpaceDE w:val="0"/>
        <w:autoSpaceDN w:val="0"/>
        <w:adjustRightInd w:val="0"/>
        <w:spacing w:after="0" w:line="240" w:lineRule="auto"/>
        <w:contextualSpacing/>
        <w:jc w:val="both"/>
        <w:rPr>
          <w:rFonts w:ascii="Times New Roman" w:eastAsia="Times New Roman" w:hAnsi="Times New Roman"/>
          <w:bCs/>
          <w:lang w:eastAsia="ru-RU"/>
        </w:rPr>
      </w:pPr>
      <w:r w:rsidRPr="0019522E">
        <w:rPr>
          <w:rFonts w:ascii="Times New Roman" w:eastAsia="Times New Roman" w:hAnsi="Times New Roman"/>
          <w:sz w:val="24"/>
          <w:szCs w:val="24"/>
          <w:lang w:eastAsia="ru-RU"/>
        </w:rPr>
        <w:t xml:space="preserve">Документы, подтверждающие соответствие участника такого аукциона требованиям, установленным </w:t>
      </w:r>
      <w:hyperlink r:id="rId85" w:history="1">
        <w:r>
          <w:rPr>
            <w:rFonts w:ascii="Times New Roman" w:eastAsia="Times New Roman" w:hAnsi="Times New Roman"/>
            <w:sz w:val="24"/>
            <w:szCs w:val="24"/>
            <w:lang w:eastAsia="ru-RU"/>
          </w:rPr>
          <w:t>пунктом</w:t>
        </w:r>
        <w:r w:rsidRPr="0019522E">
          <w:rPr>
            <w:rFonts w:ascii="Times New Roman" w:eastAsia="Times New Roman" w:hAnsi="Times New Roman"/>
            <w:sz w:val="24"/>
            <w:szCs w:val="24"/>
            <w:lang w:eastAsia="ru-RU"/>
          </w:rPr>
          <w:t xml:space="preserve"> 1</w:t>
        </w:r>
      </w:hyperlink>
      <w:r w:rsidRPr="0019522E">
        <w:rPr>
          <w:rFonts w:ascii="Times New Roman" w:eastAsia="Times New Roman" w:hAnsi="Times New Roman"/>
          <w:sz w:val="24"/>
          <w:szCs w:val="24"/>
          <w:lang w:eastAsia="ru-RU"/>
        </w:rPr>
        <w:t xml:space="preserve"> </w:t>
      </w:r>
      <w:hyperlink r:id="rId86" w:history="1">
        <w:r w:rsidRPr="0019522E">
          <w:rPr>
            <w:rFonts w:ascii="Times New Roman" w:eastAsia="Times New Roman" w:hAnsi="Times New Roman"/>
            <w:sz w:val="24"/>
            <w:szCs w:val="24"/>
            <w:lang w:eastAsia="ru-RU"/>
          </w:rPr>
          <w:t xml:space="preserve"> части 1</w:t>
        </w:r>
      </w:hyperlink>
      <w:hyperlink r:id="rId87" w:history="1">
        <w:r w:rsidRPr="0019522E">
          <w:rPr>
            <w:rFonts w:ascii="Times New Roman" w:eastAsia="Times New Roman" w:hAnsi="Times New Roman"/>
            <w:sz w:val="24"/>
            <w:szCs w:val="24"/>
            <w:lang w:eastAsia="ru-RU"/>
          </w:rPr>
          <w:t xml:space="preserve"> статьи 31</w:t>
        </w:r>
      </w:hyperlink>
      <w:r w:rsidRPr="0019522E">
        <w:rPr>
          <w:rFonts w:ascii="Times New Roman" w:eastAsia="Times New Roman" w:hAnsi="Times New Roman"/>
          <w:sz w:val="24"/>
          <w:szCs w:val="24"/>
          <w:lang w:eastAsia="ru-RU"/>
        </w:rPr>
        <w:t xml:space="preserve"> Федерального закона от 5 апреля 2013 года №44-ФЗ «О контрактной системе в сфере закупок товаров, работ, услуг для обеспечения государственных и муниципальных нужд», или копии этих документов, а также декларация о соответствии участника такого аукциона требованиям, установленным </w:t>
      </w:r>
      <w:hyperlink r:id="rId88" w:history="1">
        <w:r w:rsidRPr="0019522E">
          <w:rPr>
            <w:rFonts w:ascii="Times New Roman" w:eastAsia="Times New Roman" w:hAnsi="Times New Roman"/>
            <w:sz w:val="24"/>
            <w:szCs w:val="24"/>
            <w:lang w:eastAsia="ru-RU"/>
          </w:rPr>
          <w:t>пунктами 3</w:t>
        </w:r>
      </w:hyperlink>
      <w:r w:rsidRPr="0019522E">
        <w:rPr>
          <w:rFonts w:ascii="Times New Roman" w:eastAsia="Times New Roman" w:hAnsi="Times New Roman"/>
          <w:sz w:val="24"/>
          <w:szCs w:val="24"/>
          <w:lang w:eastAsia="ru-RU"/>
        </w:rPr>
        <w:t>-</w:t>
      </w:r>
      <w:r w:rsidR="00AA3CCD">
        <w:rPr>
          <w:rFonts w:ascii="Times New Roman" w:eastAsia="Times New Roman" w:hAnsi="Times New Roman"/>
          <w:sz w:val="24"/>
          <w:szCs w:val="24"/>
          <w:lang w:eastAsia="ru-RU"/>
        </w:rPr>
        <w:t>5, 7,</w:t>
      </w:r>
      <w:r w:rsidRPr="0019522E">
        <w:rPr>
          <w:rFonts w:ascii="Times New Roman" w:eastAsia="Times New Roman" w:hAnsi="Times New Roman"/>
          <w:sz w:val="24"/>
          <w:szCs w:val="24"/>
          <w:lang w:eastAsia="ru-RU"/>
        </w:rPr>
        <w:t xml:space="preserve"> </w:t>
      </w:r>
      <w:r w:rsidR="00F0774A">
        <w:rPr>
          <w:rFonts w:ascii="Times New Roman" w:eastAsia="Times New Roman" w:hAnsi="Times New Roman"/>
          <w:sz w:val="24"/>
          <w:szCs w:val="24"/>
          <w:lang w:eastAsia="ru-RU"/>
        </w:rPr>
        <w:t xml:space="preserve">7.1, </w:t>
      </w:r>
      <w:hyperlink r:id="rId89" w:history="1">
        <w:r w:rsidR="00E157D9">
          <w:rPr>
            <w:rFonts w:ascii="Times New Roman" w:eastAsia="Times New Roman" w:hAnsi="Times New Roman"/>
            <w:sz w:val="24"/>
            <w:szCs w:val="24"/>
            <w:lang w:eastAsia="ru-RU"/>
          </w:rPr>
          <w:t>9</w:t>
        </w:r>
        <w:r>
          <w:rPr>
            <w:rFonts w:ascii="Times New Roman" w:eastAsia="Times New Roman" w:hAnsi="Times New Roman"/>
            <w:sz w:val="24"/>
            <w:szCs w:val="24"/>
            <w:lang w:eastAsia="ru-RU"/>
          </w:rPr>
          <w:t xml:space="preserve"> части 1 ст</w:t>
        </w:r>
        <w:r w:rsidR="00E1306E">
          <w:rPr>
            <w:rFonts w:ascii="Times New Roman" w:eastAsia="Times New Roman" w:hAnsi="Times New Roman"/>
            <w:sz w:val="24"/>
            <w:szCs w:val="24"/>
            <w:lang w:eastAsia="ru-RU"/>
          </w:rPr>
          <w:t>атьи</w:t>
        </w:r>
        <w:r w:rsidRPr="0019522E">
          <w:rPr>
            <w:rFonts w:ascii="Times New Roman" w:eastAsia="Times New Roman" w:hAnsi="Times New Roman"/>
            <w:sz w:val="24"/>
            <w:szCs w:val="24"/>
            <w:lang w:eastAsia="ru-RU"/>
          </w:rPr>
          <w:t xml:space="preserve"> 31</w:t>
        </w:r>
      </w:hyperlink>
      <w:r w:rsidRPr="0019522E">
        <w:rPr>
          <w:rFonts w:ascii="Times New Roman" w:eastAsia="Times New Roman" w:hAnsi="Times New Roman"/>
          <w:sz w:val="24"/>
          <w:szCs w:val="24"/>
          <w:lang w:eastAsia="ru-RU"/>
        </w:rPr>
        <w:t xml:space="preserve"> Федерального закона от 5 апреля 2013 года №44-ФЗ «О контрактной системе в сфере закупок товаров, работ, услуг для обеспечения государственных</w:t>
      </w:r>
      <w:r w:rsidRPr="0019522E">
        <w:rPr>
          <w:rFonts w:ascii="Times New Roman" w:hAnsi="Times New Roman"/>
          <w:lang w:eastAsia="ru-RU"/>
        </w:rPr>
        <w:t xml:space="preserve"> и муниципальных нужд»</w:t>
      </w:r>
      <w:r>
        <w:rPr>
          <w:rFonts w:ascii="Times New Roman" w:hAnsi="Times New Roman"/>
          <w:lang w:eastAsia="ru-RU"/>
        </w:rPr>
        <w:t>.</w:t>
      </w:r>
    </w:p>
    <w:p w:rsidR="008959D3" w:rsidRDefault="008959D3" w:rsidP="00283C2A">
      <w:pPr>
        <w:numPr>
          <w:ilvl w:val="0"/>
          <w:numId w:val="4"/>
        </w:num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4757E0">
        <w:rPr>
          <w:rFonts w:ascii="Times New Roman" w:eastAsia="Times New Roman" w:hAnsi="Times New Roman"/>
          <w:sz w:val="24"/>
          <w:szCs w:val="24"/>
          <w:lang w:eastAsia="ru-RU"/>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037C34" w:rsidRPr="006C6212" w:rsidRDefault="00037C34" w:rsidP="00037C34">
      <w:pPr>
        <w:numPr>
          <w:ilvl w:val="0"/>
          <w:numId w:val="4"/>
        </w:num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6C6212">
        <w:rPr>
          <w:rFonts w:ascii="Times New Roman" w:eastAsia="Times New Roman" w:hAnsi="Times New Roman"/>
          <w:sz w:val="24"/>
          <w:szCs w:val="24"/>
          <w:lang w:eastAsia="ru-RU"/>
        </w:rPr>
        <w:t>Декларация о принадлежности участника аукциона к субъектам малого предпринимательства или социально ориентированным некоммерческим организациям.</w:t>
      </w:r>
    </w:p>
    <w:p w:rsidR="00581231" w:rsidRPr="00581231" w:rsidRDefault="00581231" w:rsidP="00581231">
      <w:pPr>
        <w:tabs>
          <w:tab w:val="left" w:pos="2775"/>
        </w:tabs>
        <w:autoSpaceDE w:val="0"/>
        <w:autoSpaceDN w:val="0"/>
        <w:adjustRightInd w:val="0"/>
        <w:spacing w:after="0" w:line="240" w:lineRule="auto"/>
        <w:ind w:firstLine="540"/>
        <w:jc w:val="both"/>
        <w:rPr>
          <w:rFonts w:ascii="Times New Roman" w:hAnsi="Times New Roman"/>
          <w:sz w:val="16"/>
          <w:szCs w:val="16"/>
          <w:lang w:eastAsia="ru-RU"/>
        </w:rPr>
      </w:pPr>
      <w:r w:rsidRPr="00581231">
        <w:rPr>
          <w:rFonts w:ascii="Times New Roman" w:hAnsi="Times New Roman"/>
          <w:sz w:val="16"/>
          <w:szCs w:val="16"/>
          <w:lang w:eastAsia="ru-RU"/>
        </w:rPr>
        <w:tab/>
      </w:r>
    </w:p>
    <w:p w:rsidR="00581231" w:rsidRDefault="00581231" w:rsidP="00581231">
      <w:pPr>
        <w:suppressAutoHyphens/>
        <w:spacing w:after="0" w:line="240" w:lineRule="auto"/>
        <w:ind w:firstLine="708"/>
        <w:rPr>
          <w:rFonts w:ascii="Times New Roman" w:eastAsia="Times New Roman" w:hAnsi="Times New Roman"/>
          <w:bCs/>
          <w:color w:val="000000"/>
          <w:lang w:eastAsia="ar-SA"/>
        </w:rPr>
      </w:pPr>
      <w:r>
        <w:rPr>
          <w:rFonts w:ascii="Times New Roman" w:eastAsia="Times New Roman" w:hAnsi="Times New Roman"/>
          <w:bCs/>
          <w:color w:val="000000"/>
          <w:lang w:eastAsia="ar-SA"/>
        </w:rPr>
        <w:t xml:space="preserve">                (П.1</w:t>
      </w:r>
      <w:r w:rsidR="00037C34">
        <w:rPr>
          <w:rFonts w:ascii="Times New Roman" w:eastAsia="Times New Roman" w:hAnsi="Times New Roman"/>
          <w:bCs/>
          <w:color w:val="000000"/>
          <w:lang w:eastAsia="ar-SA"/>
        </w:rPr>
        <w:t>1</w:t>
      </w:r>
      <w:r>
        <w:rPr>
          <w:rFonts w:ascii="Times New Roman" w:eastAsia="Times New Roman" w:hAnsi="Times New Roman"/>
          <w:bCs/>
          <w:color w:val="000000"/>
          <w:lang w:eastAsia="ar-SA"/>
        </w:rPr>
        <w:t>,1</w:t>
      </w:r>
      <w:r w:rsidR="00037C34">
        <w:rPr>
          <w:rFonts w:ascii="Times New Roman" w:eastAsia="Times New Roman" w:hAnsi="Times New Roman"/>
          <w:bCs/>
          <w:color w:val="000000"/>
          <w:lang w:eastAsia="ar-SA"/>
        </w:rPr>
        <w:t>2</w:t>
      </w:r>
      <w:r w:rsidRPr="0019522E">
        <w:rPr>
          <w:rFonts w:ascii="Times New Roman" w:eastAsia="Times New Roman" w:hAnsi="Times New Roman"/>
          <w:bCs/>
          <w:color w:val="000000"/>
          <w:lang w:eastAsia="ar-SA"/>
        </w:rPr>
        <w:t xml:space="preserve"> заполняются по жел</w:t>
      </w:r>
      <w:r>
        <w:rPr>
          <w:rFonts w:ascii="Times New Roman" w:eastAsia="Times New Roman" w:hAnsi="Times New Roman"/>
          <w:bCs/>
          <w:color w:val="000000"/>
          <w:lang w:eastAsia="ar-SA"/>
        </w:rPr>
        <w:t>анию участника закупки</w:t>
      </w:r>
      <w:r w:rsidRPr="0019522E">
        <w:rPr>
          <w:rFonts w:ascii="Times New Roman" w:eastAsia="Times New Roman" w:hAnsi="Times New Roman"/>
          <w:bCs/>
          <w:color w:val="000000"/>
          <w:lang w:eastAsia="ar-SA"/>
        </w:rPr>
        <w:t>)</w:t>
      </w:r>
    </w:p>
    <w:p w:rsidR="00581231" w:rsidRDefault="00581231" w:rsidP="00581231">
      <w:pPr>
        <w:spacing w:after="0" w:line="240" w:lineRule="auto"/>
        <w:ind w:left="1571"/>
        <w:jc w:val="both"/>
        <w:rPr>
          <w:rFonts w:ascii="Times New Roman" w:hAnsi="Times New Roman"/>
        </w:rPr>
      </w:pPr>
      <w:r>
        <w:rPr>
          <w:rFonts w:ascii="Times New Roman" w:hAnsi="Times New Roman"/>
        </w:rPr>
        <w:t>1</w:t>
      </w:r>
      <w:r w:rsidR="00037C34">
        <w:rPr>
          <w:rFonts w:ascii="Times New Roman" w:hAnsi="Times New Roman"/>
        </w:rPr>
        <w:t>1</w:t>
      </w:r>
      <w:r>
        <w:rPr>
          <w:rFonts w:ascii="Times New Roman" w:hAnsi="Times New Roman"/>
        </w:rPr>
        <w:t xml:space="preserve">. </w:t>
      </w:r>
      <w:r w:rsidRPr="0019522E">
        <w:rPr>
          <w:rFonts w:ascii="Times New Roman" w:hAnsi="Times New Roman"/>
        </w:rPr>
        <w:t>Банковские реквизиты (</w:t>
      </w:r>
      <w:r w:rsidRPr="0019522E">
        <w:rPr>
          <w:rFonts w:ascii="Times New Roman" w:hAnsi="Times New Roman"/>
          <w:b/>
        </w:rPr>
        <w:t>для контракта</w:t>
      </w:r>
      <w:r w:rsidRPr="0019522E">
        <w:rPr>
          <w:rFonts w:ascii="Times New Roman" w:hAnsi="Times New Roman"/>
        </w:rPr>
        <w:t>): ___________________________________.</w:t>
      </w:r>
    </w:p>
    <w:p w:rsidR="00581231" w:rsidRPr="00581231" w:rsidRDefault="00581231" w:rsidP="00581231">
      <w:pPr>
        <w:spacing w:after="0" w:line="240" w:lineRule="auto"/>
        <w:ind w:left="1571"/>
        <w:jc w:val="both"/>
        <w:rPr>
          <w:rFonts w:ascii="Times New Roman" w:hAnsi="Times New Roman"/>
        </w:rPr>
      </w:pPr>
      <w:r>
        <w:rPr>
          <w:rFonts w:ascii="Times New Roman" w:hAnsi="Times New Roman"/>
        </w:rPr>
        <w:t>1</w:t>
      </w:r>
      <w:r w:rsidR="00037C34">
        <w:rPr>
          <w:rFonts w:ascii="Times New Roman" w:hAnsi="Times New Roman"/>
        </w:rPr>
        <w:t>2</w:t>
      </w:r>
      <w:r>
        <w:rPr>
          <w:rFonts w:ascii="Times New Roman" w:hAnsi="Times New Roman"/>
        </w:rPr>
        <w:t>. У</w:t>
      </w:r>
      <w:r w:rsidRPr="001D351A">
        <w:rPr>
          <w:rFonts w:ascii="Times New Roman" w:hAnsi="Times New Roman"/>
        </w:rPr>
        <w:t xml:space="preserve">полномоченное лицо </w:t>
      </w:r>
      <w:r>
        <w:rPr>
          <w:rFonts w:ascii="Times New Roman" w:hAnsi="Times New Roman"/>
        </w:rPr>
        <w:t>Генп</w:t>
      </w:r>
      <w:r w:rsidRPr="001D351A">
        <w:rPr>
          <w:rFonts w:ascii="Times New Roman" w:hAnsi="Times New Roman"/>
        </w:rPr>
        <w:t>одрядчика, подписывающее муниципальный контракт (должность, Ф.И.О.) ______________________, действующего на основании _____________.</w:t>
      </w:r>
    </w:p>
    <w:p w:rsidR="008959D3" w:rsidRPr="00581231" w:rsidRDefault="008959D3" w:rsidP="008959D3">
      <w:pPr>
        <w:autoSpaceDE w:val="0"/>
        <w:autoSpaceDN w:val="0"/>
        <w:adjustRightInd w:val="0"/>
        <w:spacing w:after="0" w:line="240" w:lineRule="auto"/>
        <w:ind w:firstLine="540"/>
        <w:jc w:val="both"/>
        <w:rPr>
          <w:rFonts w:ascii="Times New Roman" w:hAnsi="Times New Roman"/>
          <w:sz w:val="16"/>
          <w:szCs w:val="16"/>
          <w:lang w:eastAsia="ru-RU"/>
        </w:rPr>
      </w:pPr>
    </w:p>
    <w:p w:rsidR="005311AA" w:rsidRPr="00581231" w:rsidRDefault="00581231" w:rsidP="00CC5D84">
      <w:pPr>
        <w:tabs>
          <w:tab w:val="left" w:pos="2085"/>
          <w:tab w:val="left" w:pos="2505"/>
        </w:tabs>
        <w:autoSpaceDE w:val="0"/>
        <w:autoSpaceDN w:val="0"/>
        <w:adjustRightInd w:val="0"/>
        <w:spacing w:after="0" w:line="240" w:lineRule="auto"/>
        <w:ind w:firstLine="540"/>
        <w:jc w:val="both"/>
        <w:rPr>
          <w:rFonts w:ascii="Times New Roman" w:hAnsi="Times New Roman"/>
          <w:sz w:val="16"/>
          <w:szCs w:val="16"/>
          <w:lang w:eastAsia="ru-RU"/>
        </w:rPr>
      </w:pPr>
      <w:r>
        <w:rPr>
          <w:rFonts w:ascii="Times New Roman" w:hAnsi="Times New Roman"/>
          <w:lang w:eastAsia="ru-RU"/>
        </w:rPr>
        <w:tab/>
      </w:r>
      <w:r w:rsidR="00CC5D84">
        <w:rPr>
          <w:rFonts w:ascii="Times New Roman" w:hAnsi="Times New Roman"/>
          <w:lang w:eastAsia="ru-RU"/>
        </w:rPr>
        <w:tab/>
      </w:r>
    </w:p>
    <w:p w:rsidR="00316E65" w:rsidRPr="00316E65" w:rsidRDefault="00581231" w:rsidP="00581231">
      <w:pPr>
        <w:ind w:left="720"/>
        <w:rPr>
          <w:rFonts w:cs="Calibri"/>
          <w:lang w:eastAsia="ru-RU"/>
        </w:rPr>
      </w:pPr>
      <w:r w:rsidRPr="0019522E">
        <w:rPr>
          <w:rFonts w:ascii="Times New Roman" w:hAnsi="Times New Roman"/>
          <w:b/>
        </w:rPr>
        <w:t xml:space="preserve">Участник </w:t>
      </w:r>
      <w:r>
        <w:rPr>
          <w:rFonts w:ascii="Times New Roman" w:hAnsi="Times New Roman"/>
          <w:b/>
        </w:rPr>
        <w:t>закупки</w:t>
      </w:r>
      <w:r w:rsidRPr="0019522E">
        <w:rPr>
          <w:rFonts w:ascii="Times New Roman" w:hAnsi="Times New Roman"/>
          <w:b/>
        </w:rPr>
        <w:t>/</w:t>
      </w:r>
      <w:r w:rsidRPr="0019522E">
        <w:rPr>
          <w:rFonts w:ascii="Times New Roman" w:hAnsi="Times New Roman"/>
          <w:b/>
        </w:rPr>
        <w:br/>
        <w:t>уполномоченный представитель</w:t>
      </w:r>
      <w:r w:rsidRPr="0019522E">
        <w:rPr>
          <w:rFonts w:ascii="Times New Roman" w:hAnsi="Times New Roman"/>
          <w:b/>
        </w:rPr>
        <w:tab/>
      </w:r>
      <w:r w:rsidRPr="0019522E">
        <w:rPr>
          <w:rFonts w:ascii="Times New Roman" w:hAnsi="Times New Roman"/>
        </w:rPr>
        <w:t>_________________ (Фамилия И.О.)</w:t>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sidRPr="0019522E">
        <w:rPr>
          <w:rFonts w:ascii="Times New Roman" w:hAnsi="Times New Roman"/>
          <w:vertAlign w:val="superscript"/>
        </w:rPr>
        <w:t>(подпись)</w:t>
      </w:r>
      <w:bookmarkEnd w:id="9"/>
    </w:p>
    <w:sectPr w:rsidR="00316E65" w:rsidRPr="00316E65" w:rsidSect="00C76F66">
      <w:pgSz w:w="11907" w:h="16839" w:code="9"/>
      <w:pgMar w:top="1106"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65DD" w:rsidRDefault="006165DD" w:rsidP="000E1C15">
      <w:pPr>
        <w:spacing w:after="0" w:line="240" w:lineRule="auto"/>
      </w:pPr>
      <w:r>
        <w:separator/>
      </w:r>
    </w:p>
  </w:endnote>
  <w:endnote w:type="continuationSeparator" w:id="1">
    <w:p w:rsidR="006165DD" w:rsidRDefault="006165DD" w:rsidP="000E1C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ndale Sans UI">
    <w:altName w:val="Arial Unicode MS"/>
    <w:charset w:val="00"/>
    <w:family w:val="auto"/>
    <w:pitch w:val="variable"/>
    <w:sig w:usb0="00000000" w:usb1="00000000" w:usb2="00000000" w:usb3="00000000" w:csb0="00000000" w:csb1="00000000"/>
  </w:font>
  <w:font w:name="ISOCPEUR">
    <w:altName w:val="Arial"/>
    <w:charset w:val="CC"/>
    <w:family w:val="swiss"/>
    <w:pitch w:val="variable"/>
    <w:sig w:usb0="00000287" w:usb1="00000000" w:usb2="00000000" w:usb3="00000000" w:csb0="0000009F" w:csb1="00000000"/>
  </w:font>
  <w:font w:name="TimesET">
    <w:altName w:val="Times New Roman"/>
    <w:charset w:val="00"/>
    <w:family w:val="auto"/>
    <w:pitch w:val="variable"/>
    <w:sig w:usb0="00000207" w:usb1="00000000" w:usb2="00000000" w:usb3="00000000" w:csb0="00000017" w:csb1="00000000"/>
  </w:font>
  <w:font w:name="Times New Roman CYR">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B36" w:rsidRDefault="008E08AB" w:rsidP="00976693">
    <w:pPr>
      <w:pStyle w:val="a7"/>
      <w:framePr w:wrap="around" w:vAnchor="text" w:hAnchor="margin" w:xAlign="right" w:y="1"/>
      <w:rPr>
        <w:rStyle w:val="a9"/>
        <w:rFonts w:cs="Tahoma"/>
      </w:rPr>
    </w:pPr>
    <w:r>
      <w:rPr>
        <w:rStyle w:val="a9"/>
        <w:rFonts w:cs="Tahoma"/>
      </w:rPr>
      <w:fldChar w:fldCharType="begin"/>
    </w:r>
    <w:r w:rsidR="00550B36">
      <w:rPr>
        <w:rStyle w:val="a9"/>
        <w:rFonts w:cs="Tahoma"/>
      </w:rPr>
      <w:instrText xml:space="preserve">PAGE  </w:instrText>
    </w:r>
    <w:r>
      <w:rPr>
        <w:rStyle w:val="a9"/>
        <w:rFonts w:cs="Tahoma"/>
      </w:rPr>
      <w:fldChar w:fldCharType="end"/>
    </w:r>
  </w:p>
  <w:p w:rsidR="00550B36" w:rsidRDefault="00550B36" w:rsidP="00976693">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B36" w:rsidRDefault="008E08AB" w:rsidP="00976693">
    <w:pPr>
      <w:pStyle w:val="a7"/>
      <w:framePr w:wrap="around" w:vAnchor="text" w:hAnchor="margin" w:xAlign="right" w:y="1"/>
      <w:rPr>
        <w:rStyle w:val="a9"/>
        <w:rFonts w:cs="Tahoma"/>
      </w:rPr>
    </w:pPr>
    <w:r>
      <w:rPr>
        <w:rStyle w:val="a9"/>
        <w:rFonts w:cs="Tahoma"/>
      </w:rPr>
      <w:fldChar w:fldCharType="begin"/>
    </w:r>
    <w:r w:rsidR="00550B36">
      <w:rPr>
        <w:rStyle w:val="a9"/>
        <w:rFonts w:cs="Tahoma"/>
      </w:rPr>
      <w:instrText xml:space="preserve">PAGE  </w:instrText>
    </w:r>
    <w:r>
      <w:rPr>
        <w:rStyle w:val="a9"/>
        <w:rFonts w:cs="Tahoma"/>
      </w:rPr>
      <w:fldChar w:fldCharType="separate"/>
    </w:r>
    <w:r w:rsidR="00F4515B">
      <w:rPr>
        <w:rStyle w:val="a9"/>
        <w:rFonts w:cs="Tahoma"/>
        <w:noProof/>
      </w:rPr>
      <w:t>59</w:t>
    </w:r>
    <w:r>
      <w:rPr>
        <w:rStyle w:val="a9"/>
        <w:rFonts w:cs="Tahoma"/>
      </w:rPr>
      <w:fldChar w:fldCharType="end"/>
    </w:r>
  </w:p>
  <w:p w:rsidR="00550B36" w:rsidRDefault="00550B36" w:rsidP="00976693">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B36" w:rsidRDefault="008E08AB" w:rsidP="00976693">
    <w:pPr>
      <w:pStyle w:val="a7"/>
      <w:framePr w:wrap="around" w:vAnchor="text" w:hAnchor="margin" w:xAlign="right" w:y="1"/>
      <w:rPr>
        <w:rStyle w:val="a9"/>
        <w:rFonts w:cs="Tahoma"/>
      </w:rPr>
    </w:pPr>
    <w:r>
      <w:rPr>
        <w:rStyle w:val="a9"/>
        <w:rFonts w:cs="Tahoma"/>
      </w:rPr>
      <w:fldChar w:fldCharType="begin"/>
    </w:r>
    <w:r w:rsidR="00550B36">
      <w:rPr>
        <w:rStyle w:val="a9"/>
        <w:rFonts w:cs="Tahoma"/>
      </w:rPr>
      <w:instrText xml:space="preserve">PAGE  </w:instrText>
    </w:r>
    <w:r>
      <w:rPr>
        <w:rStyle w:val="a9"/>
        <w:rFonts w:cs="Tahoma"/>
      </w:rPr>
      <w:fldChar w:fldCharType="end"/>
    </w:r>
  </w:p>
  <w:p w:rsidR="00550B36" w:rsidRDefault="00550B36" w:rsidP="00976693">
    <w:pPr>
      <w:pStyle w:val="a7"/>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B36" w:rsidRDefault="008E08AB" w:rsidP="00976693">
    <w:pPr>
      <w:pStyle w:val="a7"/>
      <w:framePr w:wrap="around" w:vAnchor="text" w:hAnchor="margin" w:xAlign="right" w:y="1"/>
      <w:rPr>
        <w:rStyle w:val="a9"/>
        <w:rFonts w:cs="Tahoma"/>
      </w:rPr>
    </w:pPr>
    <w:r>
      <w:rPr>
        <w:rStyle w:val="a9"/>
        <w:rFonts w:cs="Tahoma"/>
      </w:rPr>
      <w:fldChar w:fldCharType="begin"/>
    </w:r>
    <w:r w:rsidR="00550B36">
      <w:rPr>
        <w:rStyle w:val="a9"/>
        <w:rFonts w:cs="Tahoma"/>
      </w:rPr>
      <w:instrText xml:space="preserve">PAGE  </w:instrText>
    </w:r>
    <w:r>
      <w:rPr>
        <w:rStyle w:val="a9"/>
        <w:rFonts w:cs="Tahoma"/>
      </w:rPr>
      <w:fldChar w:fldCharType="separate"/>
    </w:r>
    <w:r w:rsidR="00F4515B">
      <w:rPr>
        <w:rStyle w:val="a9"/>
        <w:rFonts w:cs="Tahoma"/>
        <w:noProof/>
      </w:rPr>
      <w:t>71</w:t>
    </w:r>
    <w:r>
      <w:rPr>
        <w:rStyle w:val="a9"/>
        <w:rFonts w:cs="Tahoma"/>
      </w:rPr>
      <w:fldChar w:fldCharType="end"/>
    </w:r>
  </w:p>
  <w:p w:rsidR="00550B36" w:rsidRDefault="00550B36" w:rsidP="00976693">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65DD" w:rsidRDefault="006165DD" w:rsidP="000E1C15">
      <w:pPr>
        <w:spacing w:after="0" w:line="240" w:lineRule="auto"/>
      </w:pPr>
      <w:r>
        <w:separator/>
      </w:r>
    </w:p>
  </w:footnote>
  <w:footnote w:type="continuationSeparator" w:id="1">
    <w:p w:rsidR="006165DD" w:rsidRDefault="006165DD" w:rsidP="000E1C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4"/>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74518DD"/>
    <w:multiLevelType w:val="hybridMultilevel"/>
    <w:tmpl w:val="407A0096"/>
    <w:lvl w:ilvl="0" w:tplc="D916A8EE">
      <w:start w:val="1"/>
      <w:numFmt w:val="upperRoman"/>
      <w:lvlText w:val="%1."/>
      <w:lvlJc w:val="left"/>
      <w:pPr>
        <w:ind w:left="1571" w:hanging="720"/>
      </w:pPr>
      <w:rPr>
        <w:rFonts w:cs="Times New Roman" w:hint="default"/>
      </w:rPr>
    </w:lvl>
    <w:lvl w:ilvl="1" w:tplc="FD14B6B4">
      <w:start w:val="1"/>
      <w:numFmt w:val="decimal"/>
      <w:lvlText w:val="%2."/>
      <w:lvlJc w:val="left"/>
      <w:pPr>
        <w:tabs>
          <w:tab w:val="num" w:pos="1931"/>
        </w:tabs>
        <w:ind w:left="1931" w:hanging="360"/>
      </w:pPr>
      <w:rPr>
        <w:rFonts w:ascii="Times New Roman" w:eastAsia="Times New Roman" w:hAnsi="Times New Roman" w:cs="Times New Roman" w:hint="default"/>
        <w:color w:val="auto"/>
      </w:rPr>
    </w:lvl>
    <w:lvl w:ilvl="2" w:tplc="D916A8EE">
      <w:start w:val="1"/>
      <w:numFmt w:val="upperRoman"/>
      <w:lvlText w:val="%3."/>
      <w:lvlJc w:val="left"/>
      <w:pPr>
        <w:ind w:left="3191" w:hanging="720"/>
      </w:pPr>
      <w:rPr>
        <w:rFonts w:cs="Times New Roman" w:hint="default"/>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10FB2CD4"/>
    <w:multiLevelType w:val="multilevel"/>
    <w:tmpl w:val="B84266AC"/>
    <w:lvl w:ilvl="0">
      <w:start w:val="1"/>
      <w:numFmt w:val="decimal"/>
      <w:lvlText w:val="%1."/>
      <w:lvlJc w:val="left"/>
      <w:pPr>
        <w:ind w:left="1211" w:hanging="360"/>
      </w:pPr>
      <w:rPr>
        <w:rFonts w:cs="Times New Roman" w:hint="default"/>
      </w:rPr>
    </w:lvl>
    <w:lvl w:ilvl="1">
      <w:start w:val="1"/>
      <w:numFmt w:val="decimal"/>
      <w:isLgl/>
      <w:lvlText w:val="%1.%2."/>
      <w:lvlJc w:val="left"/>
      <w:pPr>
        <w:ind w:left="1778" w:hanging="36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571" w:hanging="72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1931" w:hanging="108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291" w:hanging="144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3">
    <w:nsid w:val="3777076B"/>
    <w:multiLevelType w:val="multilevel"/>
    <w:tmpl w:val="62B2C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2A6BDB"/>
    <w:multiLevelType w:val="multilevel"/>
    <w:tmpl w:val="FB56B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A81744"/>
    <w:multiLevelType w:val="hybridMultilevel"/>
    <w:tmpl w:val="48AC4916"/>
    <w:lvl w:ilvl="0" w:tplc="294471B2">
      <w:start w:val="4"/>
      <w:numFmt w:val="decimal"/>
      <w:lvlText w:val="%1."/>
      <w:lvlJc w:val="left"/>
      <w:pPr>
        <w:ind w:left="1931" w:hanging="360"/>
      </w:pPr>
      <w:rPr>
        <w:rFonts w:hint="default"/>
        <w:b/>
      </w:rPr>
    </w:lvl>
    <w:lvl w:ilvl="1" w:tplc="04190019">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6">
    <w:nsid w:val="58185360"/>
    <w:multiLevelType w:val="multilevel"/>
    <w:tmpl w:val="82A8D43E"/>
    <w:lvl w:ilvl="0">
      <w:start w:val="3"/>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7">
    <w:nsid w:val="5B120073"/>
    <w:multiLevelType w:val="multilevel"/>
    <w:tmpl w:val="4ED49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AA5203"/>
    <w:multiLevelType w:val="multilevel"/>
    <w:tmpl w:val="82A8D43E"/>
    <w:lvl w:ilvl="0">
      <w:start w:val="3"/>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9">
    <w:nsid w:val="61030477"/>
    <w:multiLevelType w:val="hybridMultilevel"/>
    <w:tmpl w:val="DD047354"/>
    <w:lvl w:ilvl="0" w:tplc="3A2C01D0">
      <w:start w:val="1"/>
      <w:numFmt w:val="decimal"/>
      <w:lvlText w:val="%1."/>
      <w:lvlJc w:val="left"/>
      <w:pPr>
        <w:ind w:left="1931" w:hanging="360"/>
      </w:pPr>
      <w:rPr>
        <w:rFonts w:hint="default"/>
      </w:r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0">
    <w:nsid w:val="7126073F"/>
    <w:multiLevelType w:val="multilevel"/>
    <w:tmpl w:val="6E2858C6"/>
    <w:lvl w:ilvl="0">
      <w:start w:val="2"/>
      <w:numFmt w:val="decimal"/>
      <w:lvlText w:val="%1."/>
      <w:lvlJc w:val="left"/>
      <w:pPr>
        <w:ind w:left="390" w:hanging="390"/>
      </w:pPr>
      <w:rPr>
        <w:rFonts w:hint="default"/>
      </w:rPr>
    </w:lvl>
    <w:lvl w:ilvl="1">
      <w:start w:val="4"/>
      <w:numFmt w:val="decimal"/>
      <w:lvlText w:val="%1.%2."/>
      <w:lvlJc w:val="left"/>
      <w:pPr>
        <w:ind w:left="1713"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2"/>
  </w:num>
  <w:num w:numId="2">
    <w:abstractNumId w:val="1"/>
  </w:num>
  <w:num w:numId="3">
    <w:abstractNumId w:val="5"/>
  </w:num>
  <w:num w:numId="4">
    <w:abstractNumId w:val="9"/>
  </w:num>
  <w:num w:numId="5">
    <w:abstractNumId w:val="7"/>
  </w:num>
  <w:num w:numId="6">
    <w:abstractNumId w:val="4"/>
  </w:num>
  <w:num w:numId="7">
    <w:abstractNumId w:val="3"/>
  </w:num>
  <w:num w:numId="8">
    <w:abstractNumId w:val="10"/>
  </w:num>
  <w:num w:numId="9">
    <w:abstractNumId w:val="6"/>
  </w:num>
  <w:num w:numId="10">
    <w:abstractNumId w:va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B34BC"/>
    <w:rsid w:val="00000DFF"/>
    <w:rsid w:val="0000143F"/>
    <w:rsid w:val="00001733"/>
    <w:rsid w:val="00002A1B"/>
    <w:rsid w:val="00003CB9"/>
    <w:rsid w:val="00004E30"/>
    <w:rsid w:val="000050A4"/>
    <w:rsid w:val="0000513E"/>
    <w:rsid w:val="0000537C"/>
    <w:rsid w:val="0000612D"/>
    <w:rsid w:val="000066D3"/>
    <w:rsid w:val="00007C8B"/>
    <w:rsid w:val="00011305"/>
    <w:rsid w:val="00011D1A"/>
    <w:rsid w:val="00012003"/>
    <w:rsid w:val="000133AD"/>
    <w:rsid w:val="00014EBB"/>
    <w:rsid w:val="00016019"/>
    <w:rsid w:val="00016EBD"/>
    <w:rsid w:val="000174C1"/>
    <w:rsid w:val="00017AF3"/>
    <w:rsid w:val="00017F1E"/>
    <w:rsid w:val="00020762"/>
    <w:rsid w:val="00021061"/>
    <w:rsid w:val="00021677"/>
    <w:rsid w:val="00022A10"/>
    <w:rsid w:val="00022B2F"/>
    <w:rsid w:val="00022BDE"/>
    <w:rsid w:val="00024E85"/>
    <w:rsid w:val="00025558"/>
    <w:rsid w:val="00025C44"/>
    <w:rsid w:val="00025F8C"/>
    <w:rsid w:val="00026386"/>
    <w:rsid w:val="00026C57"/>
    <w:rsid w:val="000271C8"/>
    <w:rsid w:val="0002766A"/>
    <w:rsid w:val="00030F13"/>
    <w:rsid w:val="00031458"/>
    <w:rsid w:val="000314E1"/>
    <w:rsid w:val="00031F6A"/>
    <w:rsid w:val="0003240D"/>
    <w:rsid w:val="00032FC0"/>
    <w:rsid w:val="00033D20"/>
    <w:rsid w:val="00034BCE"/>
    <w:rsid w:val="0003589C"/>
    <w:rsid w:val="00035941"/>
    <w:rsid w:val="000361E5"/>
    <w:rsid w:val="00036465"/>
    <w:rsid w:val="000372AE"/>
    <w:rsid w:val="000373AE"/>
    <w:rsid w:val="000375D5"/>
    <w:rsid w:val="00037C34"/>
    <w:rsid w:val="000402B9"/>
    <w:rsid w:val="000407D9"/>
    <w:rsid w:val="000407EC"/>
    <w:rsid w:val="00040B61"/>
    <w:rsid w:val="000413A8"/>
    <w:rsid w:val="00042190"/>
    <w:rsid w:val="000422A4"/>
    <w:rsid w:val="00042A3C"/>
    <w:rsid w:val="00045E39"/>
    <w:rsid w:val="0004664F"/>
    <w:rsid w:val="0004685A"/>
    <w:rsid w:val="00046930"/>
    <w:rsid w:val="00047E96"/>
    <w:rsid w:val="00050FBB"/>
    <w:rsid w:val="00051236"/>
    <w:rsid w:val="00051AA7"/>
    <w:rsid w:val="00051D74"/>
    <w:rsid w:val="000523EF"/>
    <w:rsid w:val="0005305C"/>
    <w:rsid w:val="00053200"/>
    <w:rsid w:val="00053623"/>
    <w:rsid w:val="00054803"/>
    <w:rsid w:val="00054E6A"/>
    <w:rsid w:val="00055395"/>
    <w:rsid w:val="000560FA"/>
    <w:rsid w:val="00056E89"/>
    <w:rsid w:val="0005704D"/>
    <w:rsid w:val="000579E6"/>
    <w:rsid w:val="00057ABE"/>
    <w:rsid w:val="00060223"/>
    <w:rsid w:val="0006084D"/>
    <w:rsid w:val="00060DE5"/>
    <w:rsid w:val="000611BE"/>
    <w:rsid w:val="000615CF"/>
    <w:rsid w:val="00062A79"/>
    <w:rsid w:val="00063010"/>
    <w:rsid w:val="00063744"/>
    <w:rsid w:val="00063B16"/>
    <w:rsid w:val="000645D2"/>
    <w:rsid w:val="00064A91"/>
    <w:rsid w:val="00064C25"/>
    <w:rsid w:val="000650FA"/>
    <w:rsid w:val="000651D2"/>
    <w:rsid w:val="00065592"/>
    <w:rsid w:val="00066C0A"/>
    <w:rsid w:val="0006724B"/>
    <w:rsid w:val="00067559"/>
    <w:rsid w:val="00067E02"/>
    <w:rsid w:val="000700F5"/>
    <w:rsid w:val="0007087A"/>
    <w:rsid w:val="000708B6"/>
    <w:rsid w:val="00071522"/>
    <w:rsid w:val="000719CB"/>
    <w:rsid w:val="00071D37"/>
    <w:rsid w:val="00073655"/>
    <w:rsid w:val="00073D59"/>
    <w:rsid w:val="000743DE"/>
    <w:rsid w:val="000749E4"/>
    <w:rsid w:val="00075501"/>
    <w:rsid w:val="00075534"/>
    <w:rsid w:val="000770BE"/>
    <w:rsid w:val="0007780F"/>
    <w:rsid w:val="000779CE"/>
    <w:rsid w:val="00080324"/>
    <w:rsid w:val="0008078E"/>
    <w:rsid w:val="000814CB"/>
    <w:rsid w:val="0008196A"/>
    <w:rsid w:val="00081D12"/>
    <w:rsid w:val="00082177"/>
    <w:rsid w:val="000827E2"/>
    <w:rsid w:val="00082907"/>
    <w:rsid w:val="000833D7"/>
    <w:rsid w:val="0008360E"/>
    <w:rsid w:val="000839FB"/>
    <w:rsid w:val="00084050"/>
    <w:rsid w:val="00085C88"/>
    <w:rsid w:val="000861F1"/>
    <w:rsid w:val="0008650B"/>
    <w:rsid w:val="000869BB"/>
    <w:rsid w:val="00086B66"/>
    <w:rsid w:val="000871B2"/>
    <w:rsid w:val="00087ABC"/>
    <w:rsid w:val="00087C29"/>
    <w:rsid w:val="00087F4E"/>
    <w:rsid w:val="000903A5"/>
    <w:rsid w:val="000911CC"/>
    <w:rsid w:val="0009190A"/>
    <w:rsid w:val="00091961"/>
    <w:rsid w:val="00091C25"/>
    <w:rsid w:val="000928A8"/>
    <w:rsid w:val="00092EE7"/>
    <w:rsid w:val="000942AD"/>
    <w:rsid w:val="000942E9"/>
    <w:rsid w:val="000944E9"/>
    <w:rsid w:val="000971CF"/>
    <w:rsid w:val="00097D4B"/>
    <w:rsid w:val="000A0407"/>
    <w:rsid w:val="000A0A80"/>
    <w:rsid w:val="000A106C"/>
    <w:rsid w:val="000A192A"/>
    <w:rsid w:val="000A2984"/>
    <w:rsid w:val="000A2E19"/>
    <w:rsid w:val="000A3270"/>
    <w:rsid w:val="000A39F7"/>
    <w:rsid w:val="000A3C33"/>
    <w:rsid w:val="000A4855"/>
    <w:rsid w:val="000A4FFB"/>
    <w:rsid w:val="000A55C8"/>
    <w:rsid w:val="000A590A"/>
    <w:rsid w:val="000A5C23"/>
    <w:rsid w:val="000A5CFE"/>
    <w:rsid w:val="000A63F7"/>
    <w:rsid w:val="000A643B"/>
    <w:rsid w:val="000A6BFD"/>
    <w:rsid w:val="000A7058"/>
    <w:rsid w:val="000A749A"/>
    <w:rsid w:val="000A7691"/>
    <w:rsid w:val="000A7AC5"/>
    <w:rsid w:val="000B011A"/>
    <w:rsid w:val="000B0D1E"/>
    <w:rsid w:val="000B26D0"/>
    <w:rsid w:val="000B2F0D"/>
    <w:rsid w:val="000B3297"/>
    <w:rsid w:val="000B39D8"/>
    <w:rsid w:val="000B3B7B"/>
    <w:rsid w:val="000B4AFD"/>
    <w:rsid w:val="000B4BD4"/>
    <w:rsid w:val="000B534D"/>
    <w:rsid w:val="000B6393"/>
    <w:rsid w:val="000B662A"/>
    <w:rsid w:val="000B66DE"/>
    <w:rsid w:val="000B6871"/>
    <w:rsid w:val="000B7485"/>
    <w:rsid w:val="000C0620"/>
    <w:rsid w:val="000C1732"/>
    <w:rsid w:val="000C232F"/>
    <w:rsid w:val="000C242C"/>
    <w:rsid w:val="000C34FA"/>
    <w:rsid w:val="000C3C62"/>
    <w:rsid w:val="000C48D1"/>
    <w:rsid w:val="000C5C78"/>
    <w:rsid w:val="000C6199"/>
    <w:rsid w:val="000C6209"/>
    <w:rsid w:val="000C670F"/>
    <w:rsid w:val="000C70CD"/>
    <w:rsid w:val="000C7900"/>
    <w:rsid w:val="000D149D"/>
    <w:rsid w:val="000D1C67"/>
    <w:rsid w:val="000D1EFA"/>
    <w:rsid w:val="000D21D1"/>
    <w:rsid w:val="000D2362"/>
    <w:rsid w:val="000D2DD5"/>
    <w:rsid w:val="000D2EA9"/>
    <w:rsid w:val="000D2F93"/>
    <w:rsid w:val="000D3B67"/>
    <w:rsid w:val="000D3B84"/>
    <w:rsid w:val="000D47C6"/>
    <w:rsid w:val="000D499C"/>
    <w:rsid w:val="000D4CF0"/>
    <w:rsid w:val="000D4EF9"/>
    <w:rsid w:val="000D5307"/>
    <w:rsid w:val="000D6508"/>
    <w:rsid w:val="000D7440"/>
    <w:rsid w:val="000D7953"/>
    <w:rsid w:val="000E0619"/>
    <w:rsid w:val="000E1082"/>
    <w:rsid w:val="000E1406"/>
    <w:rsid w:val="000E15E3"/>
    <w:rsid w:val="000E181D"/>
    <w:rsid w:val="000E1C15"/>
    <w:rsid w:val="000E25A9"/>
    <w:rsid w:val="000E2B7B"/>
    <w:rsid w:val="000E3069"/>
    <w:rsid w:val="000E30C5"/>
    <w:rsid w:val="000E30E0"/>
    <w:rsid w:val="000E3177"/>
    <w:rsid w:val="000E36C6"/>
    <w:rsid w:val="000E4080"/>
    <w:rsid w:val="000E4A1D"/>
    <w:rsid w:val="000E4D06"/>
    <w:rsid w:val="000E5780"/>
    <w:rsid w:val="000E5F2B"/>
    <w:rsid w:val="000E65C6"/>
    <w:rsid w:val="000E6709"/>
    <w:rsid w:val="000E67AD"/>
    <w:rsid w:val="000F0337"/>
    <w:rsid w:val="000F0499"/>
    <w:rsid w:val="000F05C2"/>
    <w:rsid w:val="000F0A9E"/>
    <w:rsid w:val="000F0C70"/>
    <w:rsid w:val="000F10EB"/>
    <w:rsid w:val="000F136B"/>
    <w:rsid w:val="000F1523"/>
    <w:rsid w:val="000F29BA"/>
    <w:rsid w:val="000F3946"/>
    <w:rsid w:val="000F3D04"/>
    <w:rsid w:val="000F3DB4"/>
    <w:rsid w:val="000F3DCE"/>
    <w:rsid w:val="000F3EF1"/>
    <w:rsid w:val="000F5774"/>
    <w:rsid w:val="000F5AAD"/>
    <w:rsid w:val="000F61E6"/>
    <w:rsid w:val="000F62EB"/>
    <w:rsid w:val="000F6784"/>
    <w:rsid w:val="000F704A"/>
    <w:rsid w:val="000F72E5"/>
    <w:rsid w:val="000F7300"/>
    <w:rsid w:val="000F7B05"/>
    <w:rsid w:val="00100200"/>
    <w:rsid w:val="001009E4"/>
    <w:rsid w:val="00100A6A"/>
    <w:rsid w:val="00100E33"/>
    <w:rsid w:val="00100E9E"/>
    <w:rsid w:val="00102096"/>
    <w:rsid w:val="001022BA"/>
    <w:rsid w:val="001023AB"/>
    <w:rsid w:val="0010265C"/>
    <w:rsid w:val="00102DE8"/>
    <w:rsid w:val="00102F7B"/>
    <w:rsid w:val="00103655"/>
    <w:rsid w:val="00103A2A"/>
    <w:rsid w:val="00103D87"/>
    <w:rsid w:val="001045E7"/>
    <w:rsid w:val="00104AF7"/>
    <w:rsid w:val="00104F64"/>
    <w:rsid w:val="001054A3"/>
    <w:rsid w:val="00105F41"/>
    <w:rsid w:val="00107291"/>
    <w:rsid w:val="0010764A"/>
    <w:rsid w:val="001076DC"/>
    <w:rsid w:val="00110809"/>
    <w:rsid w:val="00110EF7"/>
    <w:rsid w:val="0011130B"/>
    <w:rsid w:val="001113C8"/>
    <w:rsid w:val="00112C66"/>
    <w:rsid w:val="00112DA2"/>
    <w:rsid w:val="001130F5"/>
    <w:rsid w:val="001134F4"/>
    <w:rsid w:val="001138BA"/>
    <w:rsid w:val="00113BF7"/>
    <w:rsid w:val="00113EBE"/>
    <w:rsid w:val="00114392"/>
    <w:rsid w:val="00114FA7"/>
    <w:rsid w:val="00115E4F"/>
    <w:rsid w:val="00116007"/>
    <w:rsid w:val="001161AB"/>
    <w:rsid w:val="001176E9"/>
    <w:rsid w:val="001201C4"/>
    <w:rsid w:val="00120752"/>
    <w:rsid w:val="00120F69"/>
    <w:rsid w:val="0012297E"/>
    <w:rsid w:val="00122B54"/>
    <w:rsid w:val="00122BB2"/>
    <w:rsid w:val="00122F75"/>
    <w:rsid w:val="001231C4"/>
    <w:rsid w:val="00123664"/>
    <w:rsid w:val="00123F2A"/>
    <w:rsid w:val="00124127"/>
    <w:rsid w:val="0012471B"/>
    <w:rsid w:val="00125196"/>
    <w:rsid w:val="00125350"/>
    <w:rsid w:val="00126484"/>
    <w:rsid w:val="001266BA"/>
    <w:rsid w:val="001269DD"/>
    <w:rsid w:val="00126D29"/>
    <w:rsid w:val="001270FD"/>
    <w:rsid w:val="00127899"/>
    <w:rsid w:val="0013055B"/>
    <w:rsid w:val="001308C0"/>
    <w:rsid w:val="00131B2D"/>
    <w:rsid w:val="00131F06"/>
    <w:rsid w:val="00132ADA"/>
    <w:rsid w:val="00133600"/>
    <w:rsid w:val="0013387B"/>
    <w:rsid w:val="001351B1"/>
    <w:rsid w:val="001358C2"/>
    <w:rsid w:val="001359AF"/>
    <w:rsid w:val="00135C1C"/>
    <w:rsid w:val="001363BF"/>
    <w:rsid w:val="001374B3"/>
    <w:rsid w:val="00137BDA"/>
    <w:rsid w:val="00140396"/>
    <w:rsid w:val="001409DC"/>
    <w:rsid w:val="00140A4F"/>
    <w:rsid w:val="00140ECC"/>
    <w:rsid w:val="00141A45"/>
    <w:rsid w:val="00141BB1"/>
    <w:rsid w:val="001427C3"/>
    <w:rsid w:val="0014304A"/>
    <w:rsid w:val="00143D21"/>
    <w:rsid w:val="00143D2E"/>
    <w:rsid w:val="00144261"/>
    <w:rsid w:val="001467BB"/>
    <w:rsid w:val="00146F57"/>
    <w:rsid w:val="00151513"/>
    <w:rsid w:val="0015168C"/>
    <w:rsid w:val="00153264"/>
    <w:rsid w:val="00153CE0"/>
    <w:rsid w:val="00154B73"/>
    <w:rsid w:val="00154E45"/>
    <w:rsid w:val="00154F0C"/>
    <w:rsid w:val="0015509A"/>
    <w:rsid w:val="001555A4"/>
    <w:rsid w:val="0015580B"/>
    <w:rsid w:val="0015630C"/>
    <w:rsid w:val="001565C3"/>
    <w:rsid w:val="001566BB"/>
    <w:rsid w:val="00157085"/>
    <w:rsid w:val="00157326"/>
    <w:rsid w:val="001579D7"/>
    <w:rsid w:val="0016028F"/>
    <w:rsid w:val="00160306"/>
    <w:rsid w:val="001610B7"/>
    <w:rsid w:val="0016194E"/>
    <w:rsid w:val="0016195C"/>
    <w:rsid w:val="0016249E"/>
    <w:rsid w:val="0016291D"/>
    <w:rsid w:val="00162B04"/>
    <w:rsid w:val="00162D74"/>
    <w:rsid w:val="0016340B"/>
    <w:rsid w:val="0016483D"/>
    <w:rsid w:val="001653E5"/>
    <w:rsid w:val="00165836"/>
    <w:rsid w:val="001664C9"/>
    <w:rsid w:val="00166BBB"/>
    <w:rsid w:val="0016706F"/>
    <w:rsid w:val="001673F7"/>
    <w:rsid w:val="00170525"/>
    <w:rsid w:val="0017058D"/>
    <w:rsid w:val="00170ED5"/>
    <w:rsid w:val="00172763"/>
    <w:rsid w:val="001729AB"/>
    <w:rsid w:val="00172B26"/>
    <w:rsid w:val="00173382"/>
    <w:rsid w:val="00173513"/>
    <w:rsid w:val="001737FC"/>
    <w:rsid w:val="00173F0C"/>
    <w:rsid w:val="00174006"/>
    <w:rsid w:val="001745F9"/>
    <w:rsid w:val="001748A5"/>
    <w:rsid w:val="0017498E"/>
    <w:rsid w:val="00175893"/>
    <w:rsid w:val="001778F3"/>
    <w:rsid w:val="00177D9F"/>
    <w:rsid w:val="001812C9"/>
    <w:rsid w:val="00181454"/>
    <w:rsid w:val="001823B0"/>
    <w:rsid w:val="001857EA"/>
    <w:rsid w:val="00186D80"/>
    <w:rsid w:val="0018731A"/>
    <w:rsid w:val="0018781C"/>
    <w:rsid w:val="00187E3B"/>
    <w:rsid w:val="00190004"/>
    <w:rsid w:val="001900A8"/>
    <w:rsid w:val="001903B4"/>
    <w:rsid w:val="00190583"/>
    <w:rsid w:val="00190A1E"/>
    <w:rsid w:val="00191299"/>
    <w:rsid w:val="00192938"/>
    <w:rsid w:val="00192A7C"/>
    <w:rsid w:val="0019343E"/>
    <w:rsid w:val="00193CFC"/>
    <w:rsid w:val="00193D5E"/>
    <w:rsid w:val="001945C9"/>
    <w:rsid w:val="001951BD"/>
    <w:rsid w:val="0019522E"/>
    <w:rsid w:val="00195667"/>
    <w:rsid w:val="001956F6"/>
    <w:rsid w:val="00197253"/>
    <w:rsid w:val="00197A6C"/>
    <w:rsid w:val="001A0368"/>
    <w:rsid w:val="001A0C15"/>
    <w:rsid w:val="001A0D25"/>
    <w:rsid w:val="001A1CDB"/>
    <w:rsid w:val="001A1D19"/>
    <w:rsid w:val="001A4B50"/>
    <w:rsid w:val="001A4C1A"/>
    <w:rsid w:val="001A4CC2"/>
    <w:rsid w:val="001A54AA"/>
    <w:rsid w:val="001A5810"/>
    <w:rsid w:val="001A6FBA"/>
    <w:rsid w:val="001A7090"/>
    <w:rsid w:val="001B16D6"/>
    <w:rsid w:val="001B1E70"/>
    <w:rsid w:val="001B2356"/>
    <w:rsid w:val="001B29F0"/>
    <w:rsid w:val="001B2A6B"/>
    <w:rsid w:val="001B3468"/>
    <w:rsid w:val="001B36DE"/>
    <w:rsid w:val="001B4465"/>
    <w:rsid w:val="001B475F"/>
    <w:rsid w:val="001B6506"/>
    <w:rsid w:val="001B70B5"/>
    <w:rsid w:val="001B7B41"/>
    <w:rsid w:val="001B7CD4"/>
    <w:rsid w:val="001B7E57"/>
    <w:rsid w:val="001C0C75"/>
    <w:rsid w:val="001C115A"/>
    <w:rsid w:val="001C118F"/>
    <w:rsid w:val="001C17AD"/>
    <w:rsid w:val="001C20EA"/>
    <w:rsid w:val="001C2179"/>
    <w:rsid w:val="001C22E8"/>
    <w:rsid w:val="001C2C2E"/>
    <w:rsid w:val="001C3199"/>
    <w:rsid w:val="001C3897"/>
    <w:rsid w:val="001C3A2E"/>
    <w:rsid w:val="001C69DB"/>
    <w:rsid w:val="001C7A2E"/>
    <w:rsid w:val="001C7B2F"/>
    <w:rsid w:val="001D031A"/>
    <w:rsid w:val="001D03E7"/>
    <w:rsid w:val="001D1825"/>
    <w:rsid w:val="001D1CA7"/>
    <w:rsid w:val="001D284B"/>
    <w:rsid w:val="001D2AAD"/>
    <w:rsid w:val="001D2C98"/>
    <w:rsid w:val="001D33E0"/>
    <w:rsid w:val="001D3771"/>
    <w:rsid w:val="001D3B31"/>
    <w:rsid w:val="001D446F"/>
    <w:rsid w:val="001D55CD"/>
    <w:rsid w:val="001D6493"/>
    <w:rsid w:val="001D706C"/>
    <w:rsid w:val="001D7545"/>
    <w:rsid w:val="001D7A34"/>
    <w:rsid w:val="001D7CED"/>
    <w:rsid w:val="001E0510"/>
    <w:rsid w:val="001E0ABB"/>
    <w:rsid w:val="001E176E"/>
    <w:rsid w:val="001E3350"/>
    <w:rsid w:val="001E36CE"/>
    <w:rsid w:val="001E3809"/>
    <w:rsid w:val="001E3D52"/>
    <w:rsid w:val="001E3DB6"/>
    <w:rsid w:val="001E5641"/>
    <w:rsid w:val="001E6110"/>
    <w:rsid w:val="001E6232"/>
    <w:rsid w:val="001E7110"/>
    <w:rsid w:val="001E72F8"/>
    <w:rsid w:val="001E7AF7"/>
    <w:rsid w:val="001E7D39"/>
    <w:rsid w:val="001E7EE4"/>
    <w:rsid w:val="001F0225"/>
    <w:rsid w:val="001F0CA2"/>
    <w:rsid w:val="001F1B58"/>
    <w:rsid w:val="001F1E5A"/>
    <w:rsid w:val="001F1E66"/>
    <w:rsid w:val="001F1FD3"/>
    <w:rsid w:val="001F2148"/>
    <w:rsid w:val="001F28B1"/>
    <w:rsid w:val="001F29B0"/>
    <w:rsid w:val="001F3938"/>
    <w:rsid w:val="001F3DA2"/>
    <w:rsid w:val="001F4F47"/>
    <w:rsid w:val="001F52C4"/>
    <w:rsid w:val="001F57B4"/>
    <w:rsid w:val="001F58B0"/>
    <w:rsid w:val="001F71B8"/>
    <w:rsid w:val="001F7F92"/>
    <w:rsid w:val="002019BB"/>
    <w:rsid w:val="00203016"/>
    <w:rsid w:val="0020312C"/>
    <w:rsid w:val="00203FDF"/>
    <w:rsid w:val="0020451D"/>
    <w:rsid w:val="002049EB"/>
    <w:rsid w:val="00205202"/>
    <w:rsid w:val="0020571F"/>
    <w:rsid w:val="00205B3C"/>
    <w:rsid w:val="00205B57"/>
    <w:rsid w:val="00206421"/>
    <w:rsid w:val="002065AE"/>
    <w:rsid w:val="002065DD"/>
    <w:rsid w:val="00206E85"/>
    <w:rsid w:val="00207CB9"/>
    <w:rsid w:val="00207EC2"/>
    <w:rsid w:val="002100BB"/>
    <w:rsid w:val="00210132"/>
    <w:rsid w:val="00210BB9"/>
    <w:rsid w:val="00210D90"/>
    <w:rsid w:val="002124DC"/>
    <w:rsid w:val="002126F1"/>
    <w:rsid w:val="00212B1E"/>
    <w:rsid w:val="00212E08"/>
    <w:rsid w:val="00213643"/>
    <w:rsid w:val="00213650"/>
    <w:rsid w:val="0021379A"/>
    <w:rsid w:val="00213E5F"/>
    <w:rsid w:val="002151A3"/>
    <w:rsid w:val="00215782"/>
    <w:rsid w:val="00215E8F"/>
    <w:rsid w:val="002164D8"/>
    <w:rsid w:val="00216595"/>
    <w:rsid w:val="00220D48"/>
    <w:rsid w:val="00221BED"/>
    <w:rsid w:val="00222E9D"/>
    <w:rsid w:val="00224413"/>
    <w:rsid w:val="002254CA"/>
    <w:rsid w:val="00225B06"/>
    <w:rsid w:val="00226F3B"/>
    <w:rsid w:val="00226FC8"/>
    <w:rsid w:val="00227AA8"/>
    <w:rsid w:val="00230183"/>
    <w:rsid w:val="002304A9"/>
    <w:rsid w:val="0023050E"/>
    <w:rsid w:val="00230774"/>
    <w:rsid w:val="00230DEE"/>
    <w:rsid w:val="00231076"/>
    <w:rsid w:val="00231B14"/>
    <w:rsid w:val="00231B48"/>
    <w:rsid w:val="00231F35"/>
    <w:rsid w:val="00232B4C"/>
    <w:rsid w:val="00232FB3"/>
    <w:rsid w:val="002334FE"/>
    <w:rsid w:val="00233E85"/>
    <w:rsid w:val="00233F72"/>
    <w:rsid w:val="00234527"/>
    <w:rsid w:val="00234BF6"/>
    <w:rsid w:val="00235370"/>
    <w:rsid w:val="002361E4"/>
    <w:rsid w:val="00236821"/>
    <w:rsid w:val="00236F23"/>
    <w:rsid w:val="002371B8"/>
    <w:rsid w:val="00237735"/>
    <w:rsid w:val="00240795"/>
    <w:rsid w:val="002407B0"/>
    <w:rsid w:val="00240B71"/>
    <w:rsid w:val="00241680"/>
    <w:rsid w:val="00242548"/>
    <w:rsid w:val="00243491"/>
    <w:rsid w:val="0024354A"/>
    <w:rsid w:val="00244659"/>
    <w:rsid w:val="002451AA"/>
    <w:rsid w:val="00245DE5"/>
    <w:rsid w:val="00246310"/>
    <w:rsid w:val="00246A60"/>
    <w:rsid w:val="00247697"/>
    <w:rsid w:val="00247D29"/>
    <w:rsid w:val="00247FFD"/>
    <w:rsid w:val="00250F19"/>
    <w:rsid w:val="00250FFF"/>
    <w:rsid w:val="002524F6"/>
    <w:rsid w:val="002527A1"/>
    <w:rsid w:val="00252B45"/>
    <w:rsid w:val="00252BB9"/>
    <w:rsid w:val="002539F3"/>
    <w:rsid w:val="00255CB5"/>
    <w:rsid w:val="002565CD"/>
    <w:rsid w:val="00256E49"/>
    <w:rsid w:val="00256EBC"/>
    <w:rsid w:val="00257A2D"/>
    <w:rsid w:val="00257FC3"/>
    <w:rsid w:val="0026010C"/>
    <w:rsid w:val="002603E2"/>
    <w:rsid w:val="002606E1"/>
    <w:rsid w:val="00260A90"/>
    <w:rsid w:val="00260CE3"/>
    <w:rsid w:val="00260D96"/>
    <w:rsid w:val="00260DA0"/>
    <w:rsid w:val="00260F98"/>
    <w:rsid w:val="00264E96"/>
    <w:rsid w:val="00265404"/>
    <w:rsid w:val="0026565B"/>
    <w:rsid w:val="00265943"/>
    <w:rsid w:val="002663DF"/>
    <w:rsid w:val="002670E3"/>
    <w:rsid w:val="002700E7"/>
    <w:rsid w:val="0027031A"/>
    <w:rsid w:val="0027069F"/>
    <w:rsid w:val="00270B74"/>
    <w:rsid w:val="00271520"/>
    <w:rsid w:val="00272A60"/>
    <w:rsid w:val="0027307F"/>
    <w:rsid w:val="002730B8"/>
    <w:rsid w:val="002736A6"/>
    <w:rsid w:val="00273801"/>
    <w:rsid w:val="00273BF6"/>
    <w:rsid w:val="00274148"/>
    <w:rsid w:val="00274C2B"/>
    <w:rsid w:val="00274ED0"/>
    <w:rsid w:val="002754FC"/>
    <w:rsid w:val="00275571"/>
    <w:rsid w:val="00275C91"/>
    <w:rsid w:val="002770EF"/>
    <w:rsid w:val="00277291"/>
    <w:rsid w:val="002804C5"/>
    <w:rsid w:val="002810A0"/>
    <w:rsid w:val="00281795"/>
    <w:rsid w:val="00281D24"/>
    <w:rsid w:val="00282097"/>
    <w:rsid w:val="00282925"/>
    <w:rsid w:val="0028308A"/>
    <w:rsid w:val="002830E6"/>
    <w:rsid w:val="0028366C"/>
    <w:rsid w:val="00283C2A"/>
    <w:rsid w:val="00283DFF"/>
    <w:rsid w:val="00284BF8"/>
    <w:rsid w:val="00284FE9"/>
    <w:rsid w:val="00285038"/>
    <w:rsid w:val="00286169"/>
    <w:rsid w:val="002871F7"/>
    <w:rsid w:val="00287A8E"/>
    <w:rsid w:val="00290212"/>
    <w:rsid w:val="00290540"/>
    <w:rsid w:val="00290D4A"/>
    <w:rsid w:val="00290F22"/>
    <w:rsid w:val="002916F6"/>
    <w:rsid w:val="00292393"/>
    <w:rsid w:val="00292892"/>
    <w:rsid w:val="00292936"/>
    <w:rsid w:val="002929B0"/>
    <w:rsid w:val="00293984"/>
    <w:rsid w:val="002942A9"/>
    <w:rsid w:val="00295C6A"/>
    <w:rsid w:val="00296380"/>
    <w:rsid w:val="00297CFE"/>
    <w:rsid w:val="00297DC6"/>
    <w:rsid w:val="002A0659"/>
    <w:rsid w:val="002A086E"/>
    <w:rsid w:val="002A18C6"/>
    <w:rsid w:val="002A2592"/>
    <w:rsid w:val="002A29A4"/>
    <w:rsid w:val="002A2BC1"/>
    <w:rsid w:val="002A30A7"/>
    <w:rsid w:val="002A31EB"/>
    <w:rsid w:val="002A3AC9"/>
    <w:rsid w:val="002A3D4E"/>
    <w:rsid w:val="002A41B2"/>
    <w:rsid w:val="002A4A69"/>
    <w:rsid w:val="002A52A3"/>
    <w:rsid w:val="002A6D55"/>
    <w:rsid w:val="002A6E25"/>
    <w:rsid w:val="002A7A39"/>
    <w:rsid w:val="002B0073"/>
    <w:rsid w:val="002B0839"/>
    <w:rsid w:val="002B10AE"/>
    <w:rsid w:val="002B17B6"/>
    <w:rsid w:val="002B2374"/>
    <w:rsid w:val="002B3C65"/>
    <w:rsid w:val="002B4CCF"/>
    <w:rsid w:val="002B4DB4"/>
    <w:rsid w:val="002B4F80"/>
    <w:rsid w:val="002B5428"/>
    <w:rsid w:val="002C028A"/>
    <w:rsid w:val="002C0DEB"/>
    <w:rsid w:val="002C1097"/>
    <w:rsid w:val="002C27FF"/>
    <w:rsid w:val="002C2A72"/>
    <w:rsid w:val="002C2EA6"/>
    <w:rsid w:val="002C2F95"/>
    <w:rsid w:val="002C3305"/>
    <w:rsid w:val="002C3B80"/>
    <w:rsid w:val="002C442D"/>
    <w:rsid w:val="002C54D1"/>
    <w:rsid w:val="002C79CB"/>
    <w:rsid w:val="002D1852"/>
    <w:rsid w:val="002D2408"/>
    <w:rsid w:val="002D2F0D"/>
    <w:rsid w:val="002D342F"/>
    <w:rsid w:val="002D4E93"/>
    <w:rsid w:val="002D5987"/>
    <w:rsid w:val="002D5E3C"/>
    <w:rsid w:val="002D609A"/>
    <w:rsid w:val="002D6689"/>
    <w:rsid w:val="002D6C6A"/>
    <w:rsid w:val="002D72B4"/>
    <w:rsid w:val="002D736D"/>
    <w:rsid w:val="002E0156"/>
    <w:rsid w:val="002E1198"/>
    <w:rsid w:val="002E1495"/>
    <w:rsid w:val="002E1806"/>
    <w:rsid w:val="002E25F3"/>
    <w:rsid w:val="002E3097"/>
    <w:rsid w:val="002E4467"/>
    <w:rsid w:val="002E4BE3"/>
    <w:rsid w:val="002E4F26"/>
    <w:rsid w:val="002E5A0E"/>
    <w:rsid w:val="002E5CDA"/>
    <w:rsid w:val="002E6116"/>
    <w:rsid w:val="002E66A7"/>
    <w:rsid w:val="002E6B58"/>
    <w:rsid w:val="002E7246"/>
    <w:rsid w:val="002E79E0"/>
    <w:rsid w:val="002E7C9D"/>
    <w:rsid w:val="002F0519"/>
    <w:rsid w:val="002F0945"/>
    <w:rsid w:val="002F0B1C"/>
    <w:rsid w:val="002F18FE"/>
    <w:rsid w:val="002F2151"/>
    <w:rsid w:val="002F3090"/>
    <w:rsid w:val="002F30EE"/>
    <w:rsid w:val="002F33CC"/>
    <w:rsid w:val="002F3E0F"/>
    <w:rsid w:val="002F47DD"/>
    <w:rsid w:val="002F4B82"/>
    <w:rsid w:val="002F4BF4"/>
    <w:rsid w:val="002F4E85"/>
    <w:rsid w:val="002F59D7"/>
    <w:rsid w:val="002F5F2E"/>
    <w:rsid w:val="002F7374"/>
    <w:rsid w:val="002F7BB3"/>
    <w:rsid w:val="002F7D4D"/>
    <w:rsid w:val="00300603"/>
    <w:rsid w:val="00300CDE"/>
    <w:rsid w:val="00301D61"/>
    <w:rsid w:val="003022FC"/>
    <w:rsid w:val="00302689"/>
    <w:rsid w:val="0030329A"/>
    <w:rsid w:val="00303CB8"/>
    <w:rsid w:val="00303CCD"/>
    <w:rsid w:val="00304C95"/>
    <w:rsid w:val="00305523"/>
    <w:rsid w:val="00305E5C"/>
    <w:rsid w:val="00306756"/>
    <w:rsid w:val="00307F9D"/>
    <w:rsid w:val="003107F7"/>
    <w:rsid w:val="00310E3A"/>
    <w:rsid w:val="00312654"/>
    <w:rsid w:val="00312937"/>
    <w:rsid w:val="00312967"/>
    <w:rsid w:val="00312CBF"/>
    <w:rsid w:val="003136FD"/>
    <w:rsid w:val="00313B00"/>
    <w:rsid w:val="00314186"/>
    <w:rsid w:val="00314BCF"/>
    <w:rsid w:val="00314E8A"/>
    <w:rsid w:val="00315E73"/>
    <w:rsid w:val="003166ED"/>
    <w:rsid w:val="00316750"/>
    <w:rsid w:val="00316BF0"/>
    <w:rsid w:val="00316E53"/>
    <w:rsid w:val="00316E65"/>
    <w:rsid w:val="00317CBD"/>
    <w:rsid w:val="00317FAB"/>
    <w:rsid w:val="0032004E"/>
    <w:rsid w:val="003200B8"/>
    <w:rsid w:val="003219C1"/>
    <w:rsid w:val="00321AE0"/>
    <w:rsid w:val="00321B7D"/>
    <w:rsid w:val="00324A72"/>
    <w:rsid w:val="00324FEF"/>
    <w:rsid w:val="00325A62"/>
    <w:rsid w:val="003270BA"/>
    <w:rsid w:val="00327CF7"/>
    <w:rsid w:val="0033025B"/>
    <w:rsid w:val="0033214C"/>
    <w:rsid w:val="00333280"/>
    <w:rsid w:val="00333413"/>
    <w:rsid w:val="00333857"/>
    <w:rsid w:val="00333CBC"/>
    <w:rsid w:val="00334F06"/>
    <w:rsid w:val="00334F81"/>
    <w:rsid w:val="003353B3"/>
    <w:rsid w:val="0033576F"/>
    <w:rsid w:val="00336325"/>
    <w:rsid w:val="00336984"/>
    <w:rsid w:val="00336C30"/>
    <w:rsid w:val="003375E0"/>
    <w:rsid w:val="00337A72"/>
    <w:rsid w:val="00337BE1"/>
    <w:rsid w:val="00340041"/>
    <w:rsid w:val="00340622"/>
    <w:rsid w:val="00340FAC"/>
    <w:rsid w:val="00341A21"/>
    <w:rsid w:val="00341F63"/>
    <w:rsid w:val="003423B1"/>
    <w:rsid w:val="00342926"/>
    <w:rsid w:val="00342A9A"/>
    <w:rsid w:val="00343022"/>
    <w:rsid w:val="0034306D"/>
    <w:rsid w:val="0034550E"/>
    <w:rsid w:val="00345D08"/>
    <w:rsid w:val="003465FE"/>
    <w:rsid w:val="00350536"/>
    <w:rsid w:val="003521B8"/>
    <w:rsid w:val="003527A8"/>
    <w:rsid w:val="00353053"/>
    <w:rsid w:val="003533CF"/>
    <w:rsid w:val="00353914"/>
    <w:rsid w:val="00353A3C"/>
    <w:rsid w:val="00353F34"/>
    <w:rsid w:val="00354C54"/>
    <w:rsid w:val="00355ED2"/>
    <w:rsid w:val="00357098"/>
    <w:rsid w:val="00357882"/>
    <w:rsid w:val="003613A5"/>
    <w:rsid w:val="003613ED"/>
    <w:rsid w:val="00361DC5"/>
    <w:rsid w:val="0036229F"/>
    <w:rsid w:val="00363245"/>
    <w:rsid w:val="00364035"/>
    <w:rsid w:val="00364EDD"/>
    <w:rsid w:val="003660ED"/>
    <w:rsid w:val="00366D18"/>
    <w:rsid w:val="00367FD1"/>
    <w:rsid w:val="0037344C"/>
    <w:rsid w:val="003738C3"/>
    <w:rsid w:val="00373B1E"/>
    <w:rsid w:val="00375075"/>
    <w:rsid w:val="003753F7"/>
    <w:rsid w:val="00376A01"/>
    <w:rsid w:val="00377876"/>
    <w:rsid w:val="00377D16"/>
    <w:rsid w:val="00380332"/>
    <w:rsid w:val="00380F9B"/>
    <w:rsid w:val="00381090"/>
    <w:rsid w:val="003814F6"/>
    <w:rsid w:val="003816AF"/>
    <w:rsid w:val="00381AA3"/>
    <w:rsid w:val="0038312A"/>
    <w:rsid w:val="003833DD"/>
    <w:rsid w:val="00383D60"/>
    <w:rsid w:val="00383D73"/>
    <w:rsid w:val="003851CC"/>
    <w:rsid w:val="003866DB"/>
    <w:rsid w:val="003870CF"/>
    <w:rsid w:val="003901A1"/>
    <w:rsid w:val="0039030A"/>
    <w:rsid w:val="003910D2"/>
    <w:rsid w:val="00391505"/>
    <w:rsid w:val="00391AEB"/>
    <w:rsid w:val="00391E36"/>
    <w:rsid w:val="00391E4E"/>
    <w:rsid w:val="00391F02"/>
    <w:rsid w:val="00391FC1"/>
    <w:rsid w:val="0039286B"/>
    <w:rsid w:val="003931B5"/>
    <w:rsid w:val="00393547"/>
    <w:rsid w:val="00393741"/>
    <w:rsid w:val="00394EB6"/>
    <w:rsid w:val="00395072"/>
    <w:rsid w:val="00395584"/>
    <w:rsid w:val="003956CC"/>
    <w:rsid w:val="0039608C"/>
    <w:rsid w:val="003961CA"/>
    <w:rsid w:val="00397FB7"/>
    <w:rsid w:val="003A378A"/>
    <w:rsid w:val="003A3BD4"/>
    <w:rsid w:val="003A3E3B"/>
    <w:rsid w:val="003A4A0E"/>
    <w:rsid w:val="003A505B"/>
    <w:rsid w:val="003A744E"/>
    <w:rsid w:val="003A76A0"/>
    <w:rsid w:val="003A7E92"/>
    <w:rsid w:val="003B0102"/>
    <w:rsid w:val="003B142E"/>
    <w:rsid w:val="003B1578"/>
    <w:rsid w:val="003B1DF3"/>
    <w:rsid w:val="003B24A1"/>
    <w:rsid w:val="003B274F"/>
    <w:rsid w:val="003B2F2F"/>
    <w:rsid w:val="003B5C10"/>
    <w:rsid w:val="003B6087"/>
    <w:rsid w:val="003B6A9F"/>
    <w:rsid w:val="003B6E55"/>
    <w:rsid w:val="003B7332"/>
    <w:rsid w:val="003C1437"/>
    <w:rsid w:val="003C1FE1"/>
    <w:rsid w:val="003C2566"/>
    <w:rsid w:val="003C2AC2"/>
    <w:rsid w:val="003C2F8B"/>
    <w:rsid w:val="003C36C6"/>
    <w:rsid w:val="003C396A"/>
    <w:rsid w:val="003C4230"/>
    <w:rsid w:val="003C428D"/>
    <w:rsid w:val="003C47C0"/>
    <w:rsid w:val="003C4951"/>
    <w:rsid w:val="003C5A7B"/>
    <w:rsid w:val="003C7321"/>
    <w:rsid w:val="003C7DC3"/>
    <w:rsid w:val="003D0287"/>
    <w:rsid w:val="003D08E7"/>
    <w:rsid w:val="003D0DCA"/>
    <w:rsid w:val="003D0E9E"/>
    <w:rsid w:val="003D106A"/>
    <w:rsid w:val="003D3075"/>
    <w:rsid w:val="003D31AE"/>
    <w:rsid w:val="003D384A"/>
    <w:rsid w:val="003D3905"/>
    <w:rsid w:val="003D3AC6"/>
    <w:rsid w:val="003D402C"/>
    <w:rsid w:val="003D6D29"/>
    <w:rsid w:val="003D75EE"/>
    <w:rsid w:val="003D7978"/>
    <w:rsid w:val="003D7ADC"/>
    <w:rsid w:val="003D7F96"/>
    <w:rsid w:val="003E0607"/>
    <w:rsid w:val="003E0E6F"/>
    <w:rsid w:val="003E0FAB"/>
    <w:rsid w:val="003E138D"/>
    <w:rsid w:val="003E1C4B"/>
    <w:rsid w:val="003E1E89"/>
    <w:rsid w:val="003E1FBC"/>
    <w:rsid w:val="003E2059"/>
    <w:rsid w:val="003E24CF"/>
    <w:rsid w:val="003E2B91"/>
    <w:rsid w:val="003E2BA3"/>
    <w:rsid w:val="003E2DBA"/>
    <w:rsid w:val="003E2FDF"/>
    <w:rsid w:val="003E32C7"/>
    <w:rsid w:val="003E453D"/>
    <w:rsid w:val="003E49AA"/>
    <w:rsid w:val="003E577F"/>
    <w:rsid w:val="003E61B2"/>
    <w:rsid w:val="003E66FC"/>
    <w:rsid w:val="003E69E8"/>
    <w:rsid w:val="003E71A9"/>
    <w:rsid w:val="003E72EB"/>
    <w:rsid w:val="003F1906"/>
    <w:rsid w:val="003F4777"/>
    <w:rsid w:val="003F4B77"/>
    <w:rsid w:val="003F5025"/>
    <w:rsid w:val="003F58C5"/>
    <w:rsid w:val="003F66D4"/>
    <w:rsid w:val="003F7656"/>
    <w:rsid w:val="003F7B89"/>
    <w:rsid w:val="0040000B"/>
    <w:rsid w:val="0040237F"/>
    <w:rsid w:val="0040242B"/>
    <w:rsid w:val="004029E4"/>
    <w:rsid w:val="00403303"/>
    <w:rsid w:val="0040475C"/>
    <w:rsid w:val="004047E7"/>
    <w:rsid w:val="0040517B"/>
    <w:rsid w:val="00405678"/>
    <w:rsid w:val="0040650A"/>
    <w:rsid w:val="004073EF"/>
    <w:rsid w:val="00407714"/>
    <w:rsid w:val="00407E33"/>
    <w:rsid w:val="00407F9B"/>
    <w:rsid w:val="00407F9F"/>
    <w:rsid w:val="00410C39"/>
    <w:rsid w:val="00410C86"/>
    <w:rsid w:val="00410EBB"/>
    <w:rsid w:val="0041253E"/>
    <w:rsid w:val="004128CA"/>
    <w:rsid w:val="00414468"/>
    <w:rsid w:val="004145DF"/>
    <w:rsid w:val="004146D2"/>
    <w:rsid w:val="004147C5"/>
    <w:rsid w:val="00414B68"/>
    <w:rsid w:val="00414C24"/>
    <w:rsid w:val="00415E20"/>
    <w:rsid w:val="00416DD2"/>
    <w:rsid w:val="004176AB"/>
    <w:rsid w:val="00417CAF"/>
    <w:rsid w:val="00420472"/>
    <w:rsid w:val="004204A1"/>
    <w:rsid w:val="0042100B"/>
    <w:rsid w:val="0042113C"/>
    <w:rsid w:val="0042175F"/>
    <w:rsid w:val="00421D6B"/>
    <w:rsid w:val="004230C9"/>
    <w:rsid w:val="00423488"/>
    <w:rsid w:val="00423D0D"/>
    <w:rsid w:val="00424748"/>
    <w:rsid w:val="00424A13"/>
    <w:rsid w:val="0042610C"/>
    <w:rsid w:val="00427230"/>
    <w:rsid w:val="0042727C"/>
    <w:rsid w:val="004273D7"/>
    <w:rsid w:val="00427475"/>
    <w:rsid w:val="004308E6"/>
    <w:rsid w:val="004311AE"/>
    <w:rsid w:val="0043134D"/>
    <w:rsid w:val="004315D6"/>
    <w:rsid w:val="00431D4C"/>
    <w:rsid w:val="0043309E"/>
    <w:rsid w:val="004330BA"/>
    <w:rsid w:val="00433230"/>
    <w:rsid w:val="00434001"/>
    <w:rsid w:val="00434B3D"/>
    <w:rsid w:val="0043523A"/>
    <w:rsid w:val="004360AB"/>
    <w:rsid w:val="00436B01"/>
    <w:rsid w:val="004371EA"/>
    <w:rsid w:val="004409D9"/>
    <w:rsid w:val="00441792"/>
    <w:rsid w:val="004425A2"/>
    <w:rsid w:val="004429CF"/>
    <w:rsid w:val="00442A37"/>
    <w:rsid w:val="00442B4A"/>
    <w:rsid w:val="00443590"/>
    <w:rsid w:val="00444201"/>
    <w:rsid w:val="00444A86"/>
    <w:rsid w:val="00444D8B"/>
    <w:rsid w:val="00444E41"/>
    <w:rsid w:val="00445014"/>
    <w:rsid w:val="0044534F"/>
    <w:rsid w:val="00446587"/>
    <w:rsid w:val="00446BEC"/>
    <w:rsid w:val="004508DA"/>
    <w:rsid w:val="0045140E"/>
    <w:rsid w:val="00451A00"/>
    <w:rsid w:val="00451E10"/>
    <w:rsid w:val="004523C3"/>
    <w:rsid w:val="0045297E"/>
    <w:rsid w:val="00452CC2"/>
    <w:rsid w:val="00453E49"/>
    <w:rsid w:val="00453ED3"/>
    <w:rsid w:val="0045444F"/>
    <w:rsid w:val="00455658"/>
    <w:rsid w:val="00455D28"/>
    <w:rsid w:val="00456039"/>
    <w:rsid w:val="0045612C"/>
    <w:rsid w:val="004561C3"/>
    <w:rsid w:val="0045688C"/>
    <w:rsid w:val="004573D9"/>
    <w:rsid w:val="00457919"/>
    <w:rsid w:val="00460703"/>
    <w:rsid w:val="00460999"/>
    <w:rsid w:val="00461C63"/>
    <w:rsid w:val="004623D4"/>
    <w:rsid w:val="004646A3"/>
    <w:rsid w:val="00464992"/>
    <w:rsid w:val="00465319"/>
    <w:rsid w:val="00465D06"/>
    <w:rsid w:val="00466317"/>
    <w:rsid w:val="00466F5A"/>
    <w:rsid w:val="004672DB"/>
    <w:rsid w:val="004679D6"/>
    <w:rsid w:val="00467E8A"/>
    <w:rsid w:val="00470DE9"/>
    <w:rsid w:val="004726C8"/>
    <w:rsid w:val="00474375"/>
    <w:rsid w:val="00475DE9"/>
    <w:rsid w:val="004763AA"/>
    <w:rsid w:val="00476E2F"/>
    <w:rsid w:val="004812CA"/>
    <w:rsid w:val="00481524"/>
    <w:rsid w:val="004820B4"/>
    <w:rsid w:val="0048278B"/>
    <w:rsid w:val="00482AC7"/>
    <w:rsid w:val="0048320A"/>
    <w:rsid w:val="00483348"/>
    <w:rsid w:val="00483526"/>
    <w:rsid w:val="00483E67"/>
    <w:rsid w:val="00484863"/>
    <w:rsid w:val="00484F68"/>
    <w:rsid w:val="00484FBF"/>
    <w:rsid w:val="004851AD"/>
    <w:rsid w:val="00485A3A"/>
    <w:rsid w:val="00485B20"/>
    <w:rsid w:val="00485F99"/>
    <w:rsid w:val="00486696"/>
    <w:rsid w:val="00487092"/>
    <w:rsid w:val="00487778"/>
    <w:rsid w:val="00487FE2"/>
    <w:rsid w:val="00490124"/>
    <w:rsid w:val="004906D9"/>
    <w:rsid w:val="0049080F"/>
    <w:rsid w:val="00490BE7"/>
    <w:rsid w:val="00490CF1"/>
    <w:rsid w:val="0049112A"/>
    <w:rsid w:val="00493856"/>
    <w:rsid w:val="00493CF2"/>
    <w:rsid w:val="004941AB"/>
    <w:rsid w:val="00494211"/>
    <w:rsid w:val="0049441B"/>
    <w:rsid w:val="00494A39"/>
    <w:rsid w:val="00494EDF"/>
    <w:rsid w:val="00494F1B"/>
    <w:rsid w:val="00495386"/>
    <w:rsid w:val="00495550"/>
    <w:rsid w:val="0049556B"/>
    <w:rsid w:val="00495706"/>
    <w:rsid w:val="00495C48"/>
    <w:rsid w:val="00495E49"/>
    <w:rsid w:val="0049616E"/>
    <w:rsid w:val="00497263"/>
    <w:rsid w:val="004A034E"/>
    <w:rsid w:val="004A0D4E"/>
    <w:rsid w:val="004A13B0"/>
    <w:rsid w:val="004A1588"/>
    <w:rsid w:val="004A21E2"/>
    <w:rsid w:val="004A24D0"/>
    <w:rsid w:val="004A2AA2"/>
    <w:rsid w:val="004A3F72"/>
    <w:rsid w:val="004A49A5"/>
    <w:rsid w:val="004A5E77"/>
    <w:rsid w:val="004A6540"/>
    <w:rsid w:val="004A69F4"/>
    <w:rsid w:val="004A6B26"/>
    <w:rsid w:val="004A7164"/>
    <w:rsid w:val="004A7EA6"/>
    <w:rsid w:val="004B033B"/>
    <w:rsid w:val="004B0EAB"/>
    <w:rsid w:val="004B12D1"/>
    <w:rsid w:val="004B1453"/>
    <w:rsid w:val="004B1FEA"/>
    <w:rsid w:val="004B2F8A"/>
    <w:rsid w:val="004B334A"/>
    <w:rsid w:val="004B3ED0"/>
    <w:rsid w:val="004B412D"/>
    <w:rsid w:val="004B45B8"/>
    <w:rsid w:val="004B50E7"/>
    <w:rsid w:val="004B5662"/>
    <w:rsid w:val="004B7367"/>
    <w:rsid w:val="004B7F8F"/>
    <w:rsid w:val="004C0109"/>
    <w:rsid w:val="004C06F2"/>
    <w:rsid w:val="004C0BBC"/>
    <w:rsid w:val="004C11B8"/>
    <w:rsid w:val="004C21FC"/>
    <w:rsid w:val="004C4D8A"/>
    <w:rsid w:val="004C4EDF"/>
    <w:rsid w:val="004C5141"/>
    <w:rsid w:val="004C6426"/>
    <w:rsid w:val="004C64A3"/>
    <w:rsid w:val="004C6AEF"/>
    <w:rsid w:val="004C6C40"/>
    <w:rsid w:val="004C738F"/>
    <w:rsid w:val="004C77F6"/>
    <w:rsid w:val="004C7C66"/>
    <w:rsid w:val="004D060C"/>
    <w:rsid w:val="004D1112"/>
    <w:rsid w:val="004D159F"/>
    <w:rsid w:val="004D27DF"/>
    <w:rsid w:val="004D3D70"/>
    <w:rsid w:val="004D40DC"/>
    <w:rsid w:val="004D4A28"/>
    <w:rsid w:val="004D5D10"/>
    <w:rsid w:val="004D5D19"/>
    <w:rsid w:val="004D6695"/>
    <w:rsid w:val="004D670A"/>
    <w:rsid w:val="004D6D9A"/>
    <w:rsid w:val="004D6DFB"/>
    <w:rsid w:val="004D7C6E"/>
    <w:rsid w:val="004D7CF6"/>
    <w:rsid w:val="004E0725"/>
    <w:rsid w:val="004E0BB5"/>
    <w:rsid w:val="004E1006"/>
    <w:rsid w:val="004E115F"/>
    <w:rsid w:val="004E1652"/>
    <w:rsid w:val="004E1971"/>
    <w:rsid w:val="004E1A12"/>
    <w:rsid w:val="004E30BD"/>
    <w:rsid w:val="004E35B7"/>
    <w:rsid w:val="004E48C2"/>
    <w:rsid w:val="004E4C50"/>
    <w:rsid w:val="004E55E1"/>
    <w:rsid w:val="004E6E2C"/>
    <w:rsid w:val="004F0B3D"/>
    <w:rsid w:val="004F11FD"/>
    <w:rsid w:val="004F1671"/>
    <w:rsid w:val="004F18C6"/>
    <w:rsid w:val="004F261D"/>
    <w:rsid w:val="004F2904"/>
    <w:rsid w:val="004F2A08"/>
    <w:rsid w:val="004F2E3A"/>
    <w:rsid w:val="004F3175"/>
    <w:rsid w:val="004F4737"/>
    <w:rsid w:val="004F53CF"/>
    <w:rsid w:val="004F62EC"/>
    <w:rsid w:val="004F64F4"/>
    <w:rsid w:val="004F685C"/>
    <w:rsid w:val="004F7EBD"/>
    <w:rsid w:val="005005AE"/>
    <w:rsid w:val="00501198"/>
    <w:rsid w:val="005011BB"/>
    <w:rsid w:val="00501C44"/>
    <w:rsid w:val="00501EDF"/>
    <w:rsid w:val="0050206B"/>
    <w:rsid w:val="005026DF"/>
    <w:rsid w:val="00502B30"/>
    <w:rsid w:val="00503164"/>
    <w:rsid w:val="00503B86"/>
    <w:rsid w:val="005044BB"/>
    <w:rsid w:val="0050465E"/>
    <w:rsid w:val="005046C8"/>
    <w:rsid w:val="005049C2"/>
    <w:rsid w:val="00504C20"/>
    <w:rsid w:val="00505543"/>
    <w:rsid w:val="00505546"/>
    <w:rsid w:val="0050561D"/>
    <w:rsid w:val="00505F63"/>
    <w:rsid w:val="005068D9"/>
    <w:rsid w:val="0050703E"/>
    <w:rsid w:val="005075DE"/>
    <w:rsid w:val="005076D2"/>
    <w:rsid w:val="00511254"/>
    <w:rsid w:val="005115D3"/>
    <w:rsid w:val="00511A01"/>
    <w:rsid w:val="00511F26"/>
    <w:rsid w:val="00512732"/>
    <w:rsid w:val="00512D50"/>
    <w:rsid w:val="00512D68"/>
    <w:rsid w:val="00513E97"/>
    <w:rsid w:val="005142C4"/>
    <w:rsid w:val="0051474C"/>
    <w:rsid w:val="00514A24"/>
    <w:rsid w:val="00516E67"/>
    <w:rsid w:val="00520256"/>
    <w:rsid w:val="00520A96"/>
    <w:rsid w:val="005210C9"/>
    <w:rsid w:val="005224A1"/>
    <w:rsid w:val="00522694"/>
    <w:rsid w:val="00522FD9"/>
    <w:rsid w:val="00525C29"/>
    <w:rsid w:val="005261A9"/>
    <w:rsid w:val="0052759F"/>
    <w:rsid w:val="00527E4E"/>
    <w:rsid w:val="00530BC3"/>
    <w:rsid w:val="005311AA"/>
    <w:rsid w:val="0053235A"/>
    <w:rsid w:val="005325AF"/>
    <w:rsid w:val="00532C10"/>
    <w:rsid w:val="00533E99"/>
    <w:rsid w:val="0053459D"/>
    <w:rsid w:val="00534A87"/>
    <w:rsid w:val="00535503"/>
    <w:rsid w:val="00535AB2"/>
    <w:rsid w:val="005360C7"/>
    <w:rsid w:val="005362DF"/>
    <w:rsid w:val="0053667A"/>
    <w:rsid w:val="00536699"/>
    <w:rsid w:val="00536954"/>
    <w:rsid w:val="00536958"/>
    <w:rsid w:val="00536C8F"/>
    <w:rsid w:val="00536FB0"/>
    <w:rsid w:val="005378D1"/>
    <w:rsid w:val="005379A6"/>
    <w:rsid w:val="00540386"/>
    <w:rsid w:val="0054055A"/>
    <w:rsid w:val="0054116A"/>
    <w:rsid w:val="00541541"/>
    <w:rsid w:val="00543D9C"/>
    <w:rsid w:val="00543E1D"/>
    <w:rsid w:val="00543F42"/>
    <w:rsid w:val="0054409E"/>
    <w:rsid w:val="00544374"/>
    <w:rsid w:val="00545BDC"/>
    <w:rsid w:val="00546054"/>
    <w:rsid w:val="0054688F"/>
    <w:rsid w:val="00546D77"/>
    <w:rsid w:val="005477F4"/>
    <w:rsid w:val="00547CB7"/>
    <w:rsid w:val="00550690"/>
    <w:rsid w:val="00550B36"/>
    <w:rsid w:val="00550C6E"/>
    <w:rsid w:val="00550ED0"/>
    <w:rsid w:val="0055113F"/>
    <w:rsid w:val="00551522"/>
    <w:rsid w:val="00551757"/>
    <w:rsid w:val="00551D07"/>
    <w:rsid w:val="00552798"/>
    <w:rsid w:val="005537E2"/>
    <w:rsid w:val="00554540"/>
    <w:rsid w:val="00554B04"/>
    <w:rsid w:val="005569B9"/>
    <w:rsid w:val="00557525"/>
    <w:rsid w:val="0055759F"/>
    <w:rsid w:val="00557D72"/>
    <w:rsid w:val="005608A1"/>
    <w:rsid w:val="00560BCA"/>
    <w:rsid w:val="00561005"/>
    <w:rsid w:val="005615CF"/>
    <w:rsid w:val="00561647"/>
    <w:rsid w:val="00561961"/>
    <w:rsid w:val="005619B7"/>
    <w:rsid w:val="0056338A"/>
    <w:rsid w:val="00563970"/>
    <w:rsid w:val="00563D06"/>
    <w:rsid w:val="00564375"/>
    <w:rsid w:val="00564AEF"/>
    <w:rsid w:val="0056573A"/>
    <w:rsid w:val="00565A23"/>
    <w:rsid w:val="005666D2"/>
    <w:rsid w:val="00566931"/>
    <w:rsid w:val="00566C59"/>
    <w:rsid w:val="00567C94"/>
    <w:rsid w:val="005705D1"/>
    <w:rsid w:val="00570AF2"/>
    <w:rsid w:val="00570F5D"/>
    <w:rsid w:val="0057103E"/>
    <w:rsid w:val="00571A3A"/>
    <w:rsid w:val="00571A5A"/>
    <w:rsid w:val="00571C25"/>
    <w:rsid w:val="00571DB4"/>
    <w:rsid w:val="005724A0"/>
    <w:rsid w:val="0057277D"/>
    <w:rsid w:val="00573674"/>
    <w:rsid w:val="005738B7"/>
    <w:rsid w:val="00573AB7"/>
    <w:rsid w:val="0057461A"/>
    <w:rsid w:val="00574665"/>
    <w:rsid w:val="005747A7"/>
    <w:rsid w:val="00574C71"/>
    <w:rsid w:val="00574EFD"/>
    <w:rsid w:val="00575ABD"/>
    <w:rsid w:val="00576530"/>
    <w:rsid w:val="00576631"/>
    <w:rsid w:val="0057746A"/>
    <w:rsid w:val="0057788C"/>
    <w:rsid w:val="00577D16"/>
    <w:rsid w:val="0058025A"/>
    <w:rsid w:val="00580C9D"/>
    <w:rsid w:val="00581231"/>
    <w:rsid w:val="00581B6C"/>
    <w:rsid w:val="00581F6C"/>
    <w:rsid w:val="0058271C"/>
    <w:rsid w:val="005827BE"/>
    <w:rsid w:val="00582F94"/>
    <w:rsid w:val="005831D5"/>
    <w:rsid w:val="00584337"/>
    <w:rsid w:val="005856FD"/>
    <w:rsid w:val="00585A8E"/>
    <w:rsid w:val="00585AD9"/>
    <w:rsid w:val="00585BBE"/>
    <w:rsid w:val="0058704B"/>
    <w:rsid w:val="005871F2"/>
    <w:rsid w:val="00590C65"/>
    <w:rsid w:val="00591CCB"/>
    <w:rsid w:val="00591DEC"/>
    <w:rsid w:val="00592491"/>
    <w:rsid w:val="00593183"/>
    <w:rsid w:val="005932D0"/>
    <w:rsid w:val="005947B8"/>
    <w:rsid w:val="00595610"/>
    <w:rsid w:val="00595F2F"/>
    <w:rsid w:val="00595F47"/>
    <w:rsid w:val="005965E0"/>
    <w:rsid w:val="00596ACC"/>
    <w:rsid w:val="00596D22"/>
    <w:rsid w:val="005973FD"/>
    <w:rsid w:val="005976DE"/>
    <w:rsid w:val="00597C6E"/>
    <w:rsid w:val="005A13AD"/>
    <w:rsid w:val="005A1D7E"/>
    <w:rsid w:val="005A2E78"/>
    <w:rsid w:val="005A4478"/>
    <w:rsid w:val="005A4B6E"/>
    <w:rsid w:val="005A4F8C"/>
    <w:rsid w:val="005A53B6"/>
    <w:rsid w:val="005A5A5D"/>
    <w:rsid w:val="005A6C29"/>
    <w:rsid w:val="005A6DCF"/>
    <w:rsid w:val="005A6F99"/>
    <w:rsid w:val="005A749E"/>
    <w:rsid w:val="005A7838"/>
    <w:rsid w:val="005A78B5"/>
    <w:rsid w:val="005A7925"/>
    <w:rsid w:val="005B0148"/>
    <w:rsid w:val="005B0164"/>
    <w:rsid w:val="005B261A"/>
    <w:rsid w:val="005B335E"/>
    <w:rsid w:val="005B3449"/>
    <w:rsid w:val="005B37D1"/>
    <w:rsid w:val="005B3C49"/>
    <w:rsid w:val="005B4008"/>
    <w:rsid w:val="005B564B"/>
    <w:rsid w:val="005B5ED5"/>
    <w:rsid w:val="005B6383"/>
    <w:rsid w:val="005B6831"/>
    <w:rsid w:val="005B7C36"/>
    <w:rsid w:val="005B7EBE"/>
    <w:rsid w:val="005C0114"/>
    <w:rsid w:val="005C03BE"/>
    <w:rsid w:val="005C0E47"/>
    <w:rsid w:val="005C142A"/>
    <w:rsid w:val="005C1D8E"/>
    <w:rsid w:val="005C23F3"/>
    <w:rsid w:val="005C34BF"/>
    <w:rsid w:val="005C3F5B"/>
    <w:rsid w:val="005C458E"/>
    <w:rsid w:val="005C4699"/>
    <w:rsid w:val="005C49D8"/>
    <w:rsid w:val="005C4E06"/>
    <w:rsid w:val="005C515B"/>
    <w:rsid w:val="005C641D"/>
    <w:rsid w:val="005C6542"/>
    <w:rsid w:val="005C6D49"/>
    <w:rsid w:val="005C6E9B"/>
    <w:rsid w:val="005C73F8"/>
    <w:rsid w:val="005C77B0"/>
    <w:rsid w:val="005C7C1D"/>
    <w:rsid w:val="005D0408"/>
    <w:rsid w:val="005D04FB"/>
    <w:rsid w:val="005D0603"/>
    <w:rsid w:val="005D0C69"/>
    <w:rsid w:val="005D213A"/>
    <w:rsid w:val="005D21C6"/>
    <w:rsid w:val="005D326A"/>
    <w:rsid w:val="005D35AB"/>
    <w:rsid w:val="005D390C"/>
    <w:rsid w:val="005D39AB"/>
    <w:rsid w:val="005D4BAB"/>
    <w:rsid w:val="005D4E75"/>
    <w:rsid w:val="005D6696"/>
    <w:rsid w:val="005D72EC"/>
    <w:rsid w:val="005D7667"/>
    <w:rsid w:val="005D7827"/>
    <w:rsid w:val="005D7955"/>
    <w:rsid w:val="005D7AA6"/>
    <w:rsid w:val="005D7ABA"/>
    <w:rsid w:val="005E08B8"/>
    <w:rsid w:val="005E0C9F"/>
    <w:rsid w:val="005E14D7"/>
    <w:rsid w:val="005E3366"/>
    <w:rsid w:val="005E39E0"/>
    <w:rsid w:val="005E3A9E"/>
    <w:rsid w:val="005E4958"/>
    <w:rsid w:val="005E4BD7"/>
    <w:rsid w:val="005E4BDD"/>
    <w:rsid w:val="005E4BE3"/>
    <w:rsid w:val="005E58E7"/>
    <w:rsid w:val="005E60F7"/>
    <w:rsid w:val="005E62F1"/>
    <w:rsid w:val="005E660E"/>
    <w:rsid w:val="005E6FD0"/>
    <w:rsid w:val="005E7892"/>
    <w:rsid w:val="005E7B1A"/>
    <w:rsid w:val="005F034B"/>
    <w:rsid w:val="005F089E"/>
    <w:rsid w:val="005F0920"/>
    <w:rsid w:val="005F16F9"/>
    <w:rsid w:val="005F172F"/>
    <w:rsid w:val="005F297D"/>
    <w:rsid w:val="005F4ADD"/>
    <w:rsid w:val="005F4CE1"/>
    <w:rsid w:val="005F4D72"/>
    <w:rsid w:val="005F4EA7"/>
    <w:rsid w:val="005F59A0"/>
    <w:rsid w:val="005F6D51"/>
    <w:rsid w:val="005F6F9D"/>
    <w:rsid w:val="005F7561"/>
    <w:rsid w:val="005F7A9F"/>
    <w:rsid w:val="005F7D68"/>
    <w:rsid w:val="00600F79"/>
    <w:rsid w:val="0060149C"/>
    <w:rsid w:val="00601A51"/>
    <w:rsid w:val="00602CCB"/>
    <w:rsid w:val="00603028"/>
    <w:rsid w:val="00603141"/>
    <w:rsid w:val="00603242"/>
    <w:rsid w:val="0060340F"/>
    <w:rsid w:val="00603485"/>
    <w:rsid w:val="00603C48"/>
    <w:rsid w:val="00604AAC"/>
    <w:rsid w:val="0060571A"/>
    <w:rsid w:val="0060694D"/>
    <w:rsid w:val="00606D04"/>
    <w:rsid w:val="00607404"/>
    <w:rsid w:val="006079A2"/>
    <w:rsid w:val="00610447"/>
    <w:rsid w:val="00610746"/>
    <w:rsid w:val="006110D9"/>
    <w:rsid w:val="00611B5D"/>
    <w:rsid w:val="00612CC6"/>
    <w:rsid w:val="00613E4E"/>
    <w:rsid w:val="00614F69"/>
    <w:rsid w:val="006157F4"/>
    <w:rsid w:val="006158B6"/>
    <w:rsid w:val="006158ED"/>
    <w:rsid w:val="006161F6"/>
    <w:rsid w:val="006165DD"/>
    <w:rsid w:val="00616AA2"/>
    <w:rsid w:val="0061741A"/>
    <w:rsid w:val="00617EB5"/>
    <w:rsid w:val="0062020D"/>
    <w:rsid w:val="00623951"/>
    <w:rsid w:val="00623C5D"/>
    <w:rsid w:val="006243A4"/>
    <w:rsid w:val="00624479"/>
    <w:rsid w:val="00624E21"/>
    <w:rsid w:val="00624E52"/>
    <w:rsid w:val="00624F64"/>
    <w:rsid w:val="00625268"/>
    <w:rsid w:val="00625B59"/>
    <w:rsid w:val="00625BE3"/>
    <w:rsid w:val="00626D94"/>
    <w:rsid w:val="006273C2"/>
    <w:rsid w:val="0062763B"/>
    <w:rsid w:val="006304AC"/>
    <w:rsid w:val="00631060"/>
    <w:rsid w:val="006318E2"/>
    <w:rsid w:val="006328CE"/>
    <w:rsid w:val="00633213"/>
    <w:rsid w:val="00633A5F"/>
    <w:rsid w:val="00633EA1"/>
    <w:rsid w:val="0063410F"/>
    <w:rsid w:val="00634B26"/>
    <w:rsid w:val="00634F7C"/>
    <w:rsid w:val="00635016"/>
    <w:rsid w:val="006357C5"/>
    <w:rsid w:val="00635E11"/>
    <w:rsid w:val="006366B2"/>
    <w:rsid w:val="00640851"/>
    <w:rsid w:val="0064191E"/>
    <w:rsid w:val="00641D77"/>
    <w:rsid w:val="00641FF0"/>
    <w:rsid w:val="006423CA"/>
    <w:rsid w:val="006425E5"/>
    <w:rsid w:val="00642692"/>
    <w:rsid w:val="00643494"/>
    <w:rsid w:val="006437B3"/>
    <w:rsid w:val="006438C1"/>
    <w:rsid w:val="0064408E"/>
    <w:rsid w:val="006446E2"/>
    <w:rsid w:val="00644B08"/>
    <w:rsid w:val="006466DB"/>
    <w:rsid w:val="006466E2"/>
    <w:rsid w:val="00647E95"/>
    <w:rsid w:val="006500EA"/>
    <w:rsid w:val="006509C2"/>
    <w:rsid w:val="00650A16"/>
    <w:rsid w:val="00650C1C"/>
    <w:rsid w:val="00651119"/>
    <w:rsid w:val="006514ED"/>
    <w:rsid w:val="006523C0"/>
    <w:rsid w:val="006526F5"/>
    <w:rsid w:val="00652D60"/>
    <w:rsid w:val="00654B29"/>
    <w:rsid w:val="00655A08"/>
    <w:rsid w:val="00655D0B"/>
    <w:rsid w:val="00655F1A"/>
    <w:rsid w:val="0065673D"/>
    <w:rsid w:val="00656B9B"/>
    <w:rsid w:val="00660736"/>
    <w:rsid w:val="00661E33"/>
    <w:rsid w:val="00662414"/>
    <w:rsid w:val="006626F6"/>
    <w:rsid w:val="00662BA6"/>
    <w:rsid w:val="006635B4"/>
    <w:rsid w:val="00663ADD"/>
    <w:rsid w:val="00664132"/>
    <w:rsid w:val="00665086"/>
    <w:rsid w:val="006657A4"/>
    <w:rsid w:val="00666104"/>
    <w:rsid w:val="006661D7"/>
    <w:rsid w:val="00666DA2"/>
    <w:rsid w:val="00667C52"/>
    <w:rsid w:val="0067021F"/>
    <w:rsid w:val="00670227"/>
    <w:rsid w:val="006708B7"/>
    <w:rsid w:val="00671198"/>
    <w:rsid w:val="0067137D"/>
    <w:rsid w:val="0067192D"/>
    <w:rsid w:val="006727B5"/>
    <w:rsid w:val="00672874"/>
    <w:rsid w:val="00672B98"/>
    <w:rsid w:val="00673139"/>
    <w:rsid w:val="006741B5"/>
    <w:rsid w:val="006748B2"/>
    <w:rsid w:val="00674D75"/>
    <w:rsid w:val="006752FD"/>
    <w:rsid w:val="006756D4"/>
    <w:rsid w:val="00675900"/>
    <w:rsid w:val="00675DE3"/>
    <w:rsid w:val="00676411"/>
    <w:rsid w:val="006774F0"/>
    <w:rsid w:val="006813A2"/>
    <w:rsid w:val="0068147B"/>
    <w:rsid w:val="0068156F"/>
    <w:rsid w:val="00681967"/>
    <w:rsid w:val="00681FCE"/>
    <w:rsid w:val="00682375"/>
    <w:rsid w:val="00682CB9"/>
    <w:rsid w:val="00682E32"/>
    <w:rsid w:val="00683271"/>
    <w:rsid w:val="00683698"/>
    <w:rsid w:val="00683F36"/>
    <w:rsid w:val="00684AF1"/>
    <w:rsid w:val="006857A6"/>
    <w:rsid w:val="00685C78"/>
    <w:rsid w:val="0068632F"/>
    <w:rsid w:val="006869B6"/>
    <w:rsid w:val="00686C28"/>
    <w:rsid w:val="00686D96"/>
    <w:rsid w:val="00687C03"/>
    <w:rsid w:val="00690761"/>
    <w:rsid w:val="00690BF2"/>
    <w:rsid w:val="006910B2"/>
    <w:rsid w:val="006919B7"/>
    <w:rsid w:val="00691FAC"/>
    <w:rsid w:val="00692132"/>
    <w:rsid w:val="00692167"/>
    <w:rsid w:val="00692233"/>
    <w:rsid w:val="00692BFC"/>
    <w:rsid w:val="006936D5"/>
    <w:rsid w:val="00693B06"/>
    <w:rsid w:val="00693E45"/>
    <w:rsid w:val="0069411B"/>
    <w:rsid w:val="0069491F"/>
    <w:rsid w:val="006957B1"/>
    <w:rsid w:val="00695E6F"/>
    <w:rsid w:val="006960CA"/>
    <w:rsid w:val="00696B32"/>
    <w:rsid w:val="00696B44"/>
    <w:rsid w:val="00696C87"/>
    <w:rsid w:val="00696DA5"/>
    <w:rsid w:val="00697A55"/>
    <w:rsid w:val="00697BD1"/>
    <w:rsid w:val="00697D7D"/>
    <w:rsid w:val="006A0EBC"/>
    <w:rsid w:val="006A1F74"/>
    <w:rsid w:val="006A2549"/>
    <w:rsid w:val="006A2BE9"/>
    <w:rsid w:val="006A2BFB"/>
    <w:rsid w:val="006A2C45"/>
    <w:rsid w:val="006A2C61"/>
    <w:rsid w:val="006A33F7"/>
    <w:rsid w:val="006A36AD"/>
    <w:rsid w:val="006A3932"/>
    <w:rsid w:val="006A3A2A"/>
    <w:rsid w:val="006A4515"/>
    <w:rsid w:val="006A45E7"/>
    <w:rsid w:val="006A4CB5"/>
    <w:rsid w:val="006A5913"/>
    <w:rsid w:val="006A5ADD"/>
    <w:rsid w:val="006A7659"/>
    <w:rsid w:val="006A7712"/>
    <w:rsid w:val="006A7E86"/>
    <w:rsid w:val="006B0607"/>
    <w:rsid w:val="006B0700"/>
    <w:rsid w:val="006B13B6"/>
    <w:rsid w:val="006B14BF"/>
    <w:rsid w:val="006B25C8"/>
    <w:rsid w:val="006B3D78"/>
    <w:rsid w:val="006B4260"/>
    <w:rsid w:val="006B4431"/>
    <w:rsid w:val="006B4448"/>
    <w:rsid w:val="006B4B9B"/>
    <w:rsid w:val="006B4BB0"/>
    <w:rsid w:val="006B5B75"/>
    <w:rsid w:val="006B6402"/>
    <w:rsid w:val="006B6A9B"/>
    <w:rsid w:val="006B6E9B"/>
    <w:rsid w:val="006B7699"/>
    <w:rsid w:val="006B774C"/>
    <w:rsid w:val="006B7D1B"/>
    <w:rsid w:val="006B7D3A"/>
    <w:rsid w:val="006C0A7B"/>
    <w:rsid w:val="006C13DC"/>
    <w:rsid w:val="006C16CE"/>
    <w:rsid w:val="006C1B71"/>
    <w:rsid w:val="006C2B59"/>
    <w:rsid w:val="006C2E79"/>
    <w:rsid w:val="006C3CA0"/>
    <w:rsid w:val="006C42EA"/>
    <w:rsid w:val="006C4583"/>
    <w:rsid w:val="006C464A"/>
    <w:rsid w:val="006C47F0"/>
    <w:rsid w:val="006C4A37"/>
    <w:rsid w:val="006C4C5F"/>
    <w:rsid w:val="006C5206"/>
    <w:rsid w:val="006C53A3"/>
    <w:rsid w:val="006C552E"/>
    <w:rsid w:val="006C5980"/>
    <w:rsid w:val="006C5A94"/>
    <w:rsid w:val="006C5F07"/>
    <w:rsid w:val="006C5F20"/>
    <w:rsid w:val="006C6212"/>
    <w:rsid w:val="006C78BC"/>
    <w:rsid w:val="006D0B93"/>
    <w:rsid w:val="006D187B"/>
    <w:rsid w:val="006D188A"/>
    <w:rsid w:val="006D1E97"/>
    <w:rsid w:val="006D240C"/>
    <w:rsid w:val="006D27A1"/>
    <w:rsid w:val="006D35B6"/>
    <w:rsid w:val="006D38EF"/>
    <w:rsid w:val="006D3A54"/>
    <w:rsid w:val="006D3BFA"/>
    <w:rsid w:val="006D408C"/>
    <w:rsid w:val="006D5ED2"/>
    <w:rsid w:val="006D7048"/>
    <w:rsid w:val="006D767C"/>
    <w:rsid w:val="006D7A84"/>
    <w:rsid w:val="006D7E42"/>
    <w:rsid w:val="006D7EF9"/>
    <w:rsid w:val="006D7F00"/>
    <w:rsid w:val="006E101B"/>
    <w:rsid w:val="006E2115"/>
    <w:rsid w:val="006E323E"/>
    <w:rsid w:val="006E342F"/>
    <w:rsid w:val="006E419A"/>
    <w:rsid w:val="006E5410"/>
    <w:rsid w:val="006E54A4"/>
    <w:rsid w:val="006E59C5"/>
    <w:rsid w:val="006E6289"/>
    <w:rsid w:val="006E63A1"/>
    <w:rsid w:val="006E6CDE"/>
    <w:rsid w:val="006E7296"/>
    <w:rsid w:val="006E7678"/>
    <w:rsid w:val="006F0423"/>
    <w:rsid w:val="006F046D"/>
    <w:rsid w:val="006F0AE6"/>
    <w:rsid w:val="006F0BD2"/>
    <w:rsid w:val="006F15CA"/>
    <w:rsid w:val="006F2628"/>
    <w:rsid w:val="006F2DC0"/>
    <w:rsid w:val="006F2F86"/>
    <w:rsid w:val="006F3552"/>
    <w:rsid w:val="006F3790"/>
    <w:rsid w:val="006F40CF"/>
    <w:rsid w:val="006F5147"/>
    <w:rsid w:val="006F5171"/>
    <w:rsid w:val="006F5632"/>
    <w:rsid w:val="006F5E4C"/>
    <w:rsid w:val="006F6D53"/>
    <w:rsid w:val="00700F50"/>
    <w:rsid w:val="00701365"/>
    <w:rsid w:val="007017D7"/>
    <w:rsid w:val="007017FA"/>
    <w:rsid w:val="00702ED5"/>
    <w:rsid w:val="0070313D"/>
    <w:rsid w:val="00704666"/>
    <w:rsid w:val="00704DB6"/>
    <w:rsid w:val="00704F7E"/>
    <w:rsid w:val="007055F7"/>
    <w:rsid w:val="00707B61"/>
    <w:rsid w:val="00707B65"/>
    <w:rsid w:val="00707BC7"/>
    <w:rsid w:val="00707CB2"/>
    <w:rsid w:val="00710677"/>
    <w:rsid w:val="007106BB"/>
    <w:rsid w:val="00711387"/>
    <w:rsid w:val="007113F6"/>
    <w:rsid w:val="0071152E"/>
    <w:rsid w:val="0071185A"/>
    <w:rsid w:val="007128E5"/>
    <w:rsid w:val="007132D0"/>
    <w:rsid w:val="007154E7"/>
    <w:rsid w:val="0071590A"/>
    <w:rsid w:val="00715E66"/>
    <w:rsid w:val="007167DB"/>
    <w:rsid w:val="00716A32"/>
    <w:rsid w:val="00716CAA"/>
    <w:rsid w:val="00717B1C"/>
    <w:rsid w:val="00720C0E"/>
    <w:rsid w:val="00720F04"/>
    <w:rsid w:val="007211C1"/>
    <w:rsid w:val="00721567"/>
    <w:rsid w:val="00722E99"/>
    <w:rsid w:val="00722FE3"/>
    <w:rsid w:val="00723E0A"/>
    <w:rsid w:val="00724816"/>
    <w:rsid w:val="00724861"/>
    <w:rsid w:val="00724ABC"/>
    <w:rsid w:val="00725098"/>
    <w:rsid w:val="0072518C"/>
    <w:rsid w:val="007252B7"/>
    <w:rsid w:val="007254EC"/>
    <w:rsid w:val="00726401"/>
    <w:rsid w:val="00726425"/>
    <w:rsid w:val="0072703F"/>
    <w:rsid w:val="007277B8"/>
    <w:rsid w:val="00727844"/>
    <w:rsid w:val="00727909"/>
    <w:rsid w:val="00730680"/>
    <w:rsid w:val="00730D6B"/>
    <w:rsid w:val="00730D70"/>
    <w:rsid w:val="00730E37"/>
    <w:rsid w:val="0073136E"/>
    <w:rsid w:val="00731433"/>
    <w:rsid w:val="00732C9D"/>
    <w:rsid w:val="00732EF5"/>
    <w:rsid w:val="00733449"/>
    <w:rsid w:val="00733A8F"/>
    <w:rsid w:val="00733E74"/>
    <w:rsid w:val="00734D66"/>
    <w:rsid w:val="00735560"/>
    <w:rsid w:val="007357BB"/>
    <w:rsid w:val="007363D8"/>
    <w:rsid w:val="00736D05"/>
    <w:rsid w:val="00736FF2"/>
    <w:rsid w:val="00737948"/>
    <w:rsid w:val="00740D6E"/>
    <w:rsid w:val="00741BF9"/>
    <w:rsid w:val="00741DC1"/>
    <w:rsid w:val="00742160"/>
    <w:rsid w:val="007423F2"/>
    <w:rsid w:val="007427D3"/>
    <w:rsid w:val="00742F0B"/>
    <w:rsid w:val="007437ED"/>
    <w:rsid w:val="00743BDE"/>
    <w:rsid w:val="00744364"/>
    <w:rsid w:val="00744998"/>
    <w:rsid w:val="00744C3C"/>
    <w:rsid w:val="00745251"/>
    <w:rsid w:val="007456CA"/>
    <w:rsid w:val="007459D7"/>
    <w:rsid w:val="00745AD3"/>
    <w:rsid w:val="00745C8C"/>
    <w:rsid w:val="007469FF"/>
    <w:rsid w:val="00746F24"/>
    <w:rsid w:val="00747C3C"/>
    <w:rsid w:val="00750292"/>
    <w:rsid w:val="007502D5"/>
    <w:rsid w:val="0075055E"/>
    <w:rsid w:val="00750747"/>
    <w:rsid w:val="00750865"/>
    <w:rsid w:val="00750E90"/>
    <w:rsid w:val="00750F61"/>
    <w:rsid w:val="00750FEB"/>
    <w:rsid w:val="00752086"/>
    <w:rsid w:val="00752308"/>
    <w:rsid w:val="00752599"/>
    <w:rsid w:val="00752715"/>
    <w:rsid w:val="00752B7E"/>
    <w:rsid w:val="0075489A"/>
    <w:rsid w:val="00754F03"/>
    <w:rsid w:val="0075509E"/>
    <w:rsid w:val="007559C4"/>
    <w:rsid w:val="00755F20"/>
    <w:rsid w:val="00756104"/>
    <w:rsid w:val="00757382"/>
    <w:rsid w:val="00757CB9"/>
    <w:rsid w:val="00760A5F"/>
    <w:rsid w:val="0076122C"/>
    <w:rsid w:val="00761937"/>
    <w:rsid w:val="00761D10"/>
    <w:rsid w:val="00761D2D"/>
    <w:rsid w:val="00761E38"/>
    <w:rsid w:val="00763178"/>
    <w:rsid w:val="00763327"/>
    <w:rsid w:val="007654F5"/>
    <w:rsid w:val="00765D6B"/>
    <w:rsid w:val="00766033"/>
    <w:rsid w:val="00766A63"/>
    <w:rsid w:val="00767A98"/>
    <w:rsid w:val="00767EF7"/>
    <w:rsid w:val="00767F0E"/>
    <w:rsid w:val="00770910"/>
    <w:rsid w:val="007711ED"/>
    <w:rsid w:val="0077232F"/>
    <w:rsid w:val="007723EF"/>
    <w:rsid w:val="00773440"/>
    <w:rsid w:val="0077361B"/>
    <w:rsid w:val="00773BE8"/>
    <w:rsid w:val="00774108"/>
    <w:rsid w:val="00775B1F"/>
    <w:rsid w:val="00775E94"/>
    <w:rsid w:val="0077613B"/>
    <w:rsid w:val="00776799"/>
    <w:rsid w:val="00776F99"/>
    <w:rsid w:val="007779B6"/>
    <w:rsid w:val="007809AB"/>
    <w:rsid w:val="00780A60"/>
    <w:rsid w:val="007817B7"/>
    <w:rsid w:val="00781AF6"/>
    <w:rsid w:val="0078251E"/>
    <w:rsid w:val="00783B13"/>
    <w:rsid w:val="00785431"/>
    <w:rsid w:val="00785798"/>
    <w:rsid w:val="00785B9B"/>
    <w:rsid w:val="007867DD"/>
    <w:rsid w:val="00786E0B"/>
    <w:rsid w:val="00787280"/>
    <w:rsid w:val="007873E8"/>
    <w:rsid w:val="007906AC"/>
    <w:rsid w:val="00790EE9"/>
    <w:rsid w:val="00790F4C"/>
    <w:rsid w:val="00791031"/>
    <w:rsid w:val="00791788"/>
    <w:rsid w:val="00792224"/>
    <w:rsid w:val="0079285A"/>
    <w:rsid w:val="00793446"/>
    <w:rsid w:val="0079383F"/>
    <w:rsid w:val="007944A8"/>
    <w:rsid w:val="00794695"/>
    <w:rsid w:val="00794751"/>
    <w:rsid w:val="0079480D"/>
    <w:rsid w:val="00794EC4"/>
    <w:rsid w:val="007958AA"/>
    <w:rsid w:val="00796003"/>
    <w:rsid w:val="00796B16"/>
    <w:rsid w:val="00797627"/>
    <w:rsid w:val="00797BE9"/>
    <w:rsid w:val="00797C60"/>
    <w:rsid w:val="007A069C"/>
    <w:rsid w:val="007A1625"/>
    <w:rsid w:val="007A181E"/>
    <w:rsid w:val="007A2BDB"/>
    <w:rsid w:val="007A2F58"/>
    <w:rsid w:val="007A2FF2"/>
    <w:rsid w:val="007A5001"/>
    <w:rsid w:val="007A50CF"/>
    <w:rsid w:val="007A731A"/>
    <w:rsid w:val="007A7674"/>
    <w:rsid w:val="007A7A87"/>
    <w:rsid w:val="007A7C93"/>
    <w:rsid w:val="007B083B"/>
    <w:rsid w:val="007B09E4"/>
    <w:rsid w:val="007B199F"/>
    <w:rsid w:val="007B3196"/>
    <w:rsid w:val="007B3DB8"/>
    <w:rsid w:val="007B416F"/>
    <w:rsid w:val="007B4A10"/>
    <w:rsid w:val="007B4B5B"/>
    <w:rsid w:val="007B4F92"/>
    <w:rsid w:val="007B5755"/>
    <w:rsid w:val="007B6960"/>
    <w:rsid w:val="007B6BF4"/>
    <w:rsid w:val="007B6C9C"/>
    <w:rsid w:val="007B7C40"/>
    <w:rsid w:val="007C07EC"/>
    <w:rsid w:val="007C1458"/>
    <w:rsid w:val="007C17A8"/>
    <w:rsid w:val="007C1A4F"/>
    <w:rsid w:val="007C29B2"/>
    <w:rsid w:val="007C2CDD"/>
    <w:rsid w:val="007C3E10"/>
    <w:rsid w:val="007C4325"/>
    <w:rsid w:val="007C5C20"/>
    <w:rsid w:val="007C5C61"/>
    <w:rsid w:val="007C6AAC"/>
    <w:rsid w:val="007C6ECD"/>
    <w:rsid w:val="007C722E"/>
    <w:rsid w:val="007D01CA"/>
    <w:rsid w:val="007D05E5"/>
    <w:rsid w:val="007D3315"/>
    <w:rsid w:val="007D3358"/>
    <w:rsid w:val="007D34A2"/>
    <w:rsid w:val="007D3B42"/>
    <w:rsid w:val="007D45A6"/>
    <w:rsid w:val="007D45D2"/>
    <w:rsid w:val="007D608C"/>
    <w:rsid w:val="007D66B6"/>
    <w:rsid w:val="007D6E4B"/>
    <w:rsid w:val="007E0C5F"/>
    <w:rsid w:val="007E0DC8"/>
    <w:rsid w:val="007E1A7B"/>
    <w:rsid w:val="007E207E"/>
    <w:rsid w:val="007E237E"/>
    <w:rsid w:val="007E2454"/>
    <w:rsid w:val="007E3A2B"/>
    <w:rsid w:val="007E3FFA"/>
    <w:rsid w:val="007E5133"/>
    <w:rsid w:val="007E583C"/>
    <w:rsid w:val="007E5CD5"/>
    <w:rsid w:val="007E5D5A"/>
    <w:rsid w:val="007E5F71"/>
    <w:rsid w:val="007E65C7"/>
    <w:rsid w:val="007E6663"/>
    <w:rsid w:val="007E694C"/>
    <w:rsid w:val="007E7F0F"/>
    <w:rsid w:val="007F04CC"/>
    <w:rsid w:val="007F06EC"/>
    <w:rsid w:val="007F0950"/>
    <w:rsid w:val="007F0B5A"/>
    <w:rsid w:val="007F1383"/>
    <w:rsid w:val="007F247D"/>
    <w:rsid w:val="007F3363"/>
    <w:rsid w:val="007F34C1"/>
    <w:rsid w:val="007F3F11"/>
    <w:rsid w:val="007F4F29"/>
    <w:rsid w:val="007F5541"/>
    <w:rsid w:val="007F5A89"/>
    <w:rsid w:val="007F682F"/>
    <w:rsid w:val="007F71C4"/>
    <w:rsid w:val="00800535"/>
    <w:rsid w:val="00802792"/>
    <w:rsid w:val="00802F53"/>
    <w:rsid w:val="008036C9"/>
    <w:rsid w:val="00803B58"/>
    <w:rsid w:val="00804D2B"/>
    <w:rsid w:val="0080505B"/>
    <w:rsid w:val="00805E5C"/>
    <w:rsid w:val="008062CE"/>
    <w:rsid w:val="008063C9"/>
    <w:rsid w:val="00806BA0"/>
    <w:rsid w:val="00806D1F"/>
    <w:rsid w:val="008077FE"/>
    <w:rsid w:val="0081039F"/>
    <w:rsid w:val="00810A04"/>
    <w:rsid w:val="00810AD6"/>
    <w:rsid w:val="0081186D"/>
    <w:rsid w:val="00811A60"/>
    <w:rsid w:val="00811FD6"/>
    <w:rsid w:val="00812041"/>
    <w:rsid w:val="008122E0"/>
    <w:rsid w:val="00812AB3"/>
    <w:rsid w:val="00812EF6"/>
    <w:rsid w:val="00813357"/>
    <w:rsid w:val="00813974"/>
    <w:rsid w:val="00813D85"/>
    <w:rsid w:val="00815239"/>
    <w:rsid w:val="00815DEF"/>
    <w:rsid w:val="008162D6"/>
    <w:rsid w:val="008173F3"/>
    <w:rsid w:val="00817F2A"/>
    <w:rsid w:val="008202A3"/>
    <w:rsid w:val="0082094A"/>
    <w:rsid w:val="00821390"/>
    <w:rsid w:val="00821C31"/>
    <w:rsid w:val="0082289B"/>
    <w:rsid w:val="00822FCF"/>
    <w:rsid w:val="008233FF"/>
    <w:rsid w:val="00823675"/>
    <w:rsid w:val="00823AE0"/>
    <w:rsid w:val="00824893"/>
    <w:rsid w:val="00824DD0"/>
    <w:rsid w:val="0082546A"/>
    <w:rsid w:val="008263D9"/>
    <w:rsid w:val="008271B5"/>
    <w:rsid w:val="008275E4"/>
    <w:rsid w:val="0083044F"/>
    <w:rsid w:val="0083156C"/>
    <w:rsid w:val="008317BE"/>
    <w:rsid w:val="008322AB"/>
    <w:rsid w:val="00832BA1"/>
    <w:rsid w:val="00833977"/>
    <w:rsid w:val="00833D28"/>
    <w:rsid w:val="008340F1"/>
    <w:rsid w:val="0083623A"/>
    <w:rsid w:val="00837047"/>
    <w:rsid w:val="00837BED"/>
    <w:rsid w:val="008401A1"/>
    <w:rsid w:val="0084056B"/>
    <w:rsid w:val="00840F9E"/>
    <w:rsid w:val="0084171E"/>
    <w:rsid w:val="0084238A"/>
    <w:rsid w:val="00842665"/>
    <w:rsid w:val="00842E78"/>
    <w:rsid w:val="0084321B"/>
    <w:rsid w:val="008433E1"/>
    <w:rsid w:val="0084355F"/>
    <w:rsid w:val="008435C6"/>
    <w:rsid w:val="008438BD"/>
    <w:rsid w:val="00843D5C"/>
    <w:rsid w:val="00844FD8"/>
    <w:rsid w:val="00845734"/>
    <w:rsid w:val="00845B61"/>
    <w:rsid w:val="00845D72"/>
    <w:rsid w:val="00846317"/>
    <w:rsid w:val="00847746"/>
    <w:rsid w:val="008503E5"/>
    <w:rsid w:val="00850628"/>
    <w:rsid w:val="00850658"/>
    <w:rsid w:val="00850FA8"/>
    <w:rsid w:val="00851655"/>
    <w:rsid w:val="00851904"/>
    <w:rsid w:val="00851C5B"/>
    <w:rsid w:val="00852118"/>
    <w:rsid w:val="00852A35"/>
    <w:rsid w:val="00853107"/>
    <w:rsid w:val="0085373F"/>
    <w:rsid w:val="008537B7"/>
    <w:rsid w:val="00854842"/>
    <w:rsid w:val="008562DD"/>
    <w:rsid w:val="008563F6"/>
    <w:rsid w:val="008571CA"/>
    <w:rsid w:val="008574E2"/>
    <w:rsid w:val="00857C86"/>
    <w:rsid w:val="008602EC"/>
    <w:rsid w:val="00860459"/>
    <w:rsid w:val="008619C5"/>
    <w:rsid w:val="00861CD3"/>
    <w:rsid w:val="0086301D"/>
    <w:rsid w:val="00863A09"/>
    <w:rsid w:val="00863A0F"/>
    <w:rsid w:val="00863A88"/>
    <w:rsid w:val="00863FCA"/>
    <w:rsid w:val="00864629"/>
    <w:rsid w:val="0086516D"/>
    <w:rsid w:val="00865302"/>
    <w:rsid w:val="00865538"/>
    <w:rsid w:val="008659E6"/>
    <w:rsid w:val="00865EDD"/>
    <w:rsid w:val="00865F5D"/>
    <w:rsid w:val="00866376"/>
    <w:rsid w:val="008667D7"/>
    <w:rsid w:val="00866806"/>
    <w:rsid w:val="00866E89"/>
    <w:rsid w:val="00867A96"/>
    <w:rsid w:val="00867CFA"/>
    <w:rsid w:val="00867DA3"/>
    <w:rsid w:val="00871016"/>
    <w:rsid w:val="0087155A"/>
    <w:rsid w:val="00871D6C"/>
    <w:rsid w:val="00872028"/>
    <w:rsid w:val="00872162"/>
    <w:rsid w:val="008725F5"/>
    <w:rsid w:val="00872AC5"/>
    <w:rsid w:val="00872DBE"/>
    <w:rsid w:val="0087358C"/>
    <w:rsid w:val="00873718"/>
    <w:rsid w:val="00874364"/>
    <w:rsid w:val="00874CD0"/>
    <w:rsid w:val="00875432"/>
    <w:rsid w:val="00875D2D"/>
    <w:rsid w:val="00876013"/>
    <w:rsid w:val="008761CF"/>
    <w:rsid w:val="008763B4"/>
    <w:rsid w:val="00876902"/>
    <w:rsid w:val="008773A3"/>
    <w:rsid w:val="00877481"/>
    <w:rsid w:val="0087795C"/>
    <w:rsid w:val="00877E5C"/>
    <w:rsid w:val="008802D4"/>
    <w:rsid w:val="0088048C"/>
    <w:rsid w:val="008807CC"/>
    <w:rsid w:val="00880825"/>
    <w:rsid w:val="008811B4"/>
    <w:rsid w:val="0088155C"/>
    <w:rsid w:val="00881BC7"/>
    <w:rsid w:val="00882A26"/>
    <w:rsid w:val="00882CE6"/>
    <w:rsid w:val="008830EF"/>
    <w:rsid w:val="00883AE5"/>
    <w:rsid w:val="00884508"/>
    <w:rsid w:val="00884ADE"/>
    <w:rsid w:val="00887341"/>
    <w:rsid w:val="00887721"/>
    <w:rsid w:val="0089143E"/>
    <w:rsid w:val="0089178D"/>
    <w:rsid w:val="00892CC5"/>
    <w:rsid w:val="008938C7"/>
    <w:rsid w:val="00893D86"/>
    <w:rsid w:val="00894397"/>
    <w:rsid w:val="0089478B"/>
    <w:rsid w:val="008959D3"/>
    <w:rsid w:val="0089652C"/>
    <w:rsid w:val="008967CD"/>
    <w:rsid w:val="008969C8"/>
    <w:rsid w:val="00896B65"/>
    <w:rsid w:val="0089718E"/>
    <w:rsid w:val="008978F6"/>
    <w:rsid w:val="008A0010"/>
    <w:rsid w:val="008A0C79"/>
    <w:rsid w:val="008A13A8"/>
    <w:rsid w:val="008A1794"/>
    <w:rsid w:val="008A2592"/>
    <w:rsid w:val="008A33CB"/>
    <w:rsid w:val="008A3E59"/>
    <w:rsid w:val="008A49CA"/>
    <w:rsid w:val="008A5969"/>
    <w:rsid w:val="008A5CF8"/>
    <w:rsid w:val="008A613D"/>
    <w:rsid w:val="008A622B"/>
    <w:rsid w:val="008A6381"/>
    <w:rsid w:val="008A68CE"/>
    <w:rsid w:val="008A6BBF"/>
    <w:rsid w:val="008A76C8"/>
    <w:rsid w:val="008B104F"/>
    <w:rsid w:val="008B13EC"/>
    <w:rsid w:val="008B1630"/>
    <w:rsid w:val="008B1649"/>
    <w:rsid w:val="008B1AEC"/>
    <w:rsid w:val="008B21F0"/>
    <w:rsid w:val="008B3D9D"/>
    <w:rsid w:val="008B42FE"/>
    <w:rsid w:val="008B4723"/>
    <w:rsid w:val="008B49CE"/>
    <w:rsid w:val="008B4AD3"/>
    <w:rsid w:val="008B632F"/>
    <w:rsid w:val="008B63FB"/>
    <w:rsid w:val="008B72C8"/>
    <w:rsid w:val="008B7492"/>
    <w:rsid w:val="008B7742"/>
    <w:rsid w:val="008B7F16"/>
    <w:rsid w:val="008C0820"/>
    <w:rsid w:val="008C110D"/>
    <w:rsid w:val="008C11E8"/>
    <w:rsid w:val="008C2959"/>
    <w:rsid w:val="008C31A4"/>
    <w:rsid w:val="008C3348"/>
    <w:rsid w:val="008C3C01"/>
    <w:rsid w:val="008C4A14"/>
    <w:rsid w:val="008C4F23"/>
    <w:rsid w:val="008C55FA"/>
    <w:rsid w:val="008C5D77"/>
    <w:rsid w:val="008C5DF0"/>
    <w:rsid w:val="008C64E6"/>
    <w:rsid w:val="008C6C39"/>
    <w:rsid w:val="008C7E50"/>
    <w:rsid w:val="008C7F27"/>
    <w:rsid w:val="008D00AC"/>
    <w:rsid w:val="008D0FE5"/>
    <w:rsid w:val="008D1724"/>
    <w:rsid w:val="008D173C"/>
    <w:rsid w:val="008D181D"/>
    <w:rsid w:val="008D1F62"/>
    <w:rsid w:val="008D23F1"/>
    <w:rsid w:val="008D2ADB"/>
    <w:rsid w:val="008D30A2"/>
    <w:rsid w:val="008D30EA"/>
    <w:rsid w:val="008D3246"/>
    <w:rsid w:val="008D3F2F"/>
    <w:rsid w:val="008D531A"/>
    <w:rsid w:val="008D536F"/>
    <w:rsid w:val="008D57A4"/>
    <w:rsid w:val="008D6253"/>
    <w:rsid w:val="008D6524"/>
    <w:rsid w:val="008D657E"/>
    <w:rsid w:val="008D6755"/>
    <w:rsid w:val="008D6AAE"/>
    <w:rsid w:val="008D6F7B"/>
    <w:rsid w:val="008D7B2C"/>
    <w:rsid w:val="008E0064"/>
    <w:rsid w:val="008E01A7"/>
    <w:rsid w:val="008E0467"/>
    <w:rsid w:val="008E083D"/>
    <w:rsid w:val="008E08AB"/>
    <w:rsid w:val="008E282E"/>
    <w:rsid w:val="008E29EB"/>
    <w:rsid w:val="008E33F0"/>
    <w:rsid w:val="008E3A9E"/>
    <w:rsid w:val="008E4D17"/>
    <w:rsid w:val="008E4E31"/>
    <w:rsid w:val="008E5C66"/>
    <w:rsid w:val="008E61A8"/>
    <w:rsid w:val="008E6904"/>
    <w:rsid w:val="008F0BB5"/>
    <w:rsid w:val="008F0C4A"/>
    <w:rsid w:val="008F0FBA"/>
    <w:rsid w:val="008F16EA"/>
    <w:rsid w:val="008F1D80"/>
    <w:rsid w:val="008F2398"/>
    <w:rsid w:val="008F2A29"/>
    <w:rsid w:val="008F2C29"/>
    <w:rsid w:val="008F355A"/>
    <w:rsid w:val="008F39FE"/>
    <w:rsid w:val="008F3AB5"/>
    <w:rsid w:val="008F3ADF"/>
    <w:rsid w:val="008F47B7"/>
    <w:rsid w:val="008F58C8"/>
    <w:rsid w:val="008F59CF"/>
    <w:rsid w:val="008F640E"/>
    <w:rsid w:val="008F6755"/>
    <w:rsid w:val="008F6963"/>
    <w:rsid w:val="008F6D68"/>
    <w:rsid w:val="008F761F"/>
    <w:rsid w:val="008F7B80"/>
    <w:rsid w:val="009006D1"/>
    <w:rsid w:val="00901AAD"/>
    <w:rsid w:val="00901D6D"/>
    <w:rsid w:val="00901EB7"/>
    <w:rsid w:val="0090284F"/>
    <w:rsid w:val="00903881"/>
    <w:rsid w:val="0090456A"/>
    <w:rsid w:val="00905101"/>
    <w:rsid w:val="00905873"/>
    <w:rsid w:val="009060C7"/>
    <w:rsid w:val="00907F7C"/>
    <w:rsid w:val="00910710"/>
    <w:rsid w:val="00910FA3"/>
    <w:rsid w:val="00912AE5"/>
    <w:rsid w:val="00912DEE"/>
    <w:rsid w:val="009136A8"/>
    <w:rsid w:val="00913F3B"/>
    <w:rsid w:val="00914041"/>
    <w:rsid w:val="00914DF9"/>
    <w:rsid w:val="00916486"/>
    <w:rsid w:val="00917433"/>
    <w:rsid w:val="00917A7F"/>
    <w:rsid w:val="00920257"/>
    <w:rsid w:val="00920429"/>
    <w:rsid w:val="0092078D"/>
    <w:rsid w:val="00920848"/>
    <w:rsid w:val="00920B39"/>
    <w:rsid w:val="0092116F"/>
    <w:rsid w:val="00921703"/>
    <w:rsid w:val="009219D4"/>
    <w:rsid w:val="00921C82"/>
    <w:rsid w:val="00922C17"/>
    <w:rsid w:val="0092368C"/>
    <w:rsid w:val="00924434"/>
    <w:rsid w:val="0092493D"/>
    <w:rsid w:val="00924C51"/>
    <w:rsid w:val="00925F52"/>
    <w:rsid w:val="0092663C"/>
    <w:rsid w:val="009268CD"/>
    <w:rsid w:val="00927F3D"/>
    <w:rsid w:val="00930145"/>
    <w:rsid w:val="009303F2"/>
    <w:rsid w:val="009305F7"/>
    <w:rsid w:val="00930BCE"/>
    <w:rsid w:val="00931910"/>
    <w:rsid w:val="00932A50"/>
    <w:rsid w:val="009337C5"/>
    <w:rsid w:val="00933D73"/>
    <w:rsid w:val="009348F8"/>
    <w:rsid w:val="00936070"/>
    <w:rsid w:val="0093642D"/>
    <w:rsid w:val="00936E60"/>
    <w:rsid w:val="00937DC2"/>
    <w:rsid w:val="00940953"/>
    <w:rsid w:val="00940C49"/>
    <w:rsid w:val="00941964"/>
    <w:rsid w:val="00941B37"/>
    <w:rsid w:val="00941B84"/>
    <w:rsid w:val="00943001"/>
    <w:rsid w:val="00943F84"/>
    <w:rsid w:val="00944808"/>
    <w:rsid w:val="009448E9"/>
    <w:rsid w:val="00945A9C"/>
    <w:rsid w:val="00946DC9"/>
    <w:rsid w:val="00946E05"/>
    <w:rsid w:val="00947257"/>
    <w:rsid w:val="009472CE"/>
    <w:rsid w:val="00950849"/>
    <w:rsid w:val="00950C27"/>
    <w:rsid w:val="00951929"/>
    <w:rsid w:val="00952D57"/>
    <w:rsid w:val="00953C2F"/>
    <w:rsid w:val="00954324"/>
    <w:rsid w:val="00954FEA"/>
    <w:rsid w:val="00955199"/>
    <w:rsid w:val="009553B9"/>
    <w:rsid w:val="00955899"/>
    <w:rsid w:val="00955F58"/>
    <w:rsid w:val="009576DB"/>
    <w:rsid w:val="0096091F"/>
    <w:rsid w:val="00960F3A"/>
    <w:rsid w:val="00960FEE"/>
    <w:rsid w:val="0096258E"/>
    <w:rsid w:val="00962723"/>
    <w:rsid w:val="0096275C"/>
    <w:rsid w:val="00962A88"/>
    <w:rsid w:val="00962BDF"/>
    <w:rsid w:val="00962FBA"/>
    <w:rsid w:val="009633C6"/>
    <w:rsid w:val="009636CA"/>
    <w:rsid w:val="00963D6E"/>
    <w:rsid w:val="00964AE9"/>
    <w:rsid w:val="00965C01"/>
    <w:rsid w:val="00966936"/>
    <w:rsid w:val="0097007F"/>
    <w:rsid w:val="0097032B"/>
    <w:rsid w:val="009707FB"/>
    <w:rsid w:val="00970DCE"/>
    <w:rsid w:val="00971187"/>
    <w:rsid w:val="00971D7C"/>
    <w:rsid w:val="00972A9D"/>
    <w:rsid w:val="00973547"/>
    <w:rsid w:val="00973981"/>
    <w:rsid w:val="00973A95"/>
    <w:rsid w:val="00973F62"/>
    <w:rsid w:val="009743D7"/>
    <w:rsid w:val="00974420"/>
    <w:rsid w:val="00974FA5"/>
    <w:rsid w:val="0097544A"/>
    <w:rsid w:val="00976693"/>
    <w:rsid w:val="009766F2"/>
    <w:rsid w:val="00976892"/>
    <w:rsid w:val="009772CE"/>
    <w:rsid w:val="009807B9"/>
    <w:rsid w:val="00980E94"/>
    <w:rsid w:val="00980F45"/>
    <w:rsid w:val="009810D7"/>
    <w:rsid w:val="00982FF9"/>
    <w:rsid w:val="009832E1"/>
    <w:rsid w:val="0098373E"/>
    <w:rsid w:val="00985E51"/>
    <w:rsid w:val="00985F7F"/>
    <w:rsid w:val="009860D5"/>
    <w:rsid w:val="00986B40"/>
    <w:rsid w:val="00987219"/>
    <w:rsid w:val="0099061F"/>
    <w:rsid w:val="009907F8"/>
    <w:rsid w:val="00991E96"/>
    <w:rsid w:val="00993A18"/>
    <w:rsid w:val="0099466F"/>
    <w:rsid w:val="00994B27"/>
    <w:rsid w:val="009953DA"/>
    <w:rsid w:val="0099633B"/>
    <w:rsid w:val="00996864"/>
    <w:rsid w:val="00996965"/>
    <w:rsid w:val="00996FFB"/>
    <w:rsid w:val="00997C55"/>
    <w:rsid w:val="009A0147"/>
    <w:rsid w:val="009A02E5"/>
    <w:rsid w:val="009A046C"/>
    <w:rsid w:val="009A0E0E"/>
    <w:rsid w:val="009A0EFA"/>
    <w:rsid w:val="009A0F2F"/>
    <w:rsid w:val="009A1132"/>
    <w:rsid w:val="009A20C0"/>
    <w:rsid w:val="009A3052"/>
    <w:rsid w:val="009A32DD"/>
    <w:rsid w:val="009A3E6B"/>
    <w:rsid w:val="009A4708"/>
    <w:rsid w:val="009A4A24"/>
    <w:rsid w:val="009A4A36"/>
    <w:rsid w:val="009A4CCF"/>
    <w:rsid w:val="009A521A"/>
    <w:rsid w:val="009A59CA"/>
    <w:rsid w:val="009A5CA6"/>
    <w:rsid w:val="009A7571"/>
    <w:rsid w:val="009A7C10"/>
    <w:rsid w:val="009A7E30"/>
    <w:rsid w:val="009B0052"/>
    <w:rsid w:val="009B0394"/>
    <w:rsid w:val="009B05EF"/>
    <w:rsid w:val="009B12C4"/>
    <w:rsid w:val="009B28BE"/>
    <w:rsid w:val="009B2969"/>
    <w:rsid w:val="009B29FA"/>
    <w:rsid w:val="009B3033"/>
    <w:rsid w:val="009B3738"/>
    <w:rsid w:val="009B4AA1"/>
    <w:rsid w:val="009B639D"/>
    <w:rsid w:val="009B649F"/>
    <w:rsid w:val="009B69FB"/>
    <w:rsid w:val="009B73C0"/>
    <w:rsid w:val="009C012F"/>
    <w:rsid w:val="009C059A"/>
    <w:rsid w:val="009C07E3"/>
    <w:rsid w:val="009C1C0E"/>
    <w:rsid w:val="009C21B6"/>
    <w:rsid w:val="009C2590"/>
    <w:rsid w:val="009C35CC"/>
    <w:rsid w:val="009C3A5D"/>
    <w:rsid w:val="009C5344"/>
    <w:rsid w:val="009C661E"/>
    <w:rsid w:val="009C7A12"/>
    <w:rsid w:val="009D1685"/>
    <w:rsid w:val="009D1828"/>
    <w:rsid w:val="009D26CB"/>
    <w:rsid w:val="009D396A"/>
    <w:rsid w:val="009D42FD"/>
    <w:rsid w:val="009D5323"/>
    <w:rsid w:val="009D5A48"/>
    <w:rsid w:val="009D6767"/>
    <w:rsid w:val="009D6A02"/>
    <w:rsid w:val="009D6C02"/>
    <w:rsid w:val="009E22BD"/>
    <w:rsid w:val="009E26FF"/>
    <w:rsid w:val="009E3345"/>
    <w:rsid w:val="009E345A"/>
    <w:rsid w:val="009E4FBC"/>
    <w:rsid w:val="009E5D41"/>
    <w:rsid w:val="009F0F38"/>
    <w:rsid w:val="009F19AF"/>
    <w:rsid w:val="009F1A2A"/>
    <w:rsid w:val="009F1AF5"/>
    <w:rsid w:val="009F221D"/>
    <w:rsid w:val="009F2833"/>
    <w:rsid w:val="009F33D3"/>
    <w:rsid w:val="009F3AE0"/>
    <w:rsid w:val="009F611B"/>
    <w:rsid w:val="009F6693"/>
    <w:rsid w:val="009F7BED"/>
    <w:rsid w:val="009F7E3D"/>
    <w:rsid w:val="00A000C1"/>
    <w:rsid w:val="00A0020E"/>
    <w:rsid w:val="00A019AA"/>
    <w:rsid w:val="00A0225D"/>
    <w:rsid w:val="00A025A2"/>
    <w:rsid w:val="00A031BD"/>
    <w:rsid w:val="00A03664"/>
    <w:rsid w:val="00A03CC8"/>
    <w:rsid w:val="00A0444F"/>
    <w:rsid w:val="00A044B0"/>
    <w:rsid w:val="00A045A7"/>
    <w:rsid w:val="00A050A4"/>
    <w:rsid w:val="00A056BC"/>
    <w:rsid w:val="00A05A24"/>
    <w:rsid w:val="00A06264"/>
    <w:rsid w:val="00A06560"/>
    <w:rsid w:val="00A06AE3"/>
    <w:rsid w:val="00A06B73"/>
    <w:rsid w:val="00A06D16"/>
    <w:rsid w:val="00A0745A"/>
    <w:rsid w:val="00A07726"/>
    <w:rsid w:val="00A10A39"/>
    <w:rsid w:val="00A10E9F"/>
    <w:rsid w:val="00A10FD6"/>
    <w:rsid w:val="00A11A3E"/>
    <w:rsid w:val="00A120C7"/>
    <w:rsid w:val="00A120FF"/>
    <w:rsid w:val="00A121D2"/>
    <w:rsid w:val="00A12EC3"/>
    <w:rsid w:val="00A13042"/>
    <w:rsid w:val="00A13B6B"/>
    <w:rsid w:val="00A1430B"/>
    <w:rsid w:val="00A161F3"/>
    <w:rsid w:val="00A171A5"/>
    <w:rsid w:val="00A1738F"/>
    <w:rsid w:val="00A17A2D"/>
    <w:rsid w:val="00A17C77"/>
    <w:rsid w:val="00A21653"/>
    <w:rsid w:val="00A21B11"/>
    <w:rsid w:val="00A21EFB"/>
    <w:rsid w:val="00A21F41"/>
    <w:rsid w:val="00A22EA7"/>
    <w:rsid w:val="00A23297"/>
    <w:rsid w:val="00A23E2F"/>
    <w:rsid w:val="00A242E3"/>
    <w:rsid w:val="00A24E19"/>
    <w:rsid w:val="00A24F72"/>
    <w:rsid w:val="00A25F20"/>
    <w:rsid w:val="00A25F6F"/>
    <w:rsid w:val="00A26595"/>
    <w:rsid w:val="00A2666A"/>
    <w:rsid w:val="00A2738B"/>
    <w:rsid w:val="00A27F07"/>
    <w:rsid w:val="00A3036B"/>
    <w:rsid w:val="00A3083E"/>
    <w:rsid w:val="00A31EFB"/>
    <w:rsid w:val="00A320BE"/>
    <w:rsid w:val="00A32A46"/>
    <w:rsid w:val="00A32A7D"/>
    <w:rsid w:val="00A32BB1"/>
    <w:rsid w:val="00A32CBC"/>
    <w:rsid w:val="00A32D45"/>
    <w:rsid w:val="00A332B0"/>
    <w:rsid w:val="00A3355C"/>
    <w:rsid w:val="00A33B03"/>
    <w:rsid w:val="00A33C84"/>
    <w:rsid w:val="00A34266"/>
    <w:rsid w:val="00A3472F"/>
    <w:rsid w:val="00A348A7"/>
    <w:rsid w:val="00A34C76"/>
    <w:rsid w:val="00A34F42"/>
    <w:rsid w:val="00A36551"/>
    <w:rsid w:val="00A36711"/>
    <w:rsid w:val="00A36E9C"/>
    <w:rsid w:val="00A4021E"/>
    <w:rsid w:val="00A408C4"/>
    <w:rsid w:val="00A40E9C"/>
    <w:rsid w:val="00A4158C"/>
    <w:rsid w:val="00A41991"/>
    <w:rsid w:val="00A42160"/>
    <w:rsid w:val="00A433E1"/>
    <w:rsid w:val="00A44096"/>
    <w:rsid w:val="00A44769"/>
    <w:rsid w:val="00A44D2E"/>
    <w:rsid w:val="00A45EDD"/>
    <w:rsid w:val="00A46C01"/>
    <w:rsid w:val="00A47106"/>
    <w:rsid w:val="00A5130B"/>
    <w:rsid w:val="00A519A5"/>
    <w:rsid w:val="00A521B8"/>
    <w:rsid w:val="00A53154"/>
    <w:rsid w:val="00A5377B"/>
    <w:rsid w:val="00A5378B"/>
    <w:rsid w:val="00A54284"/>
    <w:rsid w:val="00A55409"/>
    <w:rsid w:val="00A5558A"/>
    <w:rsid w:val="00A55D6E"/>
    <w:rsid w:val="00A56A0D"/>
    <w:rsid w:val="00A56F5F"/>
    <w:rsid w:val="00A57225"/>
    <w:rsid w:val="00A57B3B"/>
    <w:rsid w:val="00A60809"/>
    <w:rsid w:val="00A608C2"/>
    <w:rsid w:val="00A61E62"/>
    <w:rsid w:val="00A62695"/>
    <w:rsid w:val="00A62F18"/>
    <w:rsid w:val="00A6338E"/>
    <w:rsid w:val="00A6349B"/>
    <w:rsid w:val="00A64131"/>
    <w:rsid w:val="00A6457C"/>
    <w:rsid w:val="00A64DF3"/>
    <w:rsid w:val="00A65638"/>
    <w:rsid w:val="00A66D06"/>
    <w:rsid w:val="00A671E3"/>
    <w:rsid w:val="00A672B0"/>
    <w:rsid w:val="00A675E2"/>
    <w:rsid w:val="00A70127"/>
    <w:rsid w:val="00A70A0F"/>
    <w:rsid w:val="00A71590"/>
    <w:rsid w:val="00A71A7A"/>
    <w:rsid w:val="00A727FE"/>
    <w:rsid w:val="00A72C4E"/>
    <w:rsid w:val="00A7323E"/>
    <w:rsid w:val="00A73E83"/>
    <w:rsid w:val="00A750A9"/>
    <w:rsid w:val="00A7536F"/>
    <w:rsid w:val="00A75FA7"/>
    <w:rsid w:val="00A76010"/>
    <w:rsid w:val="00A761A3"/>
    <w:rsid w:val="00A769AA"/>
    <w:rsid w:val="00A773E6"/>
    <w:rsid w:val="00A778F0"/>
    <w:rsid w:val="00A8002D"/>
    <w:rsid w:val="00A808F3"/>
    <w:rsid w:val="00A80BB1"/>
    <w:rsid w:val="00A81AD7"/>
    <w:rsid w:val="00A81BC8"/>
    <w:rsid w:val="00A83E3A"/>
    <w:rsid w:val="00A8448E"/>
    <w:rsid w:val="00A86088"/>
    <w:rsid w:val="00A86BE8"/>
    <w:rsid w:val="00A90328"/>
    <w:rsid w:val="00A90EFF"/>
    <w:rsid w:val="00A912BB"/>
    <w:rsid w:val="00A91DB2"/>
    <w:rsid w:val="00A926C1"/>
    <w:rsid w:val="00A92889"/>
    <w:rsid w:val="00A92A39"/>
    <w:rsid w:val="00A92D38"/>
    <w:rsid w:val="00A9311F"/>
    <w:rsid w:val="00A9382D"/>
    <w:rsid w:val="00A9385D"/>
    <w:rsid w:val="00A940C3"/>
    <w:rsid w:val="00A945A8"/>
    <w:rsid w:val="00A94A53"/>
    <w:rsid w:val="00A94DB5"/>
    <w:rsid w:val="00A94EEC"/>
    <w:rsid w:val="00A957EF"/>
    <w:rsid w:val="00A963BA"/>
    <w:rsid w:val="00A9771C"/>
    <w:rsid w:val="00A97A09"/>
    <w:rsid w:val="00A97C73"/>
    <w:rsid w:val="00AA146B"/>
    <w:rsid w:val="00AA2794"/>
    <w:rsid w:val="00AA3CCD"/>
    <w:rsid w:val="00AA3DD9"/>
    <w:rsid w:val="00AA50CA"/>
    <w:rsid w:val="00AA5BBC"/>
    <w:rsid w:val="00AA6853"/>
    <w:rsid w:val="00AA7183"/>
    <w:rsid w:val="00AA7AF8"/>
    <w:rsid w:val="00AA7D8F"/>
    <w:rsid w:val="00AB034A"/>
    <w:rsid w:val="00AB0A8C"/>
    <w:rsid w:val="00AB21C3"/>
    <w:rsid w:val="00AB27FF"/>
    <w:rsid w:val="00AB32FD"/>
    <w:rsid w:val="00AB3538"/>
    <w:rsid w:val="00AB3F1D"/>
    <w:rsid w:val="00AB4D80"/>
    <w:rsid w:val="00AB5D59"/>
    <w:rsid w:val="00AB600A"/>
    <w:rsid w:val="00AB6566"/>
    <w:rsid w:val="00AB6C2D"/>
    <w:rsid w:val="00AB7717"/>
    <w:rsid w:val="00AB7AD7"/>
    <w:rsid w:val="00AB7B9D"/>
    <w:rsid w:val="00AB7D71"/>
    <w:rsid w:val="00AB7EC8"/>
    <w:rsid w:val="00AC049B"/>
    <w:rsid w:val="00AC05A0"/>
    <w:rsid w:val="00AC0980"/>
    <w:rsid w:val="00AC10EB"/>
    <w:rsid w:val="00AC1365"/>
    <w:rsid w:val="00AC1D5F"/>
    <w:rsid w:val="00AC2515"/>
    <w:rsid w:val="00AC2E93"/>
    <w:rsid w:val="00AC342B"/>
    <w:rsid w:val="00AC3582"/>
    <w:rsid w:val="00AC3E07"/>
    <w:rsid w:val="00AC406D"/>
    <w:rsid w:val="00AC40C6"/>
    <w:rsid w:val="00AC414D"/>
    <w:rsid w:val="00AC46C2"/>
    <w:rsid w:val="00AC46D5"/>
    <w:rsid w:val="00AC4E8B"/>
    <w:rsid w:val="00AC5066"/>
    <w:rsid w:val="00AC5443"/>
    <w:rsid w:val="00AC62E2"/>
    <w:rsid w:val="00AC69ED"/>
    <w:rsid w:val="00AC706F"/>
    <w:rsid w:val="00AC72A1"/>
    <w:rsid w:val="00AD073F"/>
    <w:rsid w:val="00AD0B35"/>
    <w:rsid w:val="00AD1596"/>
    <w:rsid w:val="00AD2555"/>
    <w:rsid w:val="00AD31C1"/>
    <w:rsid w:val="00AD39C8"/>
    <w:rsid w:val="00AD3B7A"/>
    <w:rsid w:val="00AD3DB8"/>
    <w:rsid w:val="00AD3DEC"/>
    <w:rsid w:val="00AD5385"/>
    <w:rsid w:val="00AD6847"/>
    <w:rsid w:val="00AD686D"/>
    <w:rsid w:val="00AD6C09"/>
    <w:rsid w:val="00AD6FA1"/>
    <w:rsid w:val="00AD709D"/>
    <w:rsid w:val="00AD70C7"/>
    <w:rsid w:val="00AD72E9"/>
    <w:rsid w:val="00AD7603"/>
    <w:rsid w:val="00AD7643"/>
    <w:rsid w:val="00AD776F"/>
    <w:rsid w:val="00AD7FFD"/>
    <w:rsid w:val="00AE0078"/>
    <w:rsid w:val="00AE0252"/>
    <w:rsid w:val="00AE05E2"/>
    <w:rsid w:val="00AE170A"/>
    <w:rsid w:val="00AE17A1"/>
    <w:rsid w:val="00AE192B"/>
    <w:rsid w:val="00AE26AD"/>
    <w:rsid w:val="00AE2C7B"/>
    <w:rsid w:val="00AE3340"/>
    <w:rsid w:val="00AE3A07"/>
    <w:rsid w:val="00AE3F54"/>
    <w:rsid w:val="00AE40A3"/>
    <w:rsid w:val="00AE49EE"/>
    <w:rsid w:val="00AE4A79"/>
    <w:rsid w:val="00AE5394"/>
    <w:rsid w:val="00AE54F5"/>
    <w:rsid w:val="00AE5785"/>
    <w:rsid w:val="00AE5B8D"/>
    <w:rsid w:val="00AE5C79"/>
    <w:rsid w:val="00AE5F8B"/>
    <w:rsid w:val="00AE6FC1"/>
    <w:rsid w:val="00AE73BE"/>
    <w:rsid w:val="00AE75C8"/>
    <w:rsid w:val="00AE7D2F"/>
    <w:rsid w:val="00AF0D63"/>
    <w:rsid w:val="00AF1059"/>
    <w:rsid w:val="00AF1345"/>
    <w:rsid w:val="00AF162A"/>
    <w:rsid w:val="00AF1B4C"/>
    <w:rsid w:val="00AF1F90"/>
    <w:rsid w:val="00AF363E"/>
    <w:rsid w:val="00AF377E"/>
    <w:rsid w:val="00AF37B7"/>
    <w:rsid w:val="00AF37C4"/>
    <w:rsid w:val="00AF3C2D"/>
    <w:rsid w:val="00AF4090"/>
    <w:rsid w:val="00AF4D4A"/>
    <w:rsid w:val="00AF55E8"/>
    <w:rsid w:val="00AF609D"/>
    <w:rsid w:val="00AF6223"/>
    <w:rsid w:val="00AF6BAD"/>
    <w:rsid w:val="00AF7D5C"/>
    <w:rsid w:val="00B0044E"/>
    <w:rsid w:val="00B00622"/>
    <w:rsid w:val="00B007EF"/>
    <w:rsid w:val="00B00CDA"/>
    <w:rsid w:val="00B01B2A"/>
    <w:rsid w:val="00B01B60"/>
    <w:rsid w:val="00B02A47"/>
    <w:rsid w:val="00B02DFF"/>
    <w:rsid w:val="00B03B24"/>
    <w:rsid w:val="00B03FA2"/>
    <w:rsid w:val="00B050BA"/>
    <w:rsid w:val="00B058F6"/>
    <w:rsid w:val="00B05DDC"/>
    <w:rsid w:val="00B05FD3"/>
    <w:rsid w:val="00B06E3F"/>
    <w:rsid w:val="00B078D2"/>
    <w:rsid w:val="00B0792A"/>
    <w:rsid w:val="00B10922"/>
    <w:rsid w:val="00B10A44"/>
    <w:rsid w:val="00B122D1"/>
    <w:rsid w:val="00B124DA"/>
    <w:rsid w:val="00B12A48"/>
    <w:rsid w:val="00B15679"/>
    <w:rsid w:val="00B161F1"/>
    <w:rsid w:val="00B170C0"/>
    <w:rsid w:val="00B171E8"/>
    <w:rsid w:val="00B17415"/>
    <w:rsid w:val="00B1758F"/>
    <w:rsid w:val="00B200C8"/>
    <w:rsid w:val="00B20786"/>
    <w:rsid w:val="00B20DA6"/>
    <w:rsid w:val="00B21A17"/>
    <w:rsid w:val="00B21B61"/>
    <w:rsid w:val="00B21C18"/>
    <w:rsid w:val="00B22309"/>
    <w:rsid w:val="00B22510"/>
    <w:rsid w:val="00B23362"/>
    <w:rsid w:val="00B24053"/>
    <w:rsid w:val="00B2509C"/>
    <w:rsid w:val="00B2524C"/>
    <w:rsid w:val="00B2615B"/>
    <w:rsid w:val="00B2707A"/>
    <w:rsid w:val="00B2738F"/>
    <w:rsid w:val="00B27E2A"/>
    <w:rsid w:val="00B3093D"/>
    <w:rsid w:val="00B3101C"/>
    <w:rsid w:val="00B3227A"/>
    <w:rsid w:val="00B3252D"/>
    <w:rsid w:val="00B3253F"/>
    <w:rsid w:val="00B3283C"/>
    <w:rsid w:val="00B33156"/>
    <w:rsid w:val="00B331B7"/>
    <w:rsid w:val="00B33242"/>
    <w:rsid w:val="00B3329F"/>
    <w:rsid w:val="00B3379C"/>
    <w:rsid w:val="00B345E8"/>
    <w:rsid w:val="00B34677"/>
    <w:rsid w:val="00B350A9"/>
    <w:rsid w:val="00B35AB0"/>
    <w:rsid w:val="00B363AA"/>
    <w:rsid w:val="00B366FB"/>
    <w:rsid w:val="00B3763F"/>
    <w:rsid w:val="00B37783"/>
    <w:rsid w:val="00B377CE"/>
    <w:rsid w:val="00B42168"/>
    <w:rsid w:val="00B42D14"/>
    <w:rsid w:val="00B42FD4"/>
    <w:rsid w:val="00B43DD0"/>
    <w:rsid w:val="00B45140"/>
    <w:rsid w:val="00B45DC5"/>
    <w:rsid w:val="00B4684C"/>
    <w:rsid w:val="00B479D0"/>
    <w:rsid w:val="00B47C3C"/>
    <w:rsid w:val="00B505B9"/>
    <w:rsid w:val="00B50AF8"/>
    <w:rsid w:val="00B51504"/>
    <w:rsid w:val="00B51663"/>
    <w:rsid w:val="00B51B39"/>
    <w:rsid w:val="00B51D7B"/>
    <w:rsid w:val="00B51F74"/>
    <w:rsid w:val="00B5202E"/>
    <w:rsid w:val="00B5216F"/>
    <w:rsid w:val="00B528D6"/>
    <w:rsid w:val="00B52C83"/>
    <w:rsid w:val="00B53418"/>
    <w:rsid w:val="00B534F7"/>
    <w:rsid w:val="00B5435E"/>
    <w:rsid w:val="00B54A94"/>
    <w:rsid w:val="00B54CA3"/>
    <w:rsid w:val="00B54EE7"/>
    <w:rsid w:val="00B55456"/>
    <w:rsid w:val="00B55DF7"/>
    <w:rsid w:val="00B55ED3"/>
    <w:rsid w:val="00B56089"/>
    <w:rsid w:val="00B5625E"/>
    <w:rsid w:val="00B56673"/>
    <w:rsid w:val="00B56DFB"/>
    <w:rsid w:val="00B57265"/>
    <w:rsid w:val="00B57ACB"/>
    <w:rsid w:val="00B57BE7"/>
    <w:rsid w:val="00B605CA"/>
    <w:rsid w:val="00B614C9"/>
    <w:rsid w:val="00B620AA"/>
    <w:rsid w:val="00B63A0C"/>
    <w:rsid w:val="00B63B16"/>
    <w:rsid w:val="00B63CC6"/>
    <w:rsid w:val="00B63DF5"/>
    <w:rsid w:val="00B643B5"/>
    <w:rsid w:val="00B645E3"/>
    <w:rsid w:val="00B64D53"/>
    <w:rsid w:val="00B655B7"/>
    <w:rsid w:val="00B65C26"/>
    <w:rsid w:val="00B6681D"/>
    <w:rsid w:val="00B67064"/>
    <w:rsid w:val="00B6746C"/>
    <w:rsid w:val="00B67984"/>
    <w:rsid w:val="00B703E4"/>
    <w:rsid w:val="00B708D5"/>
    <w:rsid w:val="00B70C29"/>
    <w:rsid w:val="00B70D0D"/>
    <w:rsid w:val="00B719B9"/>
    <w:rsid w:val="00B71A3B"/>
    <w:rsid w:val="00B71F47"/>
    <w:rsid w:val="00B731D5"/>
    <w:rsid w:val="00B73609"/>
    <w:rsid w:val="00B743A2"/>
    <w:rsid w:val="00B746B1"/>
    <w:rsid w:val="00B748BE"/>
    <w:rsid w:val="00B755E4"/>
    <w:rsid w:val="00B80782"/>
    <w:rsid w:val="00B8078D"/>
    <w:rsid w:val="00B80CC8"/>
    <w:rsid w:val="00B82F8E"/>
    <w:rsid w:val="00B834C1"/>
    <w:rsid w:val="00B84DC8"/>
    <w:rsid w:val="00B8504B"/>
    <w:rsid w:val="00B85D64"/>
    <w:rsid w:val="00B865AA"/>
    <w:rsid w:val="00B869ED"/>
    <w:rsid w:val="00B8765E"/>
    <w:rsid w:val="00B87858"/>
    <w:rsid w:val="00B901B3"/>
    <w:rsid w:val="00B90DAE"/>
    <w:rsid w:val="00B919D8"/>
    <w:rsid w:val="00B92B5E"/>
    <w:rsid w:val="00B92D59"/>
    <w:rsid w:val="00B92F59"/>
    <w:rsid w:val="00B92FE3"/>
    <w:rsid w:val="00B9363C"/>
    <w:rsid w:val="00B93EB5"/>
    <w:rsid w:val="00B948AA"/>
    <w:rsid w:val="00B94C77"/>
    <w:rsid w:val="00B95578"/>
    <w:rsid w:val="00B95AF8"/>
    <w:rsid w:val="00B95EE6"/>
    <w:rsid w:val="00B97C54"/>
    <w:rsid w:val="00BA0071"/>
    <w:rsid w:val="00BA09D1"/>
    <w:rsid w:val="00BA259E"/>
    <w:rsid w:val="00BA2D0B"/>
    <w:rsid w:val="00BA2D2A"/>
    <w:rsid w:val="00BA3035"/>
    <w:rsid w:val="00BA3348"/>
    <w:rsid w:val="00BA3553"/>
    <w:rsid w:val="00BA43CF"/>
    <w:rsid w:val="00BA44F5"/>
    <w:rsid w:val="00BA52B8"/>
    <w:rsid w:val="00BA5381"/>
    <w:rsid w:val="00BA557C"/>
    <w:rsid w:val="00BA62FA"/>
    <w:rsid w:val="00BA65F3"/>
    <w:rsid w:val="00BB0384"/>
    <w:rsid w:val="00BB0482"/>
    <w:rsid w:val="00BB1002"/>
    <w:rsid w:val="00BB1321"/>
    <w:rsid w:val="00BB1380"/>
    <w:rsid w:val="00BB13F5"/>
    <w:rsid w:val="00BB166F"/>
    <w:rsid w:val="00BB1FB1"/>
    <w:rsid w:val="00BB22C9"/>
    <w:rsid w:val="00BB249C"/>
    <w:rsid w:val="00BB24F1"/>
    <w:rsid w:val="00BB3385"/>
    <w:rsid w:val="00BB3A7A"/>
    <w:rsid w:val="00BB5236"/>
    <w:rsid w:val="00BB5A02"/>
    <w:rsid w:val="00BB5D61"/>
    <w:rsid w:val="00BB5EF6"/>
    <w:rsid w:val="00BB63CE"/>
    <w:rsid w:val="00BB66C2"/>
    <w:rsid w:val="00BB6C73"/>
    <w:rsid w:val="00BB7132"/>
    <w:rsid w:val="00BB7A46"/>
    <w:rsid w:val="00BB7AD7"/>
    <w:rsid w:val="00BC06C6"/>
    <w:rsid w:val="00BC2C76"/>
    <w:rsid w:val="00BC323E"/>
    <w:rsid w:val="00BC41EF"/>
    <w:rsid w:val="00BC4921"/>
    <w:rsid w:val="00BC4AFD"/>
    <w:rsid w:val="00BC55CB"/>
    <w:rsid w:val="00BC56CB"/>
    <w:rsid w:val="00BC5B78"/>
    <w:rsid w:val="00BC637E"/>
    <w:rsid w:val="00BC6CA4"/>
    <w:rsid w:val="00BC6FED"/>
    <w:rsid w:val="00BC7135"/>
    <w:rsid w:val="00BD1605"/>
    <w:rsid w:val="00BD2EB7"/>
    <w:rsid w:val="00BD3E6D"/>
    <w:rsid w:val="00BD4D6C"/>
    <w:rsid w:val="00BD55C6"/>
    <w:rsid w:val="00BD5ADC"/>
    <w:rsid w:val="00BD5EBB"/>
    <w:rsid w:val="00BD5F0B"/>
    <w:rsid w:val="00BD5F9B"/>
    <w:rsid w:val="00BD7151"/>
    <w:rsid w:val="00BD75A6"/>
    <w:rsid w:val="00BD7B94"/>
    <w:rsid w:val="00BE0408"/>
    <w:rsid w:val="00BE0752"/>
    <w:rsid w:val="00BE09DA"/>
    <w:rsid w:val="00BE2400"/>
    <w:rsid w:val="00BE2B0B"/>
    <w:rsid w:val="00BE34DB"/>
    <w:rsid w:val="00BE3ABA"/>
    <w:rsid w:val="00BE3EDF"/>
    <w:rsid w:val="00BE49EE"/>
    <w:rsid w:val="00BE4C32"/>
    <w:rsid w:val="00BE51B4"/>
    <w:rsid w:val="00BE52A6"/>
    <w:rsid w:val="00BE5D90"/>
    <w:rsid w:val="00BE5F15"/>
    <w:rsid w:val="00BE613F"/>
    <w:rsid w:val="00BE6E19"/>
    <w:rsid w:val="00BE6FB9"/>
    <w:rsid w:val="00BE7179"/>
    <w:rsid w:val="00BE76C1"/>
    <w:rsid w:val="00BE77C6"/>
    <w:rsid w:val="00BE7FF7"/>
    <w:rsid w:val="00BF0AD5"/>
    <w:rsid w:val="00BF0D64"/>
    <w:rsid w:val="00BF146C"/>
    <w:rsid w:val="00BF1963"/>
    <w:rsid w:val="00BF1EC6"/>
    <w:rsid w:val="00BF1F4A"/>
    <w:rsid w:val="00BF28A5"/>
    <w:rsid w:val="00BF3524"/>
    <w:rsid w:val="00BF37D9"/>
    <w:rsid w:val="00BF43A3"/>
    <w:rsid w:val="00BF4A8B"/>
    <w:rsid w:val="00BF66C2"/>
    <w:rsid w:val="00C017FF"/>
    <w:rsid w:val="00C020DA"/>
    <w:rsid w:val="00C02244"/>
    <w:rsid w:val="00C0242F"/>
    <w:rsid w:val="00C025DF"/>
    <w:rsid w:val="00C026A2"/>
    <w:rsid w:val="00C02E01"/>
    <w:rsid w:val="00C033E7"/>
    <w:rsid w:val="00C035B3"/>
    <w:rsid w:val="00C04095"/>
    <w:rsid w:val="00C04125"/>
    <w:rsid w:val="00C0435E"/>
    <w:rsid w:val="00C0450B"/>
    <w:rsid w:val="00C057F0"/>
    <w:rsid w:val="00C05FF3"/>
    <w:rsid w:val="00C07388"/>
    <w:rsid w:val="00C07651"/>
    <w:rsid w:val="00C0798B"/>
    <w:rsid w:val="00C10010"/>
    <w:rsid w:val="00C10487"/>
    <w:rsid w:val="00C104ED"/>
    <w:rsid w:val="00C1087D"/>
    <w:rsid w:val="00C127ED"/>
    <w:rsid w:val="00C12F44"/>
    <w:rsid w:val="00C1370E"/>
    <w:rsid w:val="00C1373B"/>
    <w:rsid w:val="00C14031"/>
    <w:rsid w:val="00C15646"/>
    <w:rsid w:val="00C160C8"/>
    <w:rsid w:val="00C16810"/>
    <w:rsid w:val="00C16FC3"/>
    <w:rsid w:val="00C17083"/>
    <w:rsid w:val="00C204AE"/>
    <w:rsid w:val="00C205D2"/>
    <w:rsid w:val="00C21892"/>
    <w:rsid w:val="00C22284"/>
    <w:rsid w:val="00C2364C"/>
    <w:rsid w:val="00C23754"/>
    <w:rsid w:val="00C238A7"/>
    <w:rsid w:val="00C23EF9"/>
    <w:rsid w:val="00C241D5"/>
    <w:rsid w:val="00C24CEC"/>
    <w:rsid w:val="00C24CFD"/>
    <w:rsid w:val="00C264D9"/>
    <w:rsid w:val="00C26C41"/>
    <w:rsid w:val="00C279BB"/>
    <w:rsid w:val="00C30967"/>
    <w:rsid w:val="00C31494"/>
    <w:rsid w:val="00C32885"/>
    <w:rsid w:val="00C328E9"/>
    <w:rsid w:val="00C32DFD"/>
    <w:rsid w:val="00C32E13"/>
    <w:rsid w:val="00C3316D"/>
    <w:rsid w:val="00C3422F"/>
    <w:rsid w:val="00C34997"/>
    <w:rsid w:val="00C35660"/>
    <w:rsid w:val="00C357A7"/>
    <w:rsid w:val="00C36C29"/>
    <w:rsid w:val="00C36DE6"/>
    <w:rsid w:val="00C37F44"/>
    <w:rsid w:val="00C37F8C"/>
    <w:rsid w:val="00C4048F"/>
    <w:rsid w:val="00C40D08"/>
    <w:rsid w:val="00C41434"/>
    <w:rsid w:val="00C4156E"/>
    <w:rsid w:val="00C4172F"/>
    <w:rsid w:val="00C42716"/>
    <w:rsid w:val="00C42EF4"/>
    <w:rsid w:val="00C44CED"/>
    <w:rsid w:val="00C44D6A"/>
    <w:rsid w:val="00C459C6"/>
    <w:rsid w:val="00C46266"/>
    <w:rsid w:val="00C4641B"/>
    <w:rsid w:val="00C464C1"/>
    <w:rsid w:val="00C4690E"/>
    <w:rsid w:val="00C46E0C"/>
    <w:rsid w:val="00C479A1"/>
    <w:rsid w:val="00C47F89"/>
    <w:rsid w:val="00C50078"/>
    <w:rsid w:val="00C50341"/>
    <w:rsid w:val="00C50862"/>
    <w:rsid w:val="00C50FEC"/>
    <w:rsid w:val="00C5121D"/>
    <w:rsid w:val="00C51460"/>
    <w:rsid w:val="00C515D0"/>
    <w:rsid w:val="00C51E16"/>
    <w:rsid w:val="00C51F58"/>
    <w:rsid w:val="00C5286F"/>
    <w:rsid w:val="00C52DDC"/>
    <w:rsid w:val="00C53CF3"/>
    <w:rsid w:val="00C5467C"/>
    <w:rsid w:val="00C54AE6"/>
    <w:rsid w:val="00C550F1"/>
    <w:rsid w:val="00C5554F"/>
    <w:rsid w:val="00C561DB"/>
    <w:rsid w:val="00C56D6C"/>
    <w:rsid w:val="00C57241"/>
    <w:rsid w:val="00C57C17"/>
    <w:rsid w:val="00C57C92"/>
    <w:rsid w:val="00C57EF6"/>
    <w:rsid w:val="00C606B1"/>
    <w:rsid w:val="00C609B5"/>
    <w:rsid w:val="00C60A5C"/>
    <w:rsid w:val="00C6190B"/>
    <w:rsid w:val="00C62326"/>
    <w:rsid w:val="00C62397"/>
    <w:rsid w:val="00C62A59"/>
    <w:rsid w:val="00C62B8C"/>
    <w:rsid w:val="00C633B9"/>
    <w:rsid w:val="00C64258"/>
    <w:rsid w:val="00C642B1"/>
    <w:rsid w:val="00C64AF5"/>
    <w:rsid w:val="00C65461"/>
    <w:rsid w:val="00C663CB"/>
    <w:rsid w:val="00C671F7"/>
    <w:rsid w:val="00C67229"/>
    <w:rsid w:val="00C673B4"/>
    <w:rsid w:val="00C67A2A"/>
    <w:rsid w:val="00C70055"/>
    <w:rsid w:val="00C70071"/>
    <w:rsid w:val="00C70627"/>
    <w:rsid w:val="00C7087C"/>
    <w:rsid w:val="00C70C84"/>
    <w:rsid w:val="00C712E1"/>
    <w:rsid w:val="00C7195F"/>
    <w:rsid w:val="00C71C86"/>
    <w:rsid w:val="00C72674"/>
    <w:rsid w:val="00C73455"/>
    <w:rsid w:val="00C749DB"/>
    <w:rsid w:val="00C74A8E"/>
    <w:rsid w:val="00C74C49"/>
    <w:rsid w:val="00C75550"/>
    <w:rsid w:val="00C75775"/>
    <w:rsid w:val="00C75C7E"/>
    <w:rsid w:val="00C76234"/>
    <w:rsid w:val="00C763FC"/>
    <w:rsid w:val="00C76C8A"/>
    <w:rsid w:val="00C76D1A"/>
    <w:rsid w:val="00C76F66"/>
    <w:rsid w:val="00C7754E"/>
    <w:rsid w:val="00C779C5"/>
    <w:rsid w:val="00C77EDF"/>
    <w:rsid w:val="00C811CE"/>
    <w:rsid w:val="00C813DD"/>
    <w:rsid w:val="00C818FF"/>
    <w:rsid w:val="00C81961"/>
    <w:rsid w:val="00C81E2D"/>
    <w:rsid w:val="00C81F2B"/>
    <w:rsid w:val="00C8225D"/>
    <w:rsid w:val="00C827CC"/>
    <w:rsid w:val="00C82E97"/>
    <w:rsid w:val="00C835D3"/>
    <w:rsid w:val="00C835E3"/>
    <w:rsid w:val="00C83C63"/>
    <w:rsid w:val="00C83D0D"/>
    <w:rsid w:val="00C845FF"/>
    <w:rsid w:val="00C86584"/>
    <w:rsid w:val="00C86BF5"/>
    <w:rsid w:val="00C90CE9"/>
    <w:rsid w:val="00C92205"/>
    <w:rsid w:val="00C922A9"/>
    <w:rsid w:val="00C92E7D"/>
    <w:rsid w:val="00C93777"/>
    <w:rsid w:val="00C938B0"/>
    <w:rsid w:val="00C950F9"/>
    <w:rsid w:val="00C95B36"/>
    <w:rsid w:val="00C961C4"/>
    <w:rsid w:val="00C9720B"/>
    <w:rsid w:val="00C976A9"/>
    <w:rsid w:val="00CA09FF"/>
    <w:rsid w:val="00CA13D5"/>
    <w:rsid w:val="00CA1714"/>
    <w:rsid w:val="00CA1985"/>
    <w:rsid w:val="00CA1B5F"/>
    <w:rsid w:val="00CA21B1"/>
    <w:rsid w:val="00CA269C"/>
    <w:rsid w:val="00CA35A9"/>
    <w:rsid w:val="00CA3F5E"/>
    <w:rsid w:val="00CA4039"/>
    <w:rsid w:val="00CA5663"/>
    <w:rsid w:val="00CA56EB"/>
    <w:rsid w:val="00CA58E9"/>
    <w:rsid w:val="00CA5EE3"/>
    <w:rsid w:val="00CA5F7E"/>
    <w:rsid w:val="00CA62BD"/>
    <w:rsid w:val="00CA678E"/>
    <w:rsid w:val="00CA6AAA"/>
    <w:rsid w:val="00CB10A6"/>
    <w:rsid w:val="00CB13ED"/>
    <w:rsid w:val="00CB20C8"/>
    <w:rsid w:val="00CB2B8D"/>
    <w:rsid w:val="00CB2D06"/>
    <w:rsid w:val="00CB2F3C"/>
    <w:rsid w:val="00CB3534"/>
    <w:rsid w:val="00CB384F"/>
    <w:rsid w:val="00CB5102"/>
    <w:rsid w:val="00CB565B"/>
    <w:rsid w:val="00CB5A0C"/>
    <w:rsid w:val="00CB5E36"/>
    <w:rsid w:val="00CB617B"/>
    <w:rsid w:val="00CB6814"/>
    <w:rsid w:val="00CC07D5"/>
    <w:rsid w:val="00CC10B8"/>
    <w:rsid w:val="00CC3035"/>
    <w:rsid w:val="00CC4845"/>
    <w:rsid w:val="00CC4A16"/>
    <w:rsid w:val="00CC4B3E"/>
    <w:rsid w:val="00CC4ED4"/>
    <w:rsid w:val="00CC5047"/>
    <w:rsid w:val="00CC53E0"/>
    <w:rsid w:val="00CC5D84"/>
    <w:rsid w:val="00CC5EAA"/>
    <w:rsid w:val="00CC5F48"/>
    <w:rsid w:val="00CC63D6"/>
    <w:rsid w:val="00CC66A9"/>
    <w:rsid w:val="00CC685B"/>
    <w:rsid w:val="00CC6B74"/>
    <w:rsid w:val="00CD01AF"/>
    <w:rsid w:val="00CD150E"/>
    <w:rsid w:val="00CD15A2"/>
    <w:rsid w:val="00CD2C52"/>
    <w:rsid w:val="00CD459A"/>
    <w:rsid w:val="00CD46A8"/>
    <w:rsid w:val="00CD5492"/>
    <w:rsid w:val="00CD5B2D"/>
    <w:rsid w:val="00CD6990"/>
    <w:rsid w:val="00CD69EC"/>
    <w:rsid w:val="00CD794F"/>
    <w:rsid w:val="00CD796C"/>
    <w:rsid w:val="00CE066A"/>
    <w:rsid w:val="00CE0863"/>
    <w:rsid w:val="00CE0913"/>
    <w:rsid w:val="00CE0B7E"/>
    <w:rsid w:val="00CE1B81"/>
    <w:rsid w:val="00CE201D"/>
    <w:rsid w:val="00CE2C5D"/>
    <w:rsid w:val="00CE3200"/>
    <w:rsid w:val="00CE3605"/>
    <w:rsid w:val="00CE3A4A"/>
    <w:rsid w:val="00CE3C94"/>
    <w:rsid w:val="00CE4AFF"/>
    <w:rsid w:val="00CE5625"/>
    <w:rsid w:val="00CE5B59"/>
    <w:rsid w:val="00CE636E"/>
    <w:rsid w:val="00CE6A6A"/>
    <w:rsid w:val="00CE719F"/>
    <w:rsid w:val="00CE7571"/>
    <w:rsid w:val="00CE75C9"/>
    <w:rsid w:val="00CE7B84"/>
    <w:rsid w:val="00CF0ACE"/>
    <w:rsid w:val="00CF127B"/>
    <w:rsid w:val="00CF12B0"/>
    <w:rsid w:val="00CF1302"/>
    <w:rsid w:val="00CF23AE"/>
    <w:rsid w:val="00CF28E6"/>
    <w:rsid w:val="00CF37C3"/>
    <w:rsid w:val="00CF4892"/>
    <w:rsid w:val="00CF49A4"/>
    <w:rsid w:val="00CF4F6E"/>
    <w:rsid w:val="00CF5F45"/>
    <w:rsid w:val="00CF5FBA"/>
    <w:rsid w:val="00CF5FF6"/>
    <w:rsid w:val="00CF676D"/>
    <w:rsid w:val="00CF6BFD"/>
    <w:rsid w:val="00CF770A"/>
    <w:rsid w:val="00D01449"/>
    <w:rsid w:val="00D03341"/>
    <w:rsid w:val="00D04153"/>
    <w:rsid w:val="00D04E2D"/>
    <w:rsid w:val="00D06A0E"/>
    <w:rsid w:val="00D06B91"/>
    <w:rsid w:val="00D07AAF"/>
    <w:rsid w:val="00D07CAB"/>
    <w:rsid w:val="00D107E5"/>
    <w:rsid w:val="00D126B0"/>
    <w:rsid w:val="00D1297A"/>
    <w:rsid w:val="00D12F18"/>
    <w:rsid w:val="00D13050"/>
    <w:rsid w:val="00D13371"/>
    <w:rsid w:val="00D13A77"/>
    <w:rsid w:val="00D13CEF"/>
    <w:rsid w:val="00D13F09"/>
    <w:rsid w:val="00D14DD5"/>
    <w:rsid w:val="00D14EDC"/>
    <w:rsid w:val="00D1526A"/>
    <w:rsid w:val="00D158B8"/>
    <w:rsid w:val="00D16BFC"/>
    <w:rsid w:val="00D16C25"/>
    <w:rsid w:val="00D16EEE"/>
    <w:rsid w:val="00D1770F"/>
    <w:rsid w:val="00D17C06"/>
    <w:rsid w:val="00D204B2"/>
    <w:rsid w:val="00D208B7"/>
    <w:rsid w:val="00D209EC"/>
    <w:rsid w:val="00D20F65"/>
    <w:rsid w:val="00D20FF8"/>
    <w:rsid w:val="00D217B3"/>
    <w:rsid w:val="00D22147"/>
    <w:rsid w:val="00D22401"/>
    <w:rsid w:val="00D2248B"/>
    <w:rsid w:val="00D233AB"/>
    <w:rsid w:val="00D233E2"/>
    <w:rsid w:val="00D237EC"/>
    <w:rsid w:val="00D2388D"/>
    <w:rsid w:val="00D25017"/>
    <w:rsid w:val="00D251D0"/>
    <w:rsid w:val="00D2581A"/>
    <w:rsid w:val="00D264DC"/>
    <w:rsid w:val="00D26BAB"/>
    <w:rsid w:val="00D26EC0"/>
    <w:rsid w:val="00D27AC3"/>
    <w:rsid w:val="00D27D06"/>
    <w:rsid w:val="00D302B0"/>
    <w:rsid w:val="00D30D8B"/>
    <w:rsid w:val="00D30FBF"/>
    <w:rsid w:val="00D31CC3"/>
    <w:rsid w:val="00D31FF4"/>
    <w:rsid w:val="00D3211D"/>
    <w:rsid w:val="00D322B8"/>
    <w:rsid w:val="00D32625"/>
    <w:rsid w:val="00D32629"/>
    <w:rsid w:val="00D3276B"/>
    <w:rsid w:val="00D32BF7"/>
    <w:rsid w:val="00D3333F"/>
    <w:rsid w:val="00D337C2"/>
    <w:rsid w:val="00D33F1B"/>
    <w:rsid w:val="00D361F0"/>
    <w:rsid w:val="00D366FE"/>
    <w:rsid w:val="00D36BA5"/>
    <w:rsid w:val="00D40FC1"/>
    <w:rsid w:val="00D41652"/>
    <w:rsid w:val="00D426C1"/>
    <w:rsid w:val="00D42900"/>
    <w:rsid w:val="00D42C72"/>
    <w:rsid w:val="00D43799"/>
    <w:rsid w:val="00D44718"/>
    <w:rsid w:val="00D44F57"/>
    <w:rsid w:val="00D45559"/>
    <w:rsid w:val="00D4555E"/>
    <w:rsid w:val="00D45C5A"/>
    <w:rsid w:val="00D46541"/>
    <w:rsid w:val="00D46BC0"/>
    <w:rsid w:val="00D46BD3"/>
    <w:rsid w:val="00D46E1A"/>
    <w:rsid w:val="00D470E6"/>
    <w:rsid w:val="00D4747D"/>
    <w:rsid w:val="00D47D6E"/>
    <w:rsid w:val="00D47F9C"/>
    <w:rsid w:val="00D5034E"/>
    <w:rsid w:val="00D5082B"/>
    <w:rsid w:val="00D512F6"/>
    <w:rsid w:val="00D51588"/>
    <w:rsid w:val="00D51ABE"/>
    <w:rsid w:val="00D52509"/>
    <w:rsid w:val="00D52AF4"/>
    <w:rsid w:val="00D53518"/>
    <w:rsid w:val="00D53A72"/>
    <w:rsid w:val="00D53FBB"/>
    <w:rsid w:val="00D54354"/>
    <w:rsid w:val="00D5478B"/>
    <w:rsid w:val="00D54CBB"/>
    <w:rsid w:val="00D54DAB"/>
    <w:rsid w:val="00D55EC8"/>
    <w:rsid w:val="00D563C4"/>
    <w:rsid w:val="00D569FE"/>
    <w:rsid w:val="00D570F5"/>
    <w:rsid w:val="00D571E9"/>
    <w:rsid w:val="00D572B9"/>
    <w:rsid w:val="00D577B1"/>
    <w:rsid w:val="00D57B0A"/>
    <w:rsid w:val="00D60967"/>
    <w:rsid w:val="00D60AD5"/>
    <w:rsid w:val="00D614CB"/>
    <w:rsid w:val="00D61515"/>
    <w:rsid w:val="00D61A39"/>
    <w:rsid w:val="00D61BCB"/>
    <w:rsid w:val="00D61C35"/>
    <w:rsid w:val="00D6231A"/>
    <w:rsid w:val="00D62493"/>
    <w:rsid w:val="00D62AA1"/>
    <w:rsid w:val="00D6330C"/>
    <w:rsid w:val="00D63D8D"/>
    <w:rsid w:val="00D647C3"/>
    <w:rsid w:val="00D64CFF"/>
    <w:rsid w:val="00D64EDF"/>
    <w:rsid w:val="00D654B2"/>
    <w:rsid w:val="00D6558A"/>
    <w:rsid w:val="00D65B6B"/>
    <w:rsid w:val="00D65BC5"/>
    <w:rsid w:val="00D660B0"/>
    <w:rsid w:val="00D71146"/>
    <w:rsid w:val="00D71E55"/>
    <w:rsid w:val="00D7205F"/>
    <w:rsid w:val="00D720D4"/>
    <w:rsid w:val="00D736DA"/>
    <w:rsid w:val="00D73B23"/>
    <w:rsid w:val="00D73C79"/>
    <w:rsid w:val="00D73EE9"/>
    <w:rsid w:val="00D74EE3"/>
    <w:rsid w:val="00D75444"/>
    <w:rsid w:val="00D760A9"/>
    <w:rsid w:val="00D76791"/>
    <w:rsid w:val="00D76EAC"/>
    <w:rsid w:val="00D773E0"/>
    <w:rsid w:val="00D776D1"/>
    <w:rsid w:val="00D77E9F"/>
    <w:rsid w:val="00D80537"/>
    <w:rsid w:val="00D80A8B"/>
    <w:rsid w:val="00D80C51"/>
    <w:rsid w:val="00D8187F"/>
    <w:rsid w:val="00D838FB"/>
    <w:rsid w:val="00D83903"/>
    <w:rsid w:val="00D83CF2"/>
    <w:rsid w:val="00D84885"/>
    <w:rsid w:val="00D84A0E"/>
    <w:rsid w:val="00D852F7"/>
    <w:rsid w:val="00D86806"/>
    <w:rsid w:val="00D87A88"/>
    <w:rsid w:val="00D908C1"/>
    <w:rsid w:val="00D90E30"/>
    <w:rsid w:val="00D91334"/>
    <w:rsid w:val="00D91A9D"/>
    <w:rsid w:val="00D92585"/>
    <w:rsid w:val="00D925D9"/>
    <w:rsid w:val="00D92BF1"/>
    <w:rsid w:val="00D93360"/>
    <w:rsid w:val="00D938C7"/>
    <w:rsid w:val="00D968A1"/>
    <w:rsid w:val="00D971A1"/>
    <w:rsid w:val="00D976F5"/>
    <w:rsid w:val="00D97F6B"/>
    <w:rsid w:val="00DA0008"/>
    <w:rsid w:val="00DA0AC0"/>
    <w:rsid w:val="00DA0B25"/>
    <w:rsid w:val="00DA2ACA"/>
    <w:rsid w:val="00DA2C2F"/>
    <w:rsid w:val="00DA3084"/>
    <w:rsid w:val="00DA3511"/>
    <w:rsid w:val="00DA3B21"/>
    <w:rsid w:val="00DA4C96"/>
    <w:rsid w:val="00DA4ECE"/>
    <w:rsid w:val="00DA4F70"/>
    <w:rsid w:val="00DA538C"/>
    <w:rsid w:val="00DA5A48"/>
    <w:rsid w:val="00DB0062"/>
    <w:rsid w:val="00DB04BE"/>
    <w:rsid w:val="00DB11E9"/>
    <w:rsid w:val="00DB17C6"/>
    <w:rsid w:val="00DB240D"/>
    <w:rsid w:val="00DB412B"/>
    <w:rsid w:val="00DB4AD4"/>
    <w:rsid w:val="00DB4B8F"/>
    <w:rsid w:val="00DB4F7C"/>
    <w:rsid w:val="00DB56C4"/>
    <w:rsid w:val="00DB6183"/>
    <w:rsid w:val="00DB6CD4"/>
    <w:rsid w:val="00DB7F8B"/>
    <w:rsid w:val="00DC0858"/>
    <w:rsid w:val="00DC0976"/>
    <w:rsid w:val="00DC0FBE"/>
    <w:rsid w:val="00DC13E3"/>
    <w:rsid w:val="00DC171E"/>
    <w:rsid w:val="00DC1C23"/>
    <w:rsid w:val="00DC243A"/>
    <w:rsid w:val="00DC2460"/>
    <w:rsid w:val="00DC2601"/>
    <w:rsid w:val="00DC2B59"/>
    <w:rsid w:val="00DC2C0E"/>
    <w:rsid w:val="00DC2DB3"/>
    <w:rsid w:val="00DC2F17"/>
    <w:rsid w:val="00DC452C"/>
    <w:rsid w:val="00DC46B7"/>
    <w:rsid w:val="00DC539B"/>
    <w:rsid w:val="00DC6656"/>
    <w:rsid w:val="00DC67D6"/>
    <w:rsid w:val="00DC6E57"/>
    <w:rsid w:val="00DC6F18"/>
    <w:rsid w:val="00DC7638"/>
    <w:rsid w:val="00DD0188"/>
    <w:rsid w:val="00DD0223"/>
    <w:rsid w:val="00DD0C59"/>
    <w:rsid w:val="00DD0F2B"/>
    <w:rsid w:val="00DD0F9F"/>
    <w:rsid w:val="00DD1FEA"/>
    <w:rsid w:val="00DD2B66"/>
    <w:rsid w:val="00DD2B89"/>
    <w:rsid w:val="00DD4809"/>
    <w:rsid w:val="00DD4B2E"/>
    <w:rsid w:val="00DD4B89"/>
    <w:rsid w:val="00DD5BF6"/>
    <w:rsid w:val="00DD6206"/>
    <w:rsid w:val="00DD6BCB"/>
    <w:rsid w:val="00DD7887"/>
    <w:rsid w:val="00DD7ABF"/>
    <w:rsid w:val="00DE04D7"/>
    <w:rsid w:val="00DE0506"/>
    <w:rsid w:val="00DE0706"/>
    <w:rsid w:val="00DE0709"/>
    <w:rsid w:val="00DE0BD1"/>
    <w:rsid w:val="00DE1691"/>
    <w:rsid w:val="00DE25E2"/>
    <w:rsid w:val="00DE4A1E"/>
    <w:rsid w:val="00DE4F2E"/>
    <w:rsid w:val="00DE53FE"/>
    <w:rsid w:val="00DE549B"/>
    <w:rsid w:val="00DE5A9F"/>
    <w:rsid w:val="00DE6155"/>
    <w:rsid w:val="00DE699A"/>
    <w:rsid w:val="00DE7B86"/>
    <w:rsid w:val="00DE7DB5"/>
    <w:rsid w:val="00DF0BBF"/>
    <w:rsid w:val="00DF1008"/>
    <w:rsid w:val="00DF30E9"/>
    <w:rsid w:val="00DF32A8"/>
    <w:rsid w:val="00DF4DFF"/>
    <w:rsid w:val="00DF52A9"/>
    <w:rsid w:val="00DF5623"/>
    <w:rsid w:val="00DF5C03"/>
    <w:rsid w:val="00DF5DFB"/>
    <w:rsid w:val="00DF634D"/>
    <w:rsid w:val="00DF6590"/>
    <w:rsid w:val="00DF664A"/>
    <w:rsid w:val="00DF6876"/>
    <w:rsid w:val="00DF7E0A"/>
    <w:rsid w:val="00E01079"/>
    <w:rsid w:val="00E0138F"/>
    <w:rsid w:val="00E02192"/>
    <w:rsid w:val="00E025F2"/>
    <w:rsid w:val="00E0292A"/>
    <w:rsid w:val="00E029FC"/>
    <w:rsid w:val="00E02F50"/>
    <w:rsid w:val="00E0366D"/>
    <w:rsid w:val="00E0451A"/>
    <w:rsid w:val="00E04C0A"/>
    <w:rsid w:val="00E05059"/>
    <w:rsid w:val="00E05719"/>
    <w:rsid w:val="00E05FE3"/>
    <w:rsid w:val="00E06054"/>
    <w:rsid w:val="00E066D4"/>
    <w:rsid w:val="00E06AA6"/>
    <w:rsid w:val="00E06DBB"/>
    <w:rsid w:val="00E06FD3"/>
    <w:rsid w:val="00E079D6"/>
    <w:rsid w:val="00E07CA6"/>
    <w:rsid w:val="00E105CF"/>
    <w:rsid w:val="00E107FB"/>
    <w:rsid w:val="00E10B09"/>
    <w:rsid w:val="00E12588"/>
    <w:rsid w:val="00E12888"/>
    <w:rsid w:val="00E128C8"/>
    <w:rsid w:val="00E1306E"/>
    <w:rsid w:val="00E131A7"/>
    <w:rsid w:val="00E14368"/>
    <w:rsid w:val="00E143CC"/>
    <w:rsid w:val="00E15576"/>
    <w:rsid w:val="00E155BC"/>
    <w:rsid w:val="00E15630"/>
    <w:rsid w:val="00E1576C"/>
    <w:rsid w:val="00E157D9"/>
    <w:rsid w:val="00E15C9F"/>
    <w:rsid w:val="00E1729B"/>
    <w:rsid w:val="00E17C30"/>
    <w:rsid w:val="00E207C8"/>
    <w:rsid w:val="00E20FFF"/>
    <w:rsid w:val="00E2193D"/>
    <w:rsid w:val="00E21E5D"/>
    <w:rsid w:val="00E22FA3"/>
    <w:rsid w:val="00E23878"/>
    <w:rsid w:val="00E23E14"/>
    <w:rsid w:val="00E243FC"/>
    <w:rsid w:val="00E255B2"/>
    <w:rsid w:val="00E25EF4"/>
    <w:rsid w:val="00E2688F"/>
    <w:rsid w:val="00E26FD5"/>
    <w:rsid w:val="00E307CB"/>
    <w:rsid w:val="00E30918"/>
    <w:rsid w:val="00E30A74"/>
    <w:rsid w:val="00E31584"/>
    <w:rsid w:val="00E317BC"/>
    <w:rsid w:val="00E31DF1"/>
    <w:rsid w:val="00E32687"/>
    <w:rsid w:val="00E3279A"/>
    <w:rsid w:val="00E32B97"/>
    <w:rsid w:val="00E32F66"/>
    <w:rsid w:val="00E33BB1"/>
    <w:rsid w:val="00E3403A"/>
    <w:rsid w:val="00E34532"/>
    <w:rsid w:val="00E345B8"/>
    <w:rsid w:val="00E34B0B"/>
    <w:rsid w:val="00E3569D"/>
    <w:rsid w:val="00E362BA"/>
    <w:rsid w:val="00E374A2"/>
    <w:rsid w:val="00E3786B"/>
    <w:rsid w:val="00E378A2"/>
    <w:rsid w:val="00E40D04"/>
    <w:rsid w:val="00E41FB2"/>
    <w:rsid w:val="00E42DD1"/>
    <w:rsid w:val="00E42E6D"/>
    <w:rsid w:val="00E438FE"/>
    <w:rsid w:val="00E4396A"/>
    <w:rsid w:val="00E43A49"/>
    <w:rsid w:val="00E43ADE"/>
    <w:rsid w:val="00E43E80"/>
    <w:rsid w:val="00E444A3"/>
    <w:rsid w:val="00E44F8C"/>
    <w:rsid w:val="00E451B1"/>
    <w:rsid w:val="00E453BD"/>
    <w:rsid w:val="00E45845"/>
    <w:rsid w:val="00E45DEE"/>
    <w:rsid w:val="00E47507"/>
    <w:rsid w:val="00E477F6"/>
    <w:rsid w:val="00E50B63"/>
    <w:rsid w:val="00E5149E"/>
    <w:rsid w:val="00E52941"/>
    <w:rsid w:val="00E533DD"/>
    <w:rsid w:val="00E53E31"/>
    <w:rsid w:val="00E55423"/>
    <w:rsid w:val="00E55634"/>
    <w:rsid w:val="00E55A52"/>
    <w:rsid w:val="00E55FF9"/>
    <w:rsid w:val="00E56D39"/>
    <w:rsid w:val="00E56E6A"/>
    <w:rsid w:val="00E60478"/>
    <w:rsid w:val="00E60680"/>
    <w:rsid w:val="00E607EB"/>
    <w:rsid w:val="00E6083E"/>
    <w:rsid w:val="00E60DE1"/>
    <w:rsid w:val="00E613AE"/>
    <w:rsid w:val="00E613BC"/>
    <w:rsid w:val="00E61C1D"/>
    <w:rsid w:val="00E62D54"/>
    <w:rsid w:val="00E6354A"/>
    <w:rsid w:val="00E636C8"/>
    <w:rsid w:val="00E63F3F"/>
    <w:rsid w:val="00E649C7"/>
    <w:rsid w:val="00E66A42"/>
    <w:rsid w:val="00E66A45"/>
    <w:rsid w:val="00E66C93"/>
    <w:rsid w:val="00E67ED2"/>
    <w:rsid w:val="00E7073E"/>
    <w:rsid w:val="00E70C02"/>
    <w:rsid w:val="00E7142C"/>
    <w:rsid w:val="00E71453"/>
    <w:rsid w:val="00E71AFA"/>
    <w:rsid w:val="00E71C5C"/>
    <w:rsid w:val="00E72715"/>
    <w:rsid w:val="00E72AC2"/>
    <w:rsid w:val="00E72F85"/>
    <w:rsid w:val="00E732B5"/>
    <w:rsid w:val="00E73CFE"/>
    <w:rsid w:val="00E7460B"/>
    <w:rsid w:val="00E749E6"/>
    <w:rsid w:val="00E7523A"/>
    <w:rsid w:val="00E755F5"/>
    <w:rsid w:val="00E756BF"/>
    <w:rsid w:val="00E7570F"/>
    <w:rsid w:val="00E76D82"/>
    <w:rsid w:val="00E76E2B"/>
    <w:rsid w:val="00E80115"/>
    <w:rsid w:val="00E80631"/>
    <w:rsid w:val="00E807F8"/>
    <w:rsid w:val="00E81856"/>
    <w:rsid w:val="00E82D57"/>
    <w:rsid w:val="00E833B4"/>
    <w:rsid w:val="00E83E9F"/>
    <w:rsid w:val="00E84684"/>
    <w:rsid w:val="00E84DB0"/>
    <w:rsid w:val="00E8613E"/>
    <w:rsid w:val="00E863D2"/>
    <w:rsid w:val="00E86AD2"/>
    <w:rsid w:val="00E86B0C"/>
    <w:rsid w:val="00E86FE3"/>
    <w:rsid w:val="00E87355"/>
    <w:rsid w:val="00E8785E"/>
    <w:rsid w:val="00E8787E"/>
    <w:rsid w:val="00E9063D"/>
    <w:rsid w:val="00E90755"/>
    <w:rsid w:val="00E913EB"/>
    <w:rsid w:val="00E914EC"/>
    <w:rsid w:val="00E917BC"/>
    <w:rsid w:val="00E9242A"/>
    <w:rsid w:val="00E93337"/>
    <w:rsid w:val="00E9403F"/>
    <w:rsid w:val="00E9573A"/>
    <w:rsid w:val="00E96818"/>
    <w:rsid w:val="00E96C82"/>
    <w:rsid w:val="00EA00F4"/>
    <w:rsid w:val="00EA04B7"/>
    <w:rsid w:val="00EA0A03"/>
    <w:rsid w:val="00EA19FD"/>
    <w:rsid w:val="00EA1A99"/>
    <w:rsid w:val="00EA1AE8"/>
    <w:rsid w:val="00EA2BD9"/>
    <w:rsid w:val="00EA2C9B"/>
    <w:rsid w:val="00EA2EC1"/>
    <w:rsid w:val="00EA381D"/>
    <w:rsid w:val="00EA4FC4"/>
    <w:rsid w:val="00EA5F5C"/>
    <w:rsid w:val="00EA6372"/>
    <w:rsid w:val="00EA69FD"/>
    <w:rsid w:val="00EA6C55"/>
    <w:rsid w:val="00EA6F07"/>
    <w:rsid w:val="00EA7004"/>
    <w:rsid w:val="00EA7292"/>
    <w:rsid w:val="00EA77F3"/>
    <w:rsid w:val="00EB0325"/>
    <w:rsid w:val="00EB0E35"/>
    <w:rsid w:val="00EB20D7"/>
    <w:rsid w:val="00EB34BC"/>
    <w:rsid w:val="00EB4432"/>
    <w:rsid w:val="00EB4476"/>
    <w:rsid w:val="00EB4CC8"/>
    <w:rsid w:val="00EB5740"/>
    <w:rsid w:val="00EB5756"/>
    <w:rsid w:val="00EB684F"/>
    <w:rsid w:val="00EB787F"/>
    <w:rsid w:val="00EC06BF"/>
    <w:rsid w:val="00EC0915"/>
    <w:rsid w:val="00EC092E"/>
    <w:rsid w:val="00EC0E3D"/>
    <w:rsid w:val="00EC112B"/>
    <w:rsid w:val="00EC37F6"/>
    <w:rsid w:val="00EC3BF7"/>
    <w:rsid w:val="00EC40C2"/>
    <w:rsid w:val="00EC41DA"/>
    <w:rsid w:val="00EC42BF"/>
    <w:rsid w:val="00EC48E8"/>
    <w:rsid w:val="00EC6FE1"/>
    <w:rsid w:val="00EC74FC"/>
    <w:rsid w:val="00ED0158"/>
    <w:rsid w:val="00ED018A"/>
    <w:rsid w:val="00ED17A2"/>
    <w:rsid w:val="00ED1A48"/>
    <w:rsid w:val="00ED1F67"/>
    <w:rsid w:val="00ED1FFF"/>
    <w:rsid w:val="00ED2D00"/>
    <w:rsid w:val="00ED3D6B"/>
    <w:rsid w:val="00ED4268"/>
    <w:rsid w:val="00ED6BA5"/>
    <w:rsid w:val="00ED6FFC"/>
    <w:rsid w:val="00ED7564"/>
    <w:rsid w:val="00EE0DAF"/>
    <w:rsid w:val="00EE0E6D"/>
    <w:rsid w:val="00EE120F"/>
    <w:rsid w:val="00EE13A9"/>
    <w:rsid w:val="00EE1E8C"/>
    <w:rsid w:val="00EE2560"/>
    <w:rsid w:val="00EE28DC"/>
    <w:rsid w:val="00EE2AB9"/>
    <w:rsid w:val="00EE4171"/>
    <w:rsid w:val="00EE4395"/>
    <w:rsid w:val="00EE4EFC"/>
    <w:rsid w:val="00EE6155"/>
    <w:rsid w:val="00EE6258"/>
    <w:rsid w:val="00EE6A19"/>
    <w:rsid w:val="00EE6EDF"/>
    <w:rsid w:val="00EE6F8F"/>
    <w:rsid w:val="00EE74F7"/>
    <w:rsid w:val="00EE7C5F"/>
    <w:rsid w:val="00EF00AD"/>
    <w:rsid w:val="00EF078E"/>
    <w:rsid w:val="00EF0CC5"/>
    <w:rsid w:val="00EF2F21"/>
    <w:rsid w:val="00EF36B9"/>
    <w:rsid w:val="00EF5A52"/>
    <w:rsid w:val="00EF74A8"/>
    <w:rsid w:val="00F00DCA"/>
    <w:rsid w:val="00F014C9"/>
    <w:rsid w:val="00F01ABA"/>
    <w:rsid w:val="00F01C5D"/>
    <w:rsid w:val="00F04142"/>
    <w:rsid w:val="00F054A4"/>
    <w:rsid w:val="00F06331"/>
    <w:rsid w:val="00F07636"/>
    <w:rsid w:val="00F0774A"/>
    <w:rsid w:val="00F07B03"/>
    <w:rsid w:val="00F1086C"/>
    <w:rsid w:val="00F108F1"/>
    <w:rsid w:val="00F11107"/>
    <w:rsid w:val="00F111A4"/>
    <w:rsid w:val="00F11D6B"/>
    <w:rsid w:val="00F1249C"/>
    <w:rsid w:val="00F12572"/>
    <w:rsid w:val="00F128F9"/>
    <w:rsid w:val="00F13418"/>
    <w:rsid w:val="00F143FC"/>
    <w:rsid w:val="00F15C93"/>
    <w:rsid w:val="00F16B24"/>
    <w:rsid w:val="00F16B5F"/>
    <w:rsid w:val="00F16CDF"/>
    <w:rsid w:val="00F16F17"/>
    <w:rsid w:val="00F1791A"/>
    <w:rsid w:val="00F17B8A"/>
    <w:rsid w:val="00F2006A"/>
    <w:rsid w:val="00F201FF"/>
    <w:rsid w:val="00F20430"/>
    <w:rsid w:val="00F20AB0"/>
    <w:rsid w:val="00F21033"/>
    <w:rsid w:val="00F21581"/>
    <w:rsid w:val="00F228D0"/>
    <w:rsid w:val="00F24A54"/>
    <w:rsid w:val="00F252EB"/>
    <w:rsid w:val="00F25B6E"/>
    <w:rsid w:val="00F26DB8"/>
    <w:rsid w:val="00F27170"/>
    <w:rsid w:val="00F27768"/>
    <w:rsid w:val="00F2792B"/>
    <w:rsid w:val="00F2792E"/>
    <w:rsid w:val="00F30029"/>
    <w:rsid w:val="00F31D2C"/>
    <w:rsid w:val="00F3221D"/>
    <w:rsid w:val="00F3293B"/>
    <w:rsid w:val="00F329EC"/>
    <w:rsid w:val="00F331F2"/>
    <w:rsid w:val="00F33C5D"/>
    <w:rsid w:val="00F34CF8"/>
    <w:rsid w:val="00F34F41"/>
    <w:rsid w:val="00F35AB5"/>
    <w:rsid w:val="00F35B36"/>
    <w:rsid w:val="00F360BC"/>
    <w:rsid w:val="00F3615D"/>
    <w:rsid w:val="00F36A15"/>
    <w:rsid w:val="00F402EA"/>
    <w:rsid w:val="00F403DF"/>
    <w:rsid w:val="00F41AD2"/>
    <w:rsid w:val="00F422E6"/>
    <w:rsid w:val="00F436E4"/>
    <w:rsid w:val="00F44009"/>
    <w:rsid w:val="00F450C0"/>
    <w:rsid w:val="00F4515B"/>
    <w:rsid w:val="00F45949"/>
    <w:rsid w:val="00F45DCD"/>
    <w:rsid w:val="00F46927"/>
    <w:rsid w:val="00F478D5"/>
    <w:rsid w:val="00F47AE1"/>
    <w:rsid w:val="00F51007"/>
    <w:rsid w:val="00F52AD9"/>
    <w:rsid w:val="00F534A7"/>
    <w:rsid w:val="00F53806"/>
    <w:rsid w:val="00F539AF"/>
    <w:rsid w:val="00F53AC9"/>
    <w:rsid w:val="00F53C6F"/>
    <w:rsid w:val="00F53D1D"/>
    <w:rsid w:val="00F544DA"/>
    <w:rsid w:val="00F54D95"/>
    <w:rsid w:val="00F564EB"/>
    <w:rsid w:val="00F57A4C"/>
    <w:rsid w:val="00F613D8"/>
    <w:rsid w:val="00F6156C"/>
    <w:rsid w:val="00F61705"/>
    <w:rsid w:val="00F62092"/>
    <w:rsid w:val="00F627C8"/>
    <w:rsid w:val="00F62D38"/>
    <w:rsid w:val="00F63B4B"/>
    <w:rsid w:val="00F64F5B"/>
    <w:rsid w:val="00F65623"/>
    <w:rsid w:val="00F66565"/>
    <w:rsid w:val="00F668DA"/>
    <w:rsid w:val="00F668FB"/>
    <w:rsid w:val="00F70F57"/>
    <w:rsid w:val="00F713EB"/>
    <w:rsid w:val="00F71CF8"/>
    <w:rsid w:val="00F72079"/>
    <w:rsid w:val="00F72B99"/>
    <w:rsid w:val="00F72C77"/>
    <w:rsid w:val="00F7420C"/>
    <w:rsid w:val="00F74291"/>
    <w:rsid w:val="00F74F4F"/>
    <w:rsid w:val="00F74F6A"/>
    <w:rsid w:val="00F75BC4"/>
    <w:rsid w:val="00F76246"/>
    <w:rsid w:val="00F76569"/>
    <w:rsid w:val="00F77200"/>
    <w:rsid w:val="00F77BE6"/>
    <w:rsid w:val="00F77D16"/>
    <w:rsid w:val="00F80F4F"/>
    <w:rsid w:val="00F81B00"/>
    <w:rsid w:val="00F82828"/>
    <w:rsid w:val="00F82D86"/>
    <w:rsid w:val="00F8321C"/>
    <w:rsid w:val="00F83B99"/>
    <w:rsid w:val="00F83C6C"/>
    <w:rsid w:val="00F83FD4"/>
    <w:rsid w:val="00F84683"/>
    <w:rsid w:val="00F850B6"/>
    <w:rsid w:val="00F8510D"/>
    <w:rsid w:val="00F8537D"/>
    <w:rsid w:val="00F85FA6"/>
    <w:rsid w:val="00F86427"/>
    <w:rsid w:val="00F8759F"/>
    <w:rsid w:val="00F8791E"/>
    <w:rsid w:val="00F87FDE"/>
    <w:rsid w:val="00F90155"/>
    <w:rsid w:val="00F903AF"/>
    <w:rsid w:val="00F9197A"/>
    <w:rsid w:val="00F91C97"/>
    <w:rsid w:val="00F93F01"/>
    <w:rsid w:val="00F94E55"/>
    <w:rsid w:val="00F9656E"/>
    <w:rsid w:val="00F967B6"/>
    <w:rsid w:val="00F96896"/>
    <w:rsid w:val="00F9768D"/>
    <w:rsid w:val="00FA005F"/>
    <w:rsid w:val="00FA01BB"/>
    <w:rsid w:val="00FA0ABA"/>
    <w:rsid w:val="00FA157C"/>
    <w:rsid w:val="00FA1D80"/>
    <w:rsid w:val="00FA1E5F"/>
    <w:rsid w:val="00FA2271"/>
    <w:rsid w:val="00FA32FB"/>
    <w:rsid w:val="00FA3714"/>
    <w:rsid w:val="00FA5488"/>
    <w:rsid w:val="00FA54BE"/>
    <w:rsid w:val="00FA708A"/>
    <w:rsid w:val="00FA71A5"/>
    <w:rsid w:val="00FA759B"/>
    <w:rsid w:val="00FA7604"/>
    <w:rsid w:val="00FA78BB"/>
    <w:rsid w:val="00FB038D"/>
    <w:rsid w:val="00FB0F69"/>
    <w:rsid w:val="00FB1C9A"/>
    <w:rsid w:val="00FB3229"/>
    <w:rsid w:val="00FB335A"/>
    <w:rsid w:val="00FB33D2"/>
    <w:rsid w:val="00FB34BC"/>
    <w:rsid w:val="00FB3BF4"/>
    <w:rsid w:val="00FB3D5D"/>
    <w:rsid w:val="00FB3E69"/>
    <w:rsid w:val="00FB47FA"/>
    <w:rsid w:val="00FB4801"/>
    <w:rsid w:val="00FB4D87"/>
    <w:rsid w:val="00FB5C5E"/>
    <w:rsid w:val="00FB61E6"/>
    <w:rsid w:val="00FB6254"/>
    <w:rsid w:val="00FB65F1"/>
    <w:rsid w:val="00FB6638"/>
    <w:rsid w:val="00FB704E"/>
    <w:rsid w:val="00FB7273"/>
    <w:rsid w:val="00FB74A6"/>
    <w:rsid w:val="00FB756F"/>
    <w:rsid w:val="00FB78D0"/>
    <w:rsid w:val="00FB7DBE"/>
    <w:rsid w:val="00FC031C"/>
    <w:rsid w:val="00FC0DDC"/>
    <w:rsid w:val="00FC1D57"/>
    <w:rsid w:val="00FC32BB"/>
    <w:rsid w:val="00FC3C43"/>
    <w:rsid w:val="00FC3ECD"/>
    <w:rsid w:val="00FC4DDD"/>
    <w:rsid w:val="00FC59A7"/>
    <w:rsid w:val="00FC60DF"/>
    <w:rsid w:val="00FC64FD"/>
    <w:rsid w:val="00FC7648"/>
    <w:rsid w:val="00FD0301"/>
    <w:rsid w:val="00FD051D"/>
    <w:rsid w:val="00FD0BD3"/>
    <w:rsid w:val="00FD1D0C"/>
    <w:rsid w:val="00FD295A"/>
    <w:rsid w:val="00FD338A"/>
    <w:rsid w:val="00FD351E"/>
    <w:rsid w:val="00FD3EC4"/>
    <w:rsid w:val="00FD47A0"/>
    <w:rsid w:val="00FD4B19"/>
    <w:rsid w:val="00FD4B67"/>
    <w:rsid w:val="00FD50F7"/>
    <w:rsid w:val="00FD5286"/>
    <w:rsid w:val="00FD68AB"/>
    <w:rsid w:val="00FD7ACC"/>
    <w:rsid w:val="00FE02CF"/>
    <w:rsid w:val="00FE25D0"/>
    <w:rsid w:val="00FE2605"/>
    <w:rsid w:val="00FE27A2"/>
    <w:rsid w:val="00FE33D5"/>
    <w:rsid w:val="00FE3C7A"/>
    <w:rsid w:val="00FE3E4C"/>
    <w:rsid w:val="00FE41B4"/>
    <w:rsid w:val="00FE42A1"/>
    <w:rsid w:val="00FE482D"/>
    <w:rsid w:val="00FE4EA3"/>
    <w:rsid w:val="00FE5475"/>
    <w:rsid w:val="00FE5FAD"/>
    <w:rsid w:val="00FE683F"/>
    <w:rsid w:val="00FE6FC4"/>
    <w:rsid w:val="00FE709D"/>
    <w:rsid w:val="00FE7852"/>
    <w:rsid w:val="00FF02EC"/>
    <w:rsid w:val="00FF05DE"/>
    <w:rsid w:val="00FF0627"/>
    <w:rsid w:val="00FF0B76"/>
    <w:rsid w:val="00FF105C"/>
    <w:rsid w:val="00FF134E"/>
    <w:rsid w:val="00FF1E73"/>
    <w:rsid w:val="00FF1FB0"/>
    <w:rsid w:val="00FF262B"/>
    <w:rsid w:val="00FF2AB5"/>
    <w:rsid w:val="00FF2E46"/>
    <w:rsid w:val="00FF2FF3"/>
    <w:rsid w:val="00FF31EB"/>
    <w:rsid w:val="00FF38A7"/>
    <w:rsid w:val="00FF447F"/>
    <w:rsid w:val="00FF47D5"/>
    <w:rsid w:val="00FF4CFD"/>
    <w:rsid w:val="00FF51D8"/>
    <w:rsid w:val="00FF540F"/>
    <w:rsid w:val="00FF646F"/>
    <w:rsid w:val="00FF6E2B"/>
    <w:rsid w:val="00FF7762"/>
    <w:rsid w:val="00FF7B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0" w:qFormat="1"/>
    <w:lsdException w:name="heading 5" w:uiPriority="0" w:qFormat="1"/>
    <w:lsdException w:name="heading 6" w:semiHidden="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E30"/>
    <w:pPr>
      <w:spacing w:after="200" w:line="276" w:lineRule="auto"/>
    </w:pPr>
    <w:rPr>
      <w:sz w:val="22"/>
      <w:szCs w:val="22"/>
      <w:lang w:eastAsia="en-US"/>
    </w:rPr>
  </w:style>
  <w:style w:type="paragraph" w:styleId="1">
    <w:name w:val="heading 1"/>
    <w:basedOn w:val="a"/>
    <w:next w:val="a"/>
    <w:link w:val="10"/>
    <w:uiPriority w:val="99"/>
    <w:qFormat/>
    <w:rsid w:val="0092663C"/>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92663C"/>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736D05"/>
    <w:pPr>
      <w:keepNext/>
      <w:spacing w:before="240" w:after="60" w:line="240" w:lineRule="auto"/>
      <w:jc w:val="both"/>
      <w:outlineLvl w:val="2"/>
    </w:pPr>
    <w:rPr>
      <w:rFonts w:ascii="Arial" w:eastAsia="Times New Roman" w:hAnsi="Arial"/>
      <w:b/>
      <w:sz w:val="24"/>
      <w:szCs w:val="20"/>
      <w:lang w:eastAsia="ru-RU"/>
    </w:rPr>
  </w:style>
  <w:style w:type="paragraph" w:styleId="6">
    <w:name w:val="heading 6"/>
    <w:basedOn w:val="a"/>
    <w:next w:val="a"/>
    <w:link w:val="60"/>
    <w:uiPriority w:val="99"/>
    <w:qFormat/>
    <w:rsid w:val="0092663C"/>
    <w:pPr>
      <w:keepNext/>
      <w:keepLines/>
      <w:spacing w:before="200" w:after="0"/>
      <w:outlineLvl w:val="5"/>
    </w:pPr>
    <w:rPr>
      <w:rFonts w:ascii="Cambria" w:eastAsia="Times New Roman"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663C"/>
    <w:rPr>
      <w:rFonts w:ascii="Cambria" w:hAnsi="Cambria" w:cs="Times New Roman"/>
      <w:b/>
      <w:bCs/>
      <w:color w:val="365F91"/>
      <w:sz w:val="28"/>
      <w:szCs w:val="28"/>
      <w:lang w:eastAsia="en-US"/>
    </w:rPr>
  </w:style>
  <w:style w:type="character" w:customStyle="1" w:styleId="20">
    <w:name w:val="Заголовок 2 Знак"/>
    <w:basedOn w:val="a0"/>
    <w:link w:val="2"/>
    <w:uiPriority w:val="99"/>
    <w:locked/>
    <w:rsid w:val="0092663C"/>
    <w:rPr>
      <w:rFonts w:ascii="Cambria" w:hAnsi="Cambria" w:cs="Times New Roman"/>
      <w:b/>
      <w:bCs/>
      <w:color w:val="4F81BD"/>
      <w:sz w:val="26"/>
      <w:szCs w:val="26"/>
      <w:lang w:eastAsia="en-US"/>
    </w:rPr>
  </w:style>
  <w:style w:type="character" w:customStyle="1" w:styleId="30">
    <w:name w:val="Заголовок 3 Знак"/>
    <w:basedOn w:val="a0"/>
    <w:link w:val="3"/>
    <w:uiPriority w:val="99"/>
    <w:locked/>
    <w:rsid w:val="00736D05"/>
    <w:rPr>
      <w:rFonts w:ascii="Arial" w:hAnsi="Arial" w:cs="Times New Roman"/>
      <w:b/>
      <w:sz w:val="24"/>
    </w:rPr>
  </w:style>
  <w:style w:type="character" w:customStyle="1" w:styleId="60">
    <w:name w:val="Заголовок 6 Знак"/>
    <w:basedOn w:val="a0"/>
    <w:link w:val="6"/>
    <w:uiPriority w:val="99"/>
    <w:locked/>
    <w:rsid w:val="0092663C"/>
    <w:rPr>
      <w:rFonts w:ascii="Cambria" w:hAnsi="Cambria" w:cs="Times New Roman"/>
      <w:i/>
      <w:iCs/>
      <w:color w:val="243F60"/>
      <w:sz w:val="22"/>
      <w:szCs w:val="22"/>
      <w:lang w:eastAsia="en-US"/>
    </w:rPr>
  </w:style>
  <w:style w:type="table" w:styleId="a3">
    <w:name w:val="Table Grid"/>
    <w:basedOn w:val="a1"/>
    <w:uiPriority w:val="99"/>
    <w:rsid w:val="00EB34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basedOn w:val="a0"/>
    <w:uiPriority w:val="99"/>
    <w:rsid w:val="005362DF"/>
    <w:rPr>
      <w:rFonts w:cs="Times New Roman"/>
      <w:color w:val="0000FF"/>
      <w:u w:val="single"/>
    </w:rPr>
  </w:style>
  <w:style w:type="paragraph" w:styleId="a5">
    <w:name w:val="Body Text"/>
    <w:basedOn w:val="a"/>
    <w:link w:val="a6"/>
    <w:uiPriority w:val="99"/>
    <w:rsid w:val="00395584"/>
    <w:pPr>
      <w:suppressAutoHyphens/>
      <w:spacing w:after="0" w:line="240" w:lineRule="auto"/>
    </w:pPr>
    <w:rPr>
      <w:rFonts w:ascii="Times New Roman" w:eastAsia="Times New Roman" w:hAnsi="Times New Roman"/>
      <w:color w:val="000000"/>
      <w:sz w:val="28"/>
      <w:szCs w:val="20"/>
      <w:lang w:val="en-US" w:eastAsia="ar-SA"/>
    </w:rPr>
  </w:style>
  <w:style w:type="character" w:customStyle="1" w:styleId="a6">
    <w:name w:val="Основной текст Знак"/>
    <w:basedOn w:val="a0"/>
    <w:link w:val="a5"/>
    <w:uiPriority w:val="99"/>
    <w:locked/>
    <w:rsid w:val="00E23E14"/>
    <w:rPr>
      <w:rFonts w:cs="Times New Roman"/>
      <w:lang w:eastAsia="en-US"/>
    </w:rPr>
  </w:style>
  <w:style w:type="paragraph" w:styleId="a7">
    <w:name w:val="footer"/>
    <w:basedOn w:val="a"/>
    <w:link w:val="a8"/>
    <w:uiPriority w:val="99"/>
    <w:rsid w:val="00EB4432"/>
    <w:pPr>
      <w:widowControl w:val="0"/>
      <w:tabs>
        <w:tab w:val="center" w:pos="4677"/>
        <w:tab w:val="right" w:pos="9355"/>
      </w:tabs>
      <w:suppressAutoHyphens/>
      <w:spacing w:after="0" w:line="240" w:lineRule="auto"/>
    </w:pPr>
    <w:rPr>
      <w:rFonts w:ascii="Arial" w:hAnsi="Arial" w:cs="Tahoma"/>
      <w:sz w:val="24"/>
      <w:szCs w:val="24"/>
      <w:lang w:eastAsia="ru-RU"/>
    </w:rPr>
  </w:style>
  <w:style w:type="character" w:customStyle="1" w:styleId="a8">
    <w:name w:val="Нижний колонтитул Знак"/>
    <w:basedOn w:val="a0"/>
    <w:link w:val="a7"/>
    <w:uiPriority w:val="99"/>
    <w:locked/>
    <w:rsid w:val="00EB4432"/>
    <w:rPr>
      <w:rFonts w:ascii="Arial" w:hAnsi="Arial" w:cs="Tahoma"/>
      <w:sz w:val="24"/>
      <w:szCs w:val="24"/>
    </w:rPr>
  </w:style>
  <w:style w:type="character" w:styleId="a9">
    <w:name w:val="page number"/>
    <w:basedOn w:val="a0"/>
    <w:uiPriority w:val="99"/>
    <w:rsid w:val="00EB4432"/>
    <w:rPr>
      <w:rFonts w:cs="Times New Roman"/>
    </w:rPr>
  </w:style>
  <w:style w:type="paragraph" w:styleId="aa">
    <w:name w:val="Balloon Text"/>
    <w:basedOn w:val="a"/>
    <w:link w:val="ab"/>
    <w:uiPriority w:val="99"/>
    <w:rsid w:val="00914DF9"/>
    <w:pPr>
      <w:spacing w:after="0" w:line="240" w:lineRule="auto"/>
    </w:pPr>
    <w:rPr>
      <w:rFonts w:ascii="Tahoma" w:hAnsi="Tahoma" w:cs="Tahoma"/>
      <w:sz w:val="16"/>
      <w:szCs w:val="16"/>
    </w:rPr>
  </w:style>
  <w:style w:type="character" w:customStyle="1" w:styleId="ab">
    <w:name w:val="Текст выноски Знак"/>
    <w:basedOn w:val="a0"/>
    <w:link w:val="aa"/>
    <w:uiPriority w:val="99"/>
    <w:locked/>
    <w:rsid w:val="00914DF9"/>
    <w:rPr>
      <w:rFonts w:ascii="Tahoma" w:hAnsi="Tahoma" w:cs="Tahoma"/>
      <w:sz w:val="16"/>
      <w:szCs w:val="16"/>
      <w:lang w:eastAsia="en-US"/>
    </w:rPr>
  </w:style>
  <w:style w:type="paragraph" w:styleId="ac">
    <w:name w:val="footnote text"/>
    <w:aliases w:val="Знак,Знак2"/>
    <w:basedOn w:val="a"/>
    <w:link w:val="ad"/>
    <w:uiPriority w:val="99"/>
    <w:rsid w:val="00736D05"/>
    <w:pPr>
      <w:spacing w:after="60" w:line="240" w:lineRule="auto"/>
      <w:ind w:left="-426"/>
      <w:jc w:val="both"/>
    </w:pPr>
    <w:rPr>
      <w:rFonts w:ascii="Times New Roman" w:eastAsia="Times New Roman" w:hAnsi="Times New Roman"/>
      <w:sz w:val="18"/>
      <w:szCs w:val="18"/>
      <w:lang w:eastAsia="ru-RU"/>
    </w:rPr>
  </w:style>
  <w:style w:type="character" w:customStyle="1" w:styleId="ad">
    <w:name w:val="Текст сноски Знак"/>
    <w:aliases w:val="Знак Знак,Знак2 Знак"/>
    <w:basedOn w:val="a0"/>
    <w:link w:val="ac"/>
    <w:uiPriority w:val="99"/>
    <w:locked/>
    <w:rsid w:val="00736D05"/>
    <w:rPr>
      <w:rFonts w:ascii="Times New Roman" w:hAnsi="Times New Roman" w:cs="Times New Roman"/>
      <w:sz w:val="18"/>
      <w:szCs w:val="18"/>
    </w:rPr>
  </w:style>
  <w:style w:type="character" w:styleId="ae">
    <w:name w:val="footnote reference"/>
    <w:basedOn w:val="a0"/>
    <w:uiPriority w:val="99"/>
    <w:rsid w:val="00736D05"/>
    <w:rPr>
      <w:rFonts w:cs="Times New Roman"/>
      <w:vertAlign w:val="superscript"/>
    </w:rPr>
  </w:style>
  <w:style w:type="paragraph" w:styleId="af">
    <w:name w:val="List Paragraph"/>
    <w:basedOn w:val="a"/>
    <w:link w:val="af0"/>
    <w:uiPriority w:val="99"/>
    <w:qFormat/>
    <w:rsid w:val="00736D05"/>
    <w:pPr>
      <w:spacing w:after="0" w:line="240" w:lineRule="auto"/>
      <w:ind w:left="720"/>
      <w:contextualSpacing/>
    </w:pPr>
    <w:rPr>
      <w:rFonts w:ascii="Times New Roman" w:eastAsia="Times New Roman" w:hAnsi="Times New Roman"/>
      <w:sz w:val="24"/>
      <w:szCs w:val="24"/>
      <w:lang w:eastAsia="ru-RU"/>
    </w:rPr>
  </w:style>
  <w:style w:type="character" w:customStyle="1" w:styleId="af0">
    <w:name w:val="Абзац списка Знак"/>
    <w:basedOn w:val="a0"/>
    <w:link w:val="af"/>
    <w:uiPriority w:val="99"/>
    <w:locked/>
    <w:rsid w:val="00736D05"/>
    <w:rPr>
      <w:rFonts w:ascii="Times New Roman" w:hAnsi="Times New Roman" w:cs="Times New Roman"/>
      <w:sz w:val="24"/>
      <w:szCs w:val="24"/>
    </w:rPr>
  </w:style>
  <w:style w:type="paragraph" w:styleId="31">
    <w:name w:val="Body Text 3"/>
    <w:basedOn w:val="a"/>
    <w:link w:val="32"/>
    <w:uiPriority w:val="99"/>
    <w:semiHidden/>
    <w:rsid w:val="00C92205"/>
    <w:pPr>
      <w:spacing w:after="120"/>
    </w:pPr>
    <w:rPr>
      <w:sz w:val="16"/>
      <w:szCs w:val="16"/>
    </w:rPr>
  </w:style>
  <w:style w:type="character" w:customStyle="1" w:styleId="32">
    <w:name w:val="Основной текст 3 Знак"/>
    <w:basedOn w:val="a0"/>
    <w:link w:val="31"/>
    <w:uiPriority w:val="99"/>
    <w:semiHidden/>
    <w:locked/>
    <w:rsid w:val="00C92205"/>
    <w:rPr>
      <w:rFonts w:cs="Times New Roman"/>
      <w:sz w:val="16"/>
      <w:szCs w:val="16"/>
      <w:lang w:eastAsia="en-US"/>
    </w:rPr>
  </w:style>
  <w:style w:type="paragraph" w:styleId="af1">
    <w:name w:val="Body Text Indent"/>
    <w:basedOn w:val="a"/>
    <w:link w:val="af2"/>
    <w:uiPriority w:val="99"/>
    <w:semiHidden/>
    <w:rsid w:val="00C92205"/>
    <w:pPr>
      <w:spacing w:after="120"/>
      <w:ind w:left="283"/>
    </w:pPr>
  </w:style>
  <w:style w:type="character" w:customStyle="1" w:styleId="af2">
    <w:name w:val="Основной текст с отступом Знак"/>
    <w:basedOn w:val="a0"/>
    <w:link w:val="af1"/>
    <w:uiPriority w:val="99"/>
    <w:semiHidden/>
    <w:locked/>
    <w:rsid w:val="00C92205"/>
    <w:rPr>
      <w:rFonts w:cs="Times New Roman"/>
      <w:sz w:val="22"/>
      <w:szCs w:val="22"/>
      <w:lang w:eastAsia="en-US"/>
    </w:rPr>
  </w:style>
  <w:style w:type="paragraph" w:styleId="af3">
    <w:name w:val="Normal (Web)"/>
    <w:basedOn w:val="a"/>
    <w:uiPriority w:val="99"/>
    <w:rsid w:val="00C92205"/>
    <w:pPr>
      <w:spacing w:before="100" w:beforeAutospacing="1" w:after="100" w:afterAutospacing="1" w:line="240" w:lineRule="auto"/>
    </w:pPr>
    <w:rPr>
      <w:rFonts w:ascii="Times New Roman" w:eastAsia="Times New Roman" w:hAnsi="Times New Roman"/>
      <w:sz w:val="24"/>
      <w:szCs w:val="24"/>
      <w:lang w:eastAsia="ru-RU"/>
    </w:rPr>
  </w:style>
  <w:style w:type="paragraph" w:styleId="af4">
    <w:name w:val="header"/>
    <w:basedOn w:val="a"/>
    <w:link w:val="af5"/>
    <w:uiPriority w:val="99"/>
    <w:semiHidden/>
    <w:rsid w:val="00DC2F17"/>
    <w:pPr>
      <w:tabs>
        <w:tab w:val="center" w:pos="4677"/>
        <w:tab w:val="right" w:pos="9355"/>
      </w:tabs>
      <w:spacing w:after="0" w:line="240" w:lineRule="auto"/>
    </w:pPr>
  </w:style>
  <w:style w:type="character" w:customStyle="1" w:styleId="af5">
    <w:name w:val="Верхний колонтитул Знак"/>
    <w:basedOn w:val="a0"/>
    <w:link w:val="af4"/>
    <w:uiPriority w:val="99"/>
    <w:semiHidden/>
    <w:locked/>
    <w:rsid w:val="00DC2F17"/>
    <w:rPr>
      <w:rFonts w:cs="Times New Roman"/>
      <w:sz w:val="22"/>
      <w:szCs w:val="22"/>
      <w:lang w:eastAsia="en-US"/>
    </w:rPr>
  </w:style>
  <w:style w:type="paragraph" w:styleId="af6">
    <w:name w:val="No Spacing"/>
    <w:uiPriority w:val="1"/>
    <w:qFormat/>
    <w:rsid w:val="005D35AB"/>
    <w:rPr>
      <w:sz w:val="22"/>
      <w:szCs w:val="22"/>
      <w:lang w:eastAsia="en-US"/>
    </w:rPr>
  </w:style>
  <w:style w:type="paragraph" w:customStyle="1" w:styleId="310">
    <w:name w:val="Основной текст 31"/>
    <w:basedOn w:val="a"/>
    <w:uiPriority w:val="99"/>
    <w:rsid w:val="005E4BDD"/>
    <w:pPr>
      <w:suppressAutoHyphens/>
      <w:spacing w:after="0" w:line="240" w:lineRule="auto"/>
      <w:jc w:val="both"/>
    </w:pPr>
    <w:rPr>
      <w:rFonts w:ascii="Times New Roman" w:eastAsia="Times New Roman" w:hAnsi="Times New Roman"/>
      <w:sz w:val="28"/>
      <w:szCs w:val="24"/>
      <w:lang w:eastAsia="ar-SA"/>
    </w:rPr>
  </w:style>
  <w:style w:type="paragraph" w:customStyle="1" w:styleId="21">
    <w:name w:val="Основной текст с отступом 21"/>
    <w:basedOn w:val="a"/>
    <w:uiPriority w:val="99"/>
    <w:rsid w:val="00DC2460"/>
    <w:pPr>
      <w:tabs>
        <w:tab w:val="left" w:pos="0"/>
        <w:tab w:val="left" w:pos="142"/>
      </w:tabs>
      <w:suppressAutoHyphens/>
      <w:spacing w:after="0" w:line="240" w:lineRule="auto"/>
      <w:ind w:firstLine="705"/>
      <w:jc w:val="center"/>
    </w:pPr>
    <w:rPr>
      <w:rFonts w:ascii="Times New Roman" w:eastAsia="Times New Roman" w:hAnsi="Times New Roman"/>
      <w:b/>
      <w:sz w:val="24"/>
      <w:szCs w:val="24"/>
      <w:lang w:eastAsia="ar-SA"/>
    </w:rPr>
  </w:style>
  <w:style w:type="paragraph" w:customStyle="1" w:styleId="ConsPlusNonformat">
    <w:name w:val="ConsPlusNonformat"/>
    <w:uiPriority w:val="99"/>
    <w:rsid w:val="00837BED"/>
    <w:pPr>
      <w:widowControl w:val="0"/>
      <w:autoSpaceDE w:val="0"/>
      <w:autoSpaceDN w:val="0"/>
      <w:adjustRightInd w:val="0"/>
    </w:pPr>
    <w:rPr>
      <w:rFonts w:ascii="Courier New" w:eastAsiaTheme="minorEastAsia" w:hAnsi="Courier New" w:cs="Courier New"/>
    </w:rPr>
  </w:style>
  <w:style w:type="paragraph" w:customStyle="1" w:styleId="ConsPlusNormal">
    <w:name w:val="ConsPlusNormal"/>
    <w:link w:val="ConsPlusNormal0"/>
    <w:rsid w:val="00550C6E"/>
    <w:pPr>
      <w:widowControl w:val="0"/>
      <w:suppressAutoHyphens/>
      <w:autoSpaceDE w:val="0"/>
      <w:ind w:firstLine="720"/>
    </w:pPr>
    <w:rPr>
      <w:rFonts w:ascii="Arial" w:eastAsia="Times New Roman" w:hAnsi="Arial" w:cs="Arial"/>
      <w:lang w:eastAsia="ar-SA"/>
    </w:rPr>
  </w:style>
  <w:style w:type="paragraph" w:customStyle="1" w:styleId="consplusnormal1">
    <w:name w:val="consplusnormal"/>
    <w:basedOn w:val="a"/>
    <w:uiPriority w:val="99"/>
    <w:rsid w:val="00550C6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
    <w:name w:val="3---"/>
    <w:basedOn w:val="a"/>
    <w:uiPriority w:val="99"/>
    <w:rsid w:val="00A025A2"/>
    <w:pPr>
      <w:spacing w:before="120" w:after="120" w:line="240" w:lineRule="auto"/>
      <w:jc w:val="both"/>
    </w:pPr>
    <w:rPr>
      <w:rFonts w:ascii="Times New Roman" w:eastAsia="Times New Roman" w:hAnsi="Times New Roman"/>
      <w:sz w:val="24"/>
      <w:szCs w:val="20"/>
      <w:lang w:eastAsia="ru-RU"/>
    </w:rPr>
  </w:style>
  <w:style w:type="paragraph" w:customStyle="1" w:styleId="210">
    <w:name w:val="Основной текст 21"/>
    <w:basedOn w:val="a"/>
    <w:uiPriority w:val="99"/>
    <w:rsid w:val="00A025A2"/>
    <w:pPr>
      <w:tabs>
        <w:tab w:val="num" w:pos="567"/>
      </w:tabs>
      <w:suppressAutoHyphens/>
      <w:spacing w:after="60" w:line="240" w:lineRule="auto"/>
      <w:jc w:val="both"/>
    </w:pPr>
    <w:rPr>
      <w:rFonts w:ascii="Times New Roman" w:eastAsia="Times New Roman" w:hAnsi="Times New Roman"/>
      <w:sz w:val="24"/>
      <w:szCs w:val="20"/>
      <w:lang w:eastAsia="ar-SA"/>
    </w:rPr>
  </w:style>
  <w:style w:type="paragraph" w:customStyle="1" w:styleId="11">
    <w:name w:val="Основной текст с отступом1"/>
    <w:aliases w:val="текст"/>
    <w:basedOn w:val="a"/>
    <w:link w:val="af7"/>
    <w:uiPriority w:val="99"/>
    <w:rsid w:val="00A025A2"/>
    <w:pPr>
      <w:spacing w:before="60" w:after="0" w:line="240" w:lineRule="auto"/>
      <w:ind w:firstLine="851"/>
      <w:jc w:val="both"/>
    </w:pPr>
    <w:rPr>
      <w:rFonts w:ascii="Times New Roman" w:eastAsia="Times New Roman" w:hAnsi="Times New Roman"/>
      <w:sz w:val="28"/>
      <w:szCs w:val="28"/>
      <w:lang w:eastAsia="ru-RU"/>
    </w:rPr>
  </w:style>
  <w:style w:type="character" w:customStyle="1" w:styleId="af7">
    <w:name w:val="текст Знак Знак"/>
    <w:basedOn w:val="a0"/>
    <w:link w:val="11"/>
    <w:uiPriority w:val="99"/>
    <w:rsid w:val="00A025A2"/>
    <w:rPr>
      <w:rFonts w:ascii="Times New Roman" w:eastAsia="Times New Roman" w:hAnsi="Times New Roman"/>
      <w:sz w:val="28"/>
      <w:szCs w:val="28"/>
    </w:rPr>
  </w:style>
  <w:style w:type="paragraph" w:customStyle="1" w:styleId="12">
    <w:name w:val="Маркер1"/>
    <w:basedOn w:val="a"/>
    <w:uiPriority w:val="99"/>
    <w:rsid w:val="00A025A2"/>
    <w:pPr>
      <w:tabs>
        <w:tab w:val="left" w:pos="360"/>
      </w:tabs>
      <w:suppressAutoHyphens/>
      <w:spacing w:before="120" w:after="0" w:line="300" w:lineRule="atLeast"/>
      <w:jc w:val="both"/>
    </w:pPr>
    <w:rPr>
      <w:rFonts w:ascii="Times New Roman" w:eastAsia="Times New Roman" w:hAnsi="Times New Roman"/>
      <w:noProof/>
      <w:sz w:val="24"/>
      <w:szCs w:val="24"/>
      <w:lang w:eastAsia="ar-SA"/>
    </w:rPr>
  </w:style>
  <w:style w:type="paragraph" w:customStyle="1" w:styleId="33">
    <w:name w:val="Стиль3 Знак"/>
    <w:basedOn w:val="22"/>
    <w:link w:val="34"/>
    <w:uiPriority w:val="99"/>
    <w:rsid w:val="00AD776F"/>
    <w:pPr>
      <w:widowControl w:val="0"/>
      <w:adjustRightInd w:val="0"/>
      <w:spacing w:after="0" w:line="240" w:lineRule="auto"/>
      <w:ind w:left="0"/>
      <w:jc w:val="both"/>
      <w:textAlignment w:val="baseline"/>
    </w:pPr>
    <w:rPr>
      <w:rFonts w:ascii="Arial" w:hAnsi="Arial"/>
      <w:sz w:val="24"/>
      <w:szCs w:val="20"/>
      <w:lang w:eastAsia="ru-RU"/>
    </w:rPr>
  </w:style>
  <w:style w:type="paragraph" w:styleId="22">
    <w:name w:val="Body Text Indent 2"/>
    <w:basedOn w:val="a"/>
    <w:link w:val="23"/>
    <w:uiPriority w:val="99"/>
    <w:semiHidden/>
    <w:unhideWhenUsed/>
    <w:locked/>
    <w:rsid w:val="00AD776F"/>
    <w:pPr>
      <w:spacing w:after="120" w:line="480" w:lineRule="auto"/>
      <w:ind w:left="283"/>
    </w:pPr>
  </w:style>
  <w:style w:type="character" w:customStyle="1" w:styleId="23">
    <w:name w:val="Основной текст с отступом 2 Знак"/>
    <w:basedOn w:val="a0"/>
    <w:link w:val="22"/>
    <w:uiPriority w:val="99"/>
    <w:semiHidden/>
    <w:rsid w:val="00AD776F"/>
    <w:rPr>
      <w:sz w:val="22"/>
      <w:szCs w:val="22"/>
      <w:lang w:eastAsia="en-US"/>
    </w:rPr>
  </w:style>
  <w:style w:type="character" w:customStyle="1" w:styleId="34">
    <w:name w:val="Стиль3 Знак Знак"/>
    <w:link w:val="33"/>
    <w:uiPriority w:val="99"/>
    <w:locked/>
    <w:rsid w:val="00AD776F"/>
    <w:rPr>
      <w:rFonts w:ascii="Arial" w:hAnsi="Arial"/>
      <w:sz w:val="24"/>
    </w:rPr>
  </w:style>
  <w:style w:type="paragraph" w:customStyle="1" w:styleId="13">
    <w:name w:val="Без интервала1"/>
    <w:uiPriority w:val="99"/>
    <w:rsid w:val="0092078D"/>
    <w:rPr>
      <w:sz w:val="22"/>
      <w:szCs w:val="22"/>
      <w:lang w:eastAsia="en-US"/>
    </w:rPr>
  </w:style>
  <w:style w:type="paragraph" w:customStyle="1" w:styleId="110">
    <w:name w:val="Без интервала11"/>
    <w:uiPriority w:val="99"/>
    <w:rsid w:val="0092078D"/>
    <w:rPr>
      <w:sz w:val="22"/>
      <w:szCs w:val="22"/>
      <w:lang w:eastAsia="en-US"/>
    </w:rPr>
  </w:style>
  <w:style w:type="paragraph" w:customStyle="1" w:styleId="af8">
    <w:name w:val="Содержимое таблицы"/>
    <w:basedOn w:val="a"/>
    <w:rsid w:val="0092078D"/>
    <w:pPr>
      <w:widowControl w:val="0"/>
      <w:suppressLineNumbers/>
      <w:suppressAutoHyphens/>
      <w:spacing w:after="0" w:line="240" w:lineRule="auto"/>
    </w:pPr>
    <w:rPr>
      <w:rFonts w:ascii="Times New Roman" w:eastAsia="Lucida Sans Unicode" w:hAnsi="Times New Roman"/>
      <w:sz w:val="24"/>
      <w:szCs w:val="24"/>
      <w:lang w:eastAsia="ar-SA"/>
    </w:rPr>
  </w:style>
  <w:style w:type="paragraph" w:styleId="24">
    <w:name w:val="List 2"/>
    <w:basedOn w:val="a"/>
    <w:uiPriority w:val="99"/>
    <w:unhideWhenUsed/>
    <w:locked/>
    <w:rsid w:val="0092078D"/>
    <w:pPr>
      <w:spacing w:after="0" w:line="240" w:lineRule="auto"/>
      <w:ind w:left="566" w:hanging="283"/>
      <w:contextualSpacing/>
      <w:jc w:val="both"/>
    </w:pPr>
    <w:rPr>
      <w:rFonts w:ascii="Times New Roman" w:eastAsia="Times New Roman" w:hAnsi="Times New Roman"/>
      <w:sz w:val="24"/>
      <w:szCs w:val="24"/>
      <w:lang w:eastAsia="ar-SA"/>
    </w:rPr>
  </w:style>
  <w:style w:type="character" w:customStyle="1" w:styleId="postbody">
    <w:name w:val="postbody"/>
    <w:basedOn w:val="a0"/>
    <w:uiPriority w:val="99"/>
    <w:rsid w:val="0092078D"/>
  </w:style>
  <w:style w:type="paragraph" w:customStyle="1" w:styleId="TableContents">
    <w:name w:val="Table Contents"/>
    <w:basedOn w:val="a"/>
    <w:uiPriority w:val="99"/>
    <w:rsid w:val="0092078D"/>
    <w:pPr>
      <w:widowControl w:val="0"/>
      <w:suppressLineNumbers/>
      <w:suppressAutoHyphens/>
      <w:spacing w:after="0" w:line="240" w:lineRule="auto"/>
      <w:textAlignment w:val="baseline"/>
    </w:pPr>
    <w:rPr>
      <w:rFonts w:ascii="Times New Roman" w:eastAsia="Andale Sans UI" w:hAnsi="Times New Roman" w:cs="Tahoma"/>
      <w:kern w:val="1"/>
      <w:sz w:val="24"/>
      <w:szCs w:val="24"/>
      <w:lang w:val="de-DE" w:eastAsia="fa-IR" w:bidi="fa-IR"/>
    </w:rPr>
  </w:style>
  <w:style w:type="paragraph" w:customStyle="1" w:styleId="ConsNormal">
    <w:name w:val="ConsNormal"/>
    <w:uiPriority w:val="99"/>
    <w:rsid w:val="0092078D"/>
    <w:pPr>
      <w:widowControl w:val="0"/>
      <w:autoSpaceDE w:val="0"/>
      <w:autoSpaceDN w:val="0"/>
      <w:adjustRightInd w:val="0"/>
      <w:ind w:firstLine="720"/>
    </w:pPr>
    <w:rPr>
      <w:rFonts w:ascii="Arial" w:eastAsia="Times New Roman" w:hAnsi="Arial" w:cs="Arial"/>
    </w:rPr>
  </w:style>
  <w:style w:type="paragraph" w:customStyle="1" w:styleId="xl63">
    <w:name w:val="xl63"/>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4">
    <w:name w:val="xl64"/>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rsid w:val="00CC10B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
    <w:uiPriority w:val="99"/>
    <w:rsid w:val="00CC10B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
    <w:uiPriority w:val="99"/>
    <w:rsid w:val="00CC10B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
    <w:uiPriority w:val="99"/>
    <w:rsid w:val="00CC10B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70">
    <w:name w:val="xl70"/>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1">
    <w:name w:val="xl71"/>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2">
    <w:name w:val="xl72"/>
    <w:basedOn w:val="a"/>
    <w:uiPriority w:val="99"/>
    <w:rsid w:val="00CC10B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3">
    <w:name w:val="xl73"/>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74">
    <w:name w:val="xl74"/>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5">
    <w:name w:val="xl75"/>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
    <w:uiPriority w:val="99"/>
    <w:rsid w:val="00CC10B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7">
    <w:name w:val="xl77"/>
    <w:basedOn w:val="a"/>
    <w:uiPriority w:val="99"/>
    <w:rsid w:val="00CC10B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uiPriority w:val="99"/>
    <w:rsid w:val="00CC10B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0">
    <w:name w:val="xl80"/>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1">
    <w:name w:val="xl81"/>
    <w:basedOn w:val="a"/>
    <w:uiPriority w:val="99"/>
    <w:rsid w:val="00CC10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2">
    <w:name w:val="xl82"/>
    <w:basedOn w:val="a"/>
    <w:uiPriority w:val="99"/>
    <w:rsid w:val="00CC10B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3">
    <w:name w:val="xl83"/>
    <w:basedOn w:val="a"/>
    <w:uiPriority w:val="99"/>
    <w:rsid w:val="00CC10B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14">
    <w:name w:val="Нумерованный список1"/>
    <w:basedOn w:val="a"/>
    <w:uiPriority w:val="99"/>
    <w:rsid w:val="0085373F"/>
    <w:pPr>
      <w:tabs>
        <w:tab w:val="left" w:pos="3072"/>
      </w:tabs>
      <w:spacing w:after="0" w:line="240" w:lineRule="auto"/>
      <w:ind w:left="1536" w:hanging="576"/>
    </w:pPr>
    <w:rPr>
      <w:rFonts w:ascii="Times New Roman" w:eastAsia="Times New Roman" w:hAnsi="Times New Roman"/>
      <w:sz w:val="24"/>
      <w:szCs w:val="24"/>
      <w:lang w:eastAsia="ar-SA"/>
    </w:rPr>
  </w:style>
  <w:style w:type="character" w:styleId="af9">
    <w:name w:val="annotation reference"/>
    <w:basedOn w:val="a0"/>
    <w:uiPriority w:val="99"/>
    <w:semiHidden/>
    <w:unhideWhenUsed/>
    <w:locked/>
    <w:rsid w:val="00DB0062"/>
    <w:rPr>
      <w:sz w:val="16"/>
      <w:szCs w:val="16"/>
    </w:rPr>
  </w:style>
  <w:style w:type="paragraph" w:styleId="afa">
    <w:name w:val="annotation text"/>
    <w:basedOn w:val="a"/>
    <w:link w:val="afb"/>
    <w:uiPriority w:val="99"/>
    <w:semiHidden/>
    <w:unhideWhenUsed/>
    <w:locked/>
    <w:rsid w:val="00DB0062"/>
    <w:pPr>
      <w:spacing w:line="240" w:lineRule="auto"/>
    </w:pPr>
    <w:rPr>
      <w:sz w:val="20"/>
      <w:szCs w:val="20"/>
    </w:rPr>
  </w:style>
  <w:style w:type="character" w:customStyle="1" w:styleId="afb">
    <w:name w:val="Текст примечания Знак"/>
    <w:basedOn w:val="a0"/>
    <w:link w:val="afa"/>
    <w:uiPriority w:val="99"/>
    <w:semiHidden/>
    <w:rsid w:val="00DB0062"/>
    <w:rPr>
      <w:lang w:eastAsia="en-US"/>
    </w:rPr>
  </w:style>
  <w:style w:type="paragraph" w:styleId="afc">
    <w:name w:val="annotation subject"/>
    <w:basedOn w:val="afa"/>
    <w:next w:val="afa"/>
    <w:link w:val="afd"/>
    <w:uiPriority w:val="99"/>
    <w:semiHidden/>
    <w:unhideWhenUsed/>
    <w:locked/>
    <w:rsid w:val="00DB0062"/>
    <w:rPr>
      <w:b/>
      <w:bCs/>
    </w:rPr>
  </w:style>
  <w:style w:type="character" w:customStyle="1" w:styleId="afd">
    <w:name w:val="Тема примечания Знак"/>
    <w:basedOn w:val="afb"/>
    <w:link w:val="afc"/>
    <w:uiPriority w:val="99"/>
    <w:semiHidden/>
    <w:rsid w:val="00DB0062"/>
    <w:rPr>
      <w:b/>
      <w:bCs/>
      <w:lang w:eastAsia="en-US"/>
    </w:rPr>
  </w:style>
  <w:style w:type="paragraph" w:customStyle="1" w:styleId="ConsPlusCell">
    <w:name w:val="ConsPlusCell"/>
    <w:uiPriority w:val="99"/>
    <w:rsid w:val="00B71F47"/>
    <w:pPr>
      <w:autoSpaceDE w:val="0"/>
      <w:autoSpaceDN w:val="0"/>
      <w:adjustRightInd w:val="0"/>
    </w:pPr>
    <w:rPr>
      <w:rFonts w:ascii="Times New Roman" w:hAnsi="Times New Roman"/>
      <w:sz w:val="24"/>
      <w:szCs w:val="24"/>
    </w:rPr>
  </w:style>
  <w:style w:type="paragraph" w:customStyle="1" w:styleId="4">
    <w:name w:val="Стиль4"/>
    <w:basedOn w:val="a"/>
    <w:link w:val="40"/>
    <w:uiPriority w:val="99"/>
    <w:rsid w:val="000D2DD5"/>
    <w:pPr>
      <w:spacing w:after="0" w:line="240" w:lineRule="auto"/>
      <w:jc w:val="both"/>
    </w:pPr>
    <w:rPr>
      <w:rFonts w:ascii="Times New Roman" w:eastAsia="Times New Roman" w:hAnsi="Times New Roman"/>
      <w:sz w:val="24"/>
      <w:szCs w:val="20"/>
      <w:lang w:eastAsia="ru-RU"/>
    </w:rPr>
  </w:style>
  <w:style w:type="character" w:customStyle="1" w:styleId="40">
    <w:name w:val="Стиль4 Знак"/>
    <w:link w:val="4"/>
    <w:uiPriority w:val="99"/>
    <w:locked/>
    <w:rsid w:val="000D2DD5"/>
    <w:rPr>
      <w:rFonts w:ascii="Times New Roman" w:eastAsia="Times New Roman" w:hAnsi="Times New Roman"/>
      <w:sz w:val="24"/>
    </w:rPr>
  </w:style>
  <w:style w:type="character" w:styleId="afe">
    <w:name w:val="Strong"/>
    <w:basedOn w:val="a0"/>
    <w:uiPriority w:val="99"/>
    <w:qFormat/>
    <w:rsid w:val="00A019AA"/>
    <w:rPr>
      <w:rFonts w:cs="Times New Roman"/>
      <w:b/>
      <w:bCs/>
    </w:rPr>
  </w:style>
  <w:style w:type="character" w:customStyle="1" w:styleId="HTML">
    <w:name w:val="Адрес HTML Знак"/>
    <w:basedOn w:val="a0"/>
    <w:link w:val="HTML0"/>
    <w:uiPriority w:val="99"/>
    <w:semiHidden/>
    <w:rsid w:val="00A019AA"/>
    <w:rPr>
      <w:rFonts w:ascii="Times New Roman" w:eastAsia="Times New Roman" w:hAnsi="Times New Roman"/>
      <w:i/>
      <w:iCs/>
      <w:sz w:val="24"/>
      <w:szCs w:val="24"/>
    </w:rPr>
  </w:style>
  <w:style w:type="paragraph" w:styleId="HTML0">
    <w:name w:val="HTML Address"/>
    <w:basedOn w:val="a"/>
    <w:link w:val="HTML"/>
    <w:uiPriority w:val="99"/>
    <w:semiHidden/>
    <w:locked/>
    <w:rsid w:val="00A019AA"/>
    <w:pPr>
      <w:spacing w:after="0" w:line="240" w:lineRule="auto"/>
    </w:pPr>
    <w:rPr>
      <w:rFonts w:ascii="Times New Roman" w:eastAsia="Times New Roman" w:hAnsi="Times New Roman"/>
      <w:i/>
      <w:iCs/>
      <w:sz w:val="24"/>
      <w:szCs w:val="24"/>
      <w:lang w:eastAsia="ru-RU"/>
    </w:rPr>
  </w:style>
  <w:style w:type="character" w:customStyle="1" w:styleId="9">
    <w:name w:val="Основной текст + 9"/>
    <w:aliases w:val="5 pt"/>
    <w:basedOn w:val="a0"/>
    <w:uiPriority w:val="99"/>
    <w:rsid w:val="00A019AA"/>
    <w:rPr>
      <w:rFonts w:cs="Times New Roman"/>
      <w:color w:val="000000"/>
      <w:spacing w:val="0"/>
      <w:w w:val="100"/>
      <w:position w:val="0"/>
      <w:sz w:val="19"/>
      <w:szCs w:val="19"/>
      <w:shd w:val="clear" w:color="auto" w:fill="FFFFFF"/>
      <w:lang w:val="ru-RU" w:bidi="ar-SA"/>
    </w:rPr>
  </w:style>
  <w:style w:type="paragraph" w:customStyle="1" w:styleId="Default">
    <w:name w:val="Default"/>
    <w:uiPriority w:val="99"/>
    <w:rsid w:val="00A019AA"/>
    <w:pPr>
      <w:autoSpaceDE w:val="0"/>
      <w:autoSpaceDN w:val="0"/>
      <w:adjustRightInd w:val="0"/>
    </w:pPr>
    <w:rPr>
      <w:rFonts w:ascii="ISOCPEUR" w:eastAsia="Times New Roman" w:hAnsi="ISOCPEUR" w:cs="ISOCPEUR"/>
      <w:color w:val="000000"/>
      <w:sz w:val="24"/>
      <w:szCs w:val="24"/>
    </w:rPr>
  </w:style>
  <w:style w:type="character" w:styleId="aff">
    <w:name w:val="Placeholder Text"/>
    <w:basedOn w:val="a0"/>
    <w:uiPriority w:val="99"/>
    <w:semiHidden/>
    <w:rsid w:val="006B5B75"/>
    <w:rPr>
      <w:rFonts w:cs="Times New Roman"/>
      <w:color w:val="808080"/>
    </w:rPr>
  </w:style>
  <w:style w:type="character" w:customStyle="1" w:styleId="apple-converted-space">
    <w:name w:val="apple-converted-space"/>
    <w:rsid w:val="006B5B75"/>
  </w:style>
  <w:style w:type="character" w:customStyle="1" w:styleId="ConsPlusNormal0">
    <w:name w:val="ConsPlusNormal Знак"/>
    <w:link w:val="ConsPlusNormal"/>
    <w:locked/>
    <w:rsid w:val="004C6AEF"/>
    <w:rPr>
      <w:rFonts w:ascii="Arial" w:eastAsia="Times New Roman" w:hAnsi="Arial" w:cs="Arial"/>
      <w:lang w:eastAsia="ar-SA"/>
    </w:rPr>
  </w:style>
  <w:style w:type="character" w:customStyle="1" w:styleId="HTML1">
    <w:name w:val="Адрес HTML Знак1"/>
    <w:basedOn w:val="a0"/>
    <w:uiPriority w:val="99"/>
    <w:semiHidden/>
    <w:rsid w:val="00B3329F"/>
    <w:rPr>
      <w:i/>
      <w:iCs/>
    </w:rPr>
  </w:style>
  <w:style w:type="paragraph" w:styleId="aff0">
    <w:name w:val="Title"/>
    <w:basedOn w:val="a"/>
    <w:link w:val="aff1"/>
    <w:qFormat/>
    <w:rsid w:val="003E69E8"/>
    <w:pPr>
      <w:spacing w:after="0" w:line="240" w:lineRule="auto"/>
      <w:jc w:val="center"/>
    </w:pPr>
    <w:rPr>
      <w:rFonts w:ascii="TimesET" w:eastAsia="Times New Roman" w:hAnsi="TimesET"/>
      <w:b/>
      <w:szCs w:val="20"/>
      <w:lang w:eastAsia="ru-RU"/>
    </w:rPr>
  </w:style>
  <w:style w:type="character" w:customStyle="1" w:styleId="aff1">
    <w:name w:val="Название Знак"/>
    <w:basedOn w:val="a0"/>
    <w:link w:val="aff0"/>
    <w:rsid w:val="003E69E8"/>
    <w:rPr>
      <w:rFonts w:ascii="TimesET" w:eastAsia="Times New Roman" w:hAnsi="TimesET"/>
      <w:b/>
      <w:sz w:val="22"/>
    </w:rPr>
  </w:style>
</w:styles>
</file>

<file path=word/webSettings.xml><?xml version="1.0" encoding="utf-8"?>
<w:webSettings xmlns:r="http://schemas.openxmlformats.org/officeDocument/2006/relationships" xmlns:w="http://schemas.openxmlformats.org/wordprocessingml/2006/main">
  <w:divs>
    <w:div w:id="30696415">
      <w:bodyDiv w:val="1"/>
      <w:marLeft w:val="0"/>
      <w:marRight w:val="0"/>
      <w:marTop w:val="0"/>
      <w:marBottom w:val="0"/>
      <w:divBdr>
        <w:top w:val="none" w:sz="0" w:space="0" w:color="auto"/>
        <w:left w:val="none" w:sz="0" w:space="0" w:color="auto"/>
        <w:bottom w:val="none" w:sz="0" w:space="0" w:color="auto"/>
        <w:right w:val="none" w:sz="0" w:space="0" w:color="auto"/>
      </w:divBdr>
    </w:div>
    <w:div w:id="89816142">
      <w:bodyDiv w:val="1"/>
      <w:marLeft w:val="0"/>
      <w:marRight w:val="0"/>
      <w:marTop w:val="0"/>
      <w:marBottom w:val="0"/>
      <w:divBdr>
        <w:top w:val="none" w:sz="0" w:space="0" w:color="auto"/>
        <w:left w:val="none" w:sz="0" w:space="0" w:color="auto"/>
        <w:bottom w:val="none" w:sz="0" w:space="0" w:color="auto"/>
        <w:right w:val="none" w:sz="0" w:space="0" w:color="auto"/>
      </w:divBdr>
    </w:div>
    <w:div w:id="115028267">
      <w:bodyDiv w:val="1"/>
      <w:marLeft w:val="0"/>
      <w:marRight w:val="0"/>
      <w:marTop w:val="0"/>
      <w:marBottom w:val="0"/>
      <w:divBdr>
        <w:top w:val="none" w:sz="0" w:space="0" w:color="auto"/>
        <w:left w:val="none" w:sz="0" w:space="0" w:color="auto"/>
        <w:bottom w:val="none" w:sz="0" w:space="0" w:color="auto"/>
        <w:right w:val="none" w:sz="0" w:space="0" w:color="auto"/>
      </w:divBdr>
    </w:div>
    <w:div w:id="146483819">
      <w:bodyDiv w:val="1"/>
      <w:marLeft w:val="0"/>
      <w:marRight w:val="0"/>
      <w:marTop w:val="0"/>
      <w:marBottom w:val="0"/>
      <w:divBdr>
        <w:top w:val="none" w:sz="0" w:space="0" w:color="auto"/>
        <w:left w:val="none" w:sz="0" w:space="0" w:color="auto"/>
        <w:bottom w:val="none" w:sz="0" w:space="0" w:color="auto"/>
        <w:right w:val="none" w:sz="0" w:space="0" w:color="auto"/>
      </w:divBdr>
    </w:div>
    <w:div w:id="162287347">
      <w:bodyDiv w:val="1"/>
      <w:marLeft w:val="0"/>
      <w:marRight w:val="0"/>
      <w:marTop w:val="0"/>
      <w:marBottom w:val="0"/>
      <w:divBdr>
        <w:top w:val="none" w:sz="0" w:space="0" w:color="auto"/>
        <w:left w:val="none" w:sz="0" w:space="0" w:color="auto"/>
        <w:bottom w:val="none" w:sz="0" w:space="0" w:color="auto"/>
        <w:right w:val="none" w:sz="0" w:space="0" w:color="auto"/>
      </w:divBdr>
    </w:div>
    <w:div w:id="164707799">
      <w:bodyDiv w:val="1"/>
      <w:marLeft w:val="0"/>
      <w:marRight w:val="0"/>
      <w:marTop w:val="0"/>
      <w:marBottom w:val="0"/>
      <w:divBdr>
        <w:top w:val="none" w:sz="0" w:space="0" w:color="auto"/>
        <w:left w:val="none" w:sz="0" w:space="0" w:color="auto"/>
        <w:bottom w:val="none" w:sz="0" w:space="0" w:color="auto"/>
        <w:right w:val="none" w:sz="0" w:space="0" w:color="auto"/>
      </w:divBdr>
    </w:div>
    <w:div w:id="165367207">
      <w:bodyDiv w:val="1"/>
      <w:marLeft w:val="0"/>
      <w:marRight w:val="0"/>
      <w:marTop w:val="0"/>
      <w:marBottom w:val="0"/>
      <w:divBdr>
        <w:top w:val="none" w:sz="0" w:space="0" w:color="auto"/>
        <w:left w:val="none" w:sz="0" w:space="0" w:color="auto"/>
        <w:bottom w:val="none" w:sz="0" w:space="0" w:color="auto"/>
        <w:right w:val="none" w:sz="0" w:space="0" w:color="auto"/>
      </w:divBdr>
    </w:div>
    <w:div w:id="185758599">
      <w:bodyDiv w:val="1"/>
      <w:marLeft w:val="0"/>
      <w:marRight w:val="0"/>
      <w:marTop w:val="0"/>
      <w:marBottom w:val="0"/>
      <w:divBdr>
        <w:top w:val="none" w:sz="0" w:space="0" w:color="auto"/>
        <w:left w:val="none" w:sz="0" w:space="0" w:color="auto"/>
        <w:bottom w:val="none" w:sz="0" w:space="0" w:color="auto"/>
        <w:right w:val="none" w:sz="0" w:space="0" w:color="auto"/>
      </w:divBdr>
    </w:div>
    <w:div w:id="192572786">
      <w:bodyDiv w:val="1"/>
      <w:marLeft w:val="0"/>
      <w:marRight w:val="0"/>
      <w:marTop w:val="0"/>
      <w:marBottom w:val="0"/>
      <w:divBdr>
        <w:top w:val="none" w:sz="0" w:space="0" w:color="auto"/>
        <w:left w:val="none" w:sz="0" w:space="0" w:color="auto"/>
        <w:bottom w:val="none" w:sz="0" w:space="0" w:color="auto"/>
        <w:right w:val="none" w:sz="0" w:space="0" w:color="auto"/>
      </w:divBdr>
    </w:div>
    <w:div w:id="202987932">
      <w:bodyDiv w:val="1"/>
      <w:marLeft w:val="0"/>
      <w:marRight w:val="0"/>
      <w:marTop w:val="0"/>
      <w:marBottom w:val="0"/>
      <w:divBdr>
        <w:top w:val="none" w:sz="0" w:space="0" w:color="auto"/>
        <w:left w:val="none" w:sz="0" w:space="0" w:color="auto"/>
        <w:bottom w:val="none" w:sz="0" w:space="0" w:color="auto"/>
        <w:right w:val="none" w:sz="0" w:space="0" w:color="auto"/>
      </w:divBdr>
    </w:div>
    <w:div w:id="206842061">
      <w:bodyDiv w:val="1"/>
      <w:marLeft w:val="0"/>
      <w:marRight w:val="0"/>
      <w:marTop w:val="0"/>
      <w:marBottom w:val="0"/>
      <w:divBdr>
        <w:top w:val="none" w:sz="0" w:space="0" w:color="auto"/>
        <w:left w:val="none" w:sz="0" w:space="0" w:color="auto"/>
        <w:bottom w:val="none" w:sz="0" w:space="0" w:color="auto"/>
        <w:right w:val="none" w:sz="0" w:space="0" w:color="auto"/>
      </w:divBdr>
    </w:div>
    <w:div w:id="300119310">
      <w:bodyDiv w:val="1"/>
      <w:marLeft w:val="0"/>
      <w:marRight w:val="0"/>
      <w:marTop w:val="0"/>
      <w:marBottom w:val="0"/>
      <w:divBdr>
        <w:top w:val="none" w:sz="0" w:space="0" w:color="auto"/>
        <w:left w:val="none" w:sz="0" w:space="0" w:color="auto"/>
        <w:bottom w:val="none" w:sz="0" w:space="0" w:color="auto"/>
        <w:right w:val="none" w:sz="0" w:space="0" w:color="auto"/>
      </w:divBdr>
    </w:div>
    <w:div w:id="324555489">
      <w:bodyDiv w:val="1"/>
      <w:marLeft w:val="0"/>
      <w:marRight w:val="0"/>
      <w:marTop w:val="0"/>
      <w:marBottom w:val="0"/>
      <w:divBdr>
        <w:top w:val="none" w:sz="0" w:space="0" w:color="auto"/>
        <w:left w:val="none" w:sz="0" w:space="0" w:color="auto"/>
        <w:bottom w:val="none" w:sz="0" w:space="0" w:color="auto"/>
        <w:right w:val="none" w:sz="0" w:space="0" w:color="auto"/>
      </w:divBdr>
    </w:div>
    <w:div w:id="336805897">
      <w:bodyDiv w:val="1"/>
      <w:marLeft w:val="0"/>
      <w:marRight w:val="0"/>
      <w:marTop w:val="0"/>
      <w:marBottom w:val="0"/>
      <w:divBdr>
        <w:top w:val="none" w:sz="0" w:space="0" w:color="auto"/>
        <w:left w:val="none" w:sz="0" w:space="0" w:color="auto"/>
        <w:bottom w:val="none" w:sz="0" w:space="0" w:color="auto"/>
        <w:right w:val="none" w:sz="0" w:space="0" w:color="auto"/>
      </w:divBdr>
    </w:div>
    <w:div w:id="360011749">
      <w:bodyDiv w:val="1"/>
      <w:marLeft w:val="0"/>
      <w:marRight w:val="0"/>
      <w:marTop w:val="0"/>
      <w:marBottom w:val="0"/>
      <w:divBdr>
        <w:top w:val="none" w:sz="0" w:space="0" w:color="auto"/>
        <w:left w:val="none" w:sz="0" w:space="0" w:color="auto"/>
        <w:bottom w:val="none" w:sz="0" w:space="0" w:color="auto"/>
        <w:right w:val="none" w:sz="0" w:space="0" w:color="auto"/>
      </w:divBdr>
    </w:div>
    <w:div w:id="399863035">
      <w:bodyDiv w:val="1"/>
      <w:marLeft w:val="0"/>
      <w:marRight w:val="0"/>
      <w:marTop w:val="0"/>
      <w:marBottom w:val="0"/>
      <w:divBdr>
        <w:top w:val="none" w:sz="0" w:space="0" w:color="auto"/>
        <w:left w:val="none" w:sz="0" w:space="0" w:color="auto"/>
        <w:bottom w:val="none" w:sz="0" w:space="0" w:color="auto"/>
        <w:right w:val="none" w:sz="0" w:space="0" w:color="auto"/>
      </w:divBdr>
    </w:div>
    <w:div w:id="461074461">
      <w:bodyDiv w:val="1"/>
      <w:marLeft w:val="0"/>
      <w:marRight w:val="0"/>
      <w:marTop w:val="0"/>
      <w:marBottom w:val="0"/>
      <w:divBdr>
        <w:top w:val="none" w:sz="0" w:space="0" w:color="auto"/>
        <w:left w:val="none" w:sz="0" w:space="0" w:color="auto"/>
        <w:bottom w:val="none" w:sz="0" w:space="0" w:color="auto"/>
        <w:right w:val="none" w:sz="0" w:space="0" w:color="auto"/>
      </w:divBdr>
    </w:div>
    <w:div w:id="462310500">
      <w:bodyDiv w:val="1"/>
      <w:marLeft w:val="0"/>
      <w:marRight w:val="0"/>
      <w:marTop w:val="0"/>
      <w:marBottom w:val="0"/>
      <w:divBdr>
        <w:top w:val="none" w:sz="0" w:space="0" w:color="auto"/>
        <w:left w:val="none" w:sz="0" w:space="0" w:color="auto"/>
        <w:bottom w:val="none" w:sz="0" w:space="0" w:color="auto"/>
        <w:right w:val="none" w:sz="0" w:space="0" w:color="auto"/>
      </w:divBdr>
    </w:div>
    <w:div w:id="508183053">
      <w:bodyDiv w:val="1"/>
      <w:marLeft w:val="0"/>
      <w:marRight w:val="0"/>
      <w:marTop w:val="0"/>
      <w:marBottom w:val="0"/>
      <w:divBdr>
        <w:top w:val="none" w:sz="0" w:space="0" w:color="auto"/>
        <w:left w:val="none" w:sz="0" w:space="0" w:color="auto"/>
        <w:bottom w:val="none" w:sz="0" w:space="0" w:color="auto"/>
        <w:right w:val="none" w:sz="0" w:space="0" w:color="auto"/>
      </w:divBdr>
    </w:div>
    <w:div w:id="516310276">
      <w:bodyDiv w:val="1"/>
      <w:marLeft w:val="0"/>
      <w:marRight w:val="0"/>
      <w:marTop w:val="0"/>
      <w:marBottom w:val="0"/>
      <w:divBdr>
        <w:top w:val="none" w:sz="0" w:space="0" w:color="auto"/>
        <w:left w:val="none" w:sz="0" w:space="0" w:color="auto"/>
        <w:bottom w:val="none" w:sz="0" w:space="0" w:color="auto"/>
        <w:right w:val="none" w:sz="0" w:space="0" w:color="auto"/>
      </w:divBdr>
    </w:div>
    <w:div w:id="525801055">
      <w:bodyDiv w:val="1"/>
      <w:marLeft w:val="0"/>
      <w:marRight w:val="0"/>
      <w:marTop w:val="0"/>
      <w:marBottom w:val="0"/>
      <w:divBdr>
        <w:top w:val="none" w:sz="0" w:space="0" w:color="auto"/>
        <w:left w:val="none" w:sz="0" w:space="0" w:color="auto"/>
        <w:bottom w:val="none" w:sz="0" w:space="0" w:color="auto"/>
        <w:right w:val="none" w:sz="0" w:space="0" w:color="auto"/>
      </w:divBdr>
    </w:div>
    <w:div w:id="527764710">
      <w:bodyDiv w:val="1"/>
      <w:marLeft w:val="0"/>
      <w:marRight w:val="0"/>
      <w:marTop w:val="0"/>
      <w:marBottom w:val="0"/>
      <w:divBdr>
        <w:top w:val="none" w:sz="0" w:space="0" w:color="auto"/>
        <w:left w:val="none" w:sz="0" w:space="0" w:color="auto"/>
        <w:bottom w:val="none" w:sz="0" w:space="0" w:color="auto"/>
        <w:right w:val="none" w:sz="0" w:space="0" w:color="auto"/>
      </w:divBdr>
    </w:div>
    <w:div w:id="533620648">
      <w:bodyDiv w:val="1"/>
      <w:marLeft w:val="0"/>
      <w:marRight w:val="0"/>
      <w:marTop w:val="0"/>
      <w:marBottom w:val="0"/>
      <w:divBdr>
        <w:top w:val="none" w:sz="0" w:space="0" w:color="auto"/>
        <w:left w:val="none" w:sz="0" w:space="0" w:color="auto"/>
        <w:bottom w:val="none" w:sz="0" w:space="0" w:color="auto"/>
        <w:right w:val="none" w:sz="0" w:space="0" w:color="auto"/>
      </w:divBdr>
    </w:div>
    <w:div w:id="533856859">
      <w:bodyDiv w:val="1"/>
      <w:marLeft w:val="0"/>
      <w:marRight w:val="0"/>
      <w:marTop w:val="0"/>
      <w:marBottom w:val="0"/>
      <w:divBdr>
        <w:top w:val="none" w:sz="0" w:space="0" w:color="auto"/>
        <w:left w:val="none" w:sz="0" w:space="0" w:color="auto"/>
        <w:bottom w:val="none" w:sz="0" w:space="0" w:color="auto"/>
        <w:right w:val="none" w:sz="0" w:space="0" w:color="auto"/>
      </w:divBdr>
    </w:div>
    <w:div w:id="541940147">
      <w:bodyDiv w:val="1"/>
      <w:marLeft w:val="0"/>
      <w:marRight w:val="0"/>
      <w:marTop w:val="0"/>
      <w:marBottom w:val="0"/>
      <w:divBdr>
        <w:top w:val="none" w:sz="0" w:space="0" w:color="auto"/>
        <w:left w:val="none" w:sz="0" w:space="0" w:color="auto"/>
        <w:bottom w:val="none" w:sz="0" w:space="0" w:color="auto"/>
        <w:right w:val="none" w:sz="0" w:space="0" w:color="auto"/>
      </w:divBdr>
    </w:div>
    <w:div w:id="550383193">
      <w:bodyDiv w:val="1"/>
      <w:marLeft w:val="0"/>
      <w:marRight w:val="0"/>
      <w:marTop w:val="0"/>
      <w:marBottom w:val="0"/>
      <w:divBdr>
        <w:top w:val="none" w:sz="0" w:space="0" w:color="auto"/>
        <w:left w:val="none" w:sz="0" w:space="0" w:color="auto"/>
        <w:bottom w:val="none" w:sz="0" w:space="0" w:color="auto"/>
        <w:right w:val="none" w:sz="0" w:space="0" w:color="auto"/>
      </w:divBdr>
    </w:div>
    <w:div w:id="554590325">
      <w:bodyDiv w:val="1"/>
      <w:marLeft w:val="0"/>
      <w:marRight w:val="0"/>
      <w:marTop w:val="0"/>
      <w:marBottom w:val="0"/>
      <w:divBdr>
        <w:top w:val="none" w:sz="0" w:space="0" w:color="auto"/>
        <w:left w:val="none" w:sz="0" w:space="0" w:color="auto"/>
        <w:bottom w:val="none" w:sz="0" w:space="0" w:color="auto"/>
        <w:right w:val="none" w:sz="0" w:space="0" w:color="auto"/>
      </w:divBdr>
    </w:div>
    <w:div w:id="562638805">
      <w:bodyDiv w:val="1"/>
      <w:marLeft w:val="0"/>
      <w:marRight w:val="0"/>
      <w:marTop w:val="0"/>
      <w:marBottom w:val="0"/>
      <w:divBdr>
        <w:top w:val="none" w:sz="0" w:space="0" w:color="auto"/>
        <w:left w:val="none" w:sz="0" w:space="0" w:color="auto"/>
        <w:bottom w:val="none" w:sz="0" w:space="0" w:color="auto"/>
        <w:right w:val="none" w:sz="0" w:space="0" w:color="auto"/>
      </w:divBdr>
    </w:div>
    <w:div w:id="572394223">
      <w:bodyDiv w:val="1"/>
      <w:marLeft w:val="0"/>
      <w:marRight w:val="0"/>
      <w:marTop w:val="0"/>
      <w:marBottom w:val="0"/>
      <w:divBdr>
        <w:top w:val="none" w:sz="0" w:space="0" w:color="auto"/>
        <w:left w:val="none" w:sz="0" w:space="0" w:color="auto"/>
        <w:bottom w:val="none" w:sz="0" w:space="0" w:color="auto"/>
        <w:right w:val="none" w:sz="0" w:space="0" w:color="auto"/>
      </w:divBdr>
    </w:div>
    <w:div w:id="603223797">
      <w:bodyDiv w:val="1"/>
      <w:marLeft w:val="0"/>
      <w:marRight w:val="0"/>
      <w:marTop w:val="0"/>
      <w:marBottom w:val="0"/>
      <w:divBdr>
        <w:top w:val="none" w:sz="0" w:space="0" w:color="auto"/>
        <w:left w:val="none" w:sz="0" w:space="0" w:color="auto"/>
        <w:bottom w:val="none" w:sz="0" w:space="0" w:color="auto"/>
        <w:right w:val="none" w:sz="0" w:space="0" w:color="auto"/>
      </w:divBdr>
    </w:div>
    <w:div w:id="662701423">
      <w:bodyDiv w:val="1"/>
      <w:marLeft w:val="0"/>
      <w:marRight w:val="0"/>
      <w:marTop w:val="0"/>
      <w:marBottom w:val="0"/>
      <w:divBdr>
        <w:top w:val="none" w:sz="0" w:space="0" w:color="auto"/>
        <w:left w:val="none" w:sz="0" w:space="0" w:color="auto"/>
        <w:bottom w:val="none" w:sz="0" w:space="0" w:color="auto"/>
        <w:right w:val="none" w:sz="0" w:space="0" w:color="auto"/>
      </w:divBdr>
    </w:div>
    <w:div w:id="696808540">
      <w:bodyDiv w:val="1"/>
      <w:marLeft w:val="0"/>
      <w:marRight w:val="0"/>
      <w:marTop w:val="0"/>
      <w:marBottom w:val="0"/>
      <w:divBdr>
        <w:top w:val="none" w:sz="0" w:space="0" w:color="auto"/>
        <w:left w:val="none" w:sz="0" w:space="0" w:color="auto"/>
        <w:bottom w:val="none" w:sz="0" w:space="0" w:color="auto"/>
        <w:right w:val="none" w:sz="0" w:space="0" w:color="auto"/>
      </w:divBdr>
    </w:div>
    <w:div w:id="721100699">
      <w:bodyDiv w:val="1"/>
      <w:marLeft w:val="0"/>
      <w:marRight w:val="0"/>
      <w:marTop w:val="0"/>
      <w:marBottom w:val="0"/>
      <w:divBdr>
        <w:top w:val="none" w:sz="0" w:space="0" w:color="auto"/>
        <w:left w:val="none" w:sz="0" w:space="0" w:color="auto"/>
        <w:bottom w:val="none" w:sz="0" w:space="0" w:color="auto"/>
        <w:right w:val="none" w:sz="0" w:space="0" w:color="auto"/>
      </w:divBdr>
    </w:div>
    <w:div w:id="729040951">
      <w:bodyDiv w:val="1"/>
      <w:marLeft w:val="0"/>
      <w:marRight w:val="0"/>
      <w:marTop w:val="0"/>
      <w:marBottom w:val="0"/>
      <w:divBdr>
        <w:top w:val="none" w:sz="0" w:space="0" w:color="auto"/>
        <w:left w:val="none" w:sz="0" w:space="0" w:color="auto"/>
        <w:bottom w:val="none" w:sz="0" w:space="0" w:color="auto"/>
        <w:right w:val="none" w:sz="0" w:space="0" w:color="auto"/>
      </w:divBdr>
    </w:div>
    <w:div w:id="737169854">
      <w:bodyDiv w:val="1"/>
      <w:marLeft w:val="0"/>
      <w:marRight w:val="0"/>
      <w:marTop w:val="0"/>
      <w:marBottom w:val="0"/>
      <w:divBdr>
        <w:top w:val="none" w:sz="0" w:space="0" w:color="auto"/>
        <w:left w:val="none" w:sz="0" w:space="0" w:color="auto"/>
        <w:bottom w:val="none" w:sz="0" w:space="0" w:color="auto"/>
        <w:right w:val="none" w:sz="0" w:space="0" w:color="auto"/>
      </w:divBdr>
    </w:div>
    <w:div w:id="752750252">
      <w:bodyDiv w:val="1"/>
      <w:marLeft w:val="0"/>
      <w:marRight w:val="0"/>
      <w:marTop w:val="0"/>
      <w:marBottom w:val="0"/>
      <w:divBdr>
        <w:top w:val="none" w:sz="0" w:space="0" w:color="auto"/>
        <w:left w:val="none" w:sz="0" w:space="0" w:color="auto"/>
        <w:bottom w:val="none" w:sz="0" w:space="0" w:color="auto"/>
        <w:right w:val="none" w:sz="0" w:space="0" w:color="auto"/>
      </w:divBdr>
    </w:div>
    <w:div w:id="773598042">
      <w:bodyDiv w:val="1"/>
      <w:marLeft w:val="0"/>
      <w:marRight w:val="0"/>
      <w:marTop w:val="0"/>
      <w:marBottom w:val="0"/>
      <w:divBdr>
        <w:top w:val="none" w:sz="0" w:space="0" w:color="auto"/>
        <w:left w:val="none" w:sz="0" w:space="0" w:color="auto"/>
        <w:bottom w:val="none" w:sz="0" w:space="0" w:color="auto"/>
        <w:right w:val="none" w:sz="0" w:space="0" w:color="auto"/>
      </w:divBdr>
    </w:div>
    <w:div w:id="774399426">
      <w:bodyDiv w:val="1"/>
      <w:marLeft w:val="0"/>
      <w:marRight w:val="0"/>
      <w:marTop w:val="0"/>
      <w:marBottom w:val="0"/>
      <w:divBdr>
        <w:top w:val="none" w:sz="0" w:space="0" w:color="auto"/>
        <w:left w:val="none" w:sz="0" w:space="0" w:color="auto"/>
        <w:bottom w:val="none" w:sz="0" w:space="0" w:color="auto"/>
        <w:right w:val="none" w:sz="0" w:space="0" w:color="auto"/>
      </w:divBdr>
    </w:div>
    <w:div w:id="797600982">
      <w:bodyDiv w:val="1"/>
      <w:marLeft w:val="0"/>
      <w:marRight w:val="0"/>
      <w:marTop w:val="0"/>
      <w:marBottom w:val="0"/>
      <w:divBdr>
        <w:top w:val="none" w:sz="0" w:space="0" w:color="auto"/>
        <w:left w:val="none" w:sz="0" w:space="0" w:color="auto"/>
        <w:bottom w:val="none" w:sz="0" w:space="0" w:color="auto"/>
        <w:right w:val="none" w:sz="0" w:space="0" w:color="auto"/>
      </w:divBdr>
    </w:div>
    <w:div w:id="798452281">
      <w:bodyDiv w:val="1"/>
      <w:marLeft w:val="0"/>
      <w:marRight w:val="0"/>
      <w:marTop w:val="0"/>
      <w:marBottom w:val="0"/>
      <w:divBdr>
        <w:top w:val="none" w:sz="0" w:space="0" w:color="auto"/>
        <w:left w:val="none" w:sz="0" w:space="0" w:color="auto"/>
        <w:bottom w:val="none" w:sz="0" w:space="0" w:color="auto"/>
        <w:right w:val="none" w:sz="0" w:space="0" w:color="auto"/>
      </w:divBdr>
    </w:div>
    <w:div w:id="837303570">
      <w:bodyDiv w:val="1"/>
      <w:marLeft w:val="0"/>
      <w:marRight w:val="0"/>
      <w:marTop w:val="0"/>
      <w:marBottom w:val="0"/>
      <w:divBdr>
        <w:top w:val="none" w:sz="0" w:space="0" w:color="auto"/>
        <w:left w:val="none" w:sz="0" w:space="0" w:color="auto"/>
        <w:bottom w:val="none" w:sz="0" w:space="0" w:color="auto"/>
        <w:right w:val="none" w:sz="0" w:space="0" w:color="auto"/>
      </w:divBdr>
    </w:div>
    <w:div w:id="842204179">
      <w:bodyDiv w:val="1"/>
      <w:marLeft w:val="0"/>
      <w:marRight w:val="0"/>
      <w:marTop w:val="0"/>
      <w:marBottom w:val="0"/>
      <w:divBdr>
        <w:top w:val="none" w:sz="0" w:space="0" w:color="auto"/>
        <w:left w:val="none" w:sz="0" w:space="0" w:color="auto"/>
        <w:bottom w:val="none" w:sz="0" w:space="0" w:color="auto"/>
        <w:right w:val="none" w:sz="0" w:space="0" w:color="auto"/>
      </w:divBdr>
    </w:div>
    <w:div w:id="863403608">
      <w:bodyDiv w:val="1"/>
      <w:marLeft w:val="0"/>
      <w:marRight w:val="0"/>
      <w:marTop w:val="0"/>
      <w:marBottom w:val="0"/>
      <w:divBdr>
        <w:top w:val="none" w:sz="0" w:space="0" w:color="auto"/>
        <w:left w:val="none" w:sz="0" w:space="0" w:color="auto"/>
        <w:bottom w:val="none" w:sz="0" w:space="0" w:color="auto"/>
        <w:right w:val="none" w:sz="0" w:space="0" w:color="auto"/>
      </w:divBdr>
    </w:div>
    <w:div w:id="900483738">
      <w:bodyDiv w:val="1"/>
      <w:marLeft w:val="0"/>
      <w:marRight w:val="0"/>
      <w:marTop w:val="0"/>
      <w:marBottom w:val="0"/>
      <w:divBdr>
        <w:top w:val="none" w:sz="0" w:space="0" w:color="auto"/>
        <w:left w:val="none" w:sz="0" w:space="0" w:color="auto"/>
        <w:bottom w:val="none" w:sz="0" w:space="0" w:color="auto"/>
        <w:right w:val="none" w:sz="0" w:space="0" w:color="auto"/>
      </w:divBdr>
    </w:div>
    <w:div w:id="901602420">
      <w:bodyDiv w:val="1"/>
      <w:marLeft w:val="0"/>
      <w:marRight w:val="0"/>
      <w:marTop w:val="0"/>
      <w:marBottom w:val="0"/>
      <w:divBdr>
        <w:top w:val="none" w:sz="0" w:space="0" w:color="auto"/>
        <w:left w:val="none" w:sz="0" w:space="0" w:color="auto"/>
        <w:bottom w:val="none" w:sz="0" w:space="0" w:color="auto"/>
        <w:right w:val="none" w:sz="0" w:space="0" w:color="auto"/>
      </w:divBdr>
      <w:divsChild>
        <w:div w:id="1352031080">
          <w:marLeft w:val="0"/>
          <w:marRight w:val="0"/>
          <w:marTop w:val="0"/>
          <w:marBottom w:val="0"/>
          <w:divBdr>
            <w:top w:val="none" w:sz="0" w:space="0" w:color="auto"/>
            <w:left w:val="none" w:sz="0" w:space="0" w:color="auto"/>
            <w:bottom w:val="none" w:sz="0" w:space="0" w:color="auto"/>
            <w:right w:val="none" w:sz="0" w:space="0" w:color="auto"/>
          </w:divBdr>
        </w:div>
      </w:divsChild>
    </w:div>
    <w:div w:id="911965115">
      <w:bodyDiv w:val="1"/>
      <w:marLeft w:val="0"/>
      <w:marRight w:val="0"/>
      <w:marTop w:val="0"/>
      <w:marBottom w:val="0"/>
      <w:divBdr>
        <w:top w:val="none" w:sz="0" w:space="0" w:color="auto"/>
        <w:left w:val="none" w:sz="0" w:space="0" w:color="auto"/>
        <w:bottom w:val="none" w:sz="0" w:space="0" w:color="auto"/>
        <w:right w:val="none" w:sz="0" w:space="0" w:color="auto"/>
      </w:divBdr>
    </w:div>
    <w:div w:id="920795008">
      <w:bodyDiv w:val="1"/>
      <w:marLeft w:val="0"/>
      <w:marRight w:val="0"/>
      <w:marTop w:val="0"/>
      <w:marBottom w:val="0"/>
      <w:divBdr>
        <w:top w:val="none" w:sz="0" w:space="0" w:color="auto"/>
        <w:left w:val="none" w:sz="0" w:space="0" w:color="auto"/>
        <w:bottom w:val="none" w:sz="0" w:space="0" w:color="auto"/>
        <w:right w:val="none" w:sz="0" w:space="0" w:color="auto"/>
      </w:divBdr>
    </w:div>
    <w:div w:id="921839182">
      <w:bodyDiv w:val="1"/>
      <w:marLeft w:val="0"/>
      <w:marRight w:val="0"/>
      <w:marTop w:val="0"/>
      <w:marBottom w:val="0"/>
      <w:divBdr>
        <w:top w:val="none" w:sz="0" w:space="0" w:color="auto"/>
        <w:left w:val="none" w:sz="0" w:space="0" w:color="auto"/>
        <w:bottom w:val="none" w:sz="0" w:space="0" w:color="auto"/>
        <w:right w:val="none" w:sz="0" w:space="0" w:color="auto"/>
      </w:divBdr>
    </w:div>
    <w:div w:id="928346662">
      <w:bodyDiv w:val="1"/>
      <w:marLeft w:val="0"/>
      <w:marRight w:val="0"/>
      <w:marTop w:val="0"/>
      <w:marBottom w:val="0"/>
      <w:divBdr>
        <w:top w:val="none" w:sz="0" w:space="0" w:color="auto"/>
        <w:left w:val="none" w:sz="0" w:space="0" w:color="auto"/>
        <w:bottom w:val="none" w:sz="0" w:space="0" w:color="auto"/>
        <w:right w:val="none" w:sz="0" w:space="0" w:color="auto"/>
      </w:divBdr>
    </w:div>
    <w:div w:id="975794712">
      <w:bodyDiv w:val="1"/>
      <w:marLeft w:val="0"/>
      <w:marRight w:val="0"/>
      <w:marTop w:val="0"/>
      <w:marBottom w:val="0"/>
      <w:divBdr>
        <w:top w:val="none" w:sz="0" w:space="0" w:color="auto"/>
        <w:left w:val="none" w:sz="0" w:space="0" w:color="auto"/>
        <w:bottom w:val="none" w:sz="0" w:space="0" w:color="auto"/>
        <w:right w:val="none" w:sz="0" w:space="0" w:color="auto"/>
      </w:divBdr>
    </w:div>
    <w:div w:id="988360029">
      <w:bodyDiv w:val="1"/>
      <w:marLeft w:val="0"/>
      <w:marRight w:val="0"/>
      <w:marTop w:val="0"/>
      <w:marBottom w:val="0"/>
      <w:divBdr>
        <w:top w:val="none" w:sz="0" w:space="0" w:color="auto"/>
        <w:left w:val="none" w:sz="0" w:space="0" w:color="auto"/>
        <w:bottom w:val="none" w:sz="0" w:space="0" w:color="auto"/>
        <w:right w:val="none" w:sz="0" w:space="0" w:color="auto"/>
      </w:divBdr>
    </w:div>
    <w:div w:id="1008217048">
      <w:bodyDiv w:val="1"/>
      <w:marLeft w:val="0"/>
      <w:marRight w:val="0"/>
      <w:marTop w:val="0"/>
      <w:marBottom w:val="0"/>
      <w:divBdr>
        <w:top w:val="none" w:sz="0" w:space="0" w:color="auto"/>
        <w:left w:val="none" w:sz="0" w:space="0" w:color="auto"/>
        <w:bottom w:val="none" w:sz="0" w:space="0" w:color="auto"/>
        <w:right w:val="none" w:sz="0" w:space="0" w:color="auto"/>
      </w:divBdr>
    </w:div>
    <w:div w:id="1029642885">
      <w:bodyDiv w:val="1"/>
      <w:marLeft w:val="0"/>
      <w:marRight w:val="0"/>
      <w:marTop w:val="0"/>
      <w:marBottom w:val="0"/>
      <w:divBdr>
        <w:top w:val="none" w:sz="0" w:space="0" w:color="auto"/>
        <w:left w:val="none" w:sz="0" w:space="0" w:color="auto"/>
        <w:bottom w:val="none" w:sz="0" w:space="0" w:color="auto"/>
        <w:right w:val="none" w:sz="0" w:space="0" w:color="auto"/>
      </w:divBdr>
    </w:div>
    <w:div w:id="1032652848">
      <w:bodyDiv w:val="1"/>
      <w:marLeft w:val="0"/>
      <w:marRight w:val="0"/>
      <w:marTop w:val="0"/>
      <w:marBottom w:val="0"/>
      <w:divBdr>
        <w:top w:val="none" w:sz="0" w:space="0" w:color="auto"/>
        <w:left w:val="none" w:sz="0" w:space="0" w:color="auto"/>
        <w:bottom w:val="none" w:sz="0" w:space="0" w:color="auto"/>
        <w:right w:val="none" w:sz="0" w:space="0" w:color="auto"/>
      </w:divBdr>
    </w:div>
    <w:div w:id="1142380755">
      <w:bodyDiv w:val="1"/>
      <w:marLeft w:val="0"/>
      <w:marRight w:val="0"/>
      <w:marTop w:val="0"/>
      <w:marBottom w:val="0"/>
      <w:divBdr>
        <w:top w:val="none" w:sz="0" w:space="0" w:color="auto"/>
        <w:left w:val="none" w:sz="0" w:space="0" w:color="auto"/>
        <w:bottom w:val="none" w:sz="0" w:space="0" w:color="auto"/>
        <w:right w:val="none" w:sz="0" w:space="0" w:color="auto"/>
      </w:divBdr>
    </w:div>
    <w:div w:id="1245215781">
      <w:bodyDiv w:val="1"/>
      <w:marLeft w:val="0"/>
      <w:marRight w:val="0"/>
      <w:marTop w:val="0"/>
      <w:marBottom w:val="0"/>
      <w:divBdr>
        <w:top w:val="none" w:sz="0" w:space="0" w:color="auto"/>
        <w:left w:val="none" w:sz="0" w:space="0" w:color="auto"/>
        <w:bottom w:val="none" w:sz="0" w:space="0" w:color="auto"/>
        <w:right w:val="none" w:sz="0" w:space="0" w:color="auto"/>
      </w:divBdr>
    </w:div>
    <w:div w:id="1276980086">
      <w:bodyDiv w:val="1"/>
      <w:marLeft w:val="0"/>
      <w:marRight w:val="0"/>
      <w:marTop w:val="0"/>
      <w:marBottom w:val="0"/>
      <w:divBdr>
        <w:top w:val="none" w:sz="0" w:space="0" w:color="auto"/>
        <w:left w:val="none" w:sz="0" w:space="0" w:color="auto"/>
        <w:bottom w:val="none" w:sz="0" w:space="0" w:color="auto"/>
        <w:right w:val="none" w:sz="0" w:space="0" w:color="auto"/>
      </w:divBdr>
    </w:div>
    <w:div w:id="1328170783">
      <w:bodyDiv w:val="1"/>
      <w:marLeft w:val="0"/>
      <w:marRight w:val="0"/>
      <w:marTop w:val="0"/>
      <w:marBottom w:val="0"/>
      <w:divBdr>
        <w:top w:val="none" w:sz="0" w:space="0" w:color="auto"/>
        <w:left w:val="none" w:sz="0" w:space="0" w:color="auto"/>
        <w:bottom w:val="none" w:sz="0" w:space="0" w:color="auto"/>
        <w:right w:val="none" w:sz="0" w:space="0" w:color="auto"/>
      </w:divBdr>
    </w:div>
    <w:div w:id="1334335427">
      <w:bodyDiv w:val="1"/>
      <w:marLeft w:val="0"/>
      <w:marRight w:val="0"/>
      <w:marTop w:val="0"/>
      <w:marBottom w:val="0"/>
      <w:divBdr>
        <w:top w:val="none" w:sz="0" w:space="0" w:color="auto"/>
        <w:left w:val="none" w:sz="0" w:space="0" w:color="auto"/>
        <w:bottom w:val="none" w:sz="0" w:space="0" w:color="auto"/>
        <w:right w:val="none" w:sz="0" w:space="0" w:color="auto"/>
      </w:divBdr>
    </w:div>
    <w:div w:id="1356272112">
      <w:bodyDiv w:val="1"/>
      <w:marLeft w:val="0"/>
      <w:marRight w:val="0"/>
      <w:marTop w:val="0"/>
      <w:marBottom w:val="0"/>
      <w:divBdr>
        <w:top w:val="none" w:sz="0" w:space="0" w:color="auto"/>
        <w:left w:val="none" w:sz="0" w:space="0" w:color="auto"/>
        <w:bottom w:val="none" w:sz="0" w:space="0" w:color="auto"/>
        <w:right w:val="none" w:sz="0" w:space="0" w:color="auto"/>
      </w:divBdr>
    </w:div>
    <w:div w:id="1364940121">
      <w:bodyDiv w:val="1"/>
      <w:marLeft w:val="0"/>
      <w:marRight w:val="0"/>
      <w:marTop w:val="0"/>
      <w:marBottom w:val="0"/>
      <w:divBdr>
        <w:top w:val="none" w:sz="0" w:space="0" w:color="auto"/>
        <w:left w:val="none" w:sz="0" w:space="0" w:color="auto"/>
        <w:bottom w:val="none" w:sz="0" w:space="0" w:color="auto"/>
        <w:right w:val="none" w:sz="0" w:space="0" w:color="auto"/>
      </w:divBdr>
    </w:div>
    <w:div w:id="1369140569">
      <w:bodyDiv w:val="1"/>
      <w:marLeft w:val="0"/>
      <w:marRight w:val="0"/>
      <w:marTop w:val="0"/>
      <w:marBottom w:val="0"/>
      <w:divBdr>
        <w:top w:val="none" w:sz="0" w:space="0" w:color="auto"/>
        <w:left w:val="none" w:sz="0" w:space="0" w:color="auto"/>
        <w:bottom w:val="none" w:sz="0" w:space="0" w:color="auto"/>
        <w:right w:val="none" w:sz="0" w:space="0" w:color="auto"/>
      </w:divBdr>
    </w:div>
    <w:div w:id="1370184156">
      <w:bodyDiv w:val="1"/>
      <w:marLeft w:val="0"/>
      <w:marRight w:val="0"/>
      <w:marTop w:val="0"/>
      <w:marBottom w:val="0"/>
      <w:divBdr>
        <w:top w:val="none" w:sz="0" w:space="0" w:color="auto"/>
        <w:left w:val="none" w:sz="0" w:space="0" w:color="auto"/>
        <w:bottom w:val="none" w:sz="0" w:space="0" w:color="auto"/>
        <w:right w:val="none" w:sz="0" w:space="0" w:color="auto"/>
      </w:divBdr>
    </w:div>
    <w:div w:id="1411542041">
      <w:marLeft w:val="0"/>
      <w:marRight w:val="0"/>
      <w:marTop w:val="0"/>
      <w:marBottom w:val="0"/>
      <w:divBdr>
        <w:top w:val="none" w:sz="0" w:space="0" w:color="auto"/>
        <w:left w:val="none" w:sz="0" w:space="0" w:color="auto"/>
        <w:bottom w:val="none" w:sz="0" w:space="0" w:color="auto"/>
        <w:right w:val="none" w:sz="0" w:space="0" w:color="auto"/>
      </w:divBdr>
    </w:div>
    <w:div w:id="1411542042">
      <w:marLeft w:val="0"/>
      <w:marRight w:val="0"/>
      <w:marTop w:val="0"/>
      <w:marBottom w:val="0"/>
      <w:divBdr>
        <w:top w:val="none" w:sz="0" w:space="0" w:color="auto"/>
        <w:left w:val="none" w:sz="0" w:space="0" w:color="auto"/>
        <w:bottom w:val="none" w:sz="0" w:space="0" w:color="auto"/>
        <w:right w:val="none" w:sz="0" w:space="0" w:color="auto"/>
      </w:divBdr>
    </w:div>
    <w:div w:id="1411542043">
      <w:marLeft w:val="0"/>
      <w:marRight w:val="0"/>
      <w:marTop w:val="0"/>
      <w:marBottom w:val="0"/>
      <w:divBdr>
        <w:top w:val="none" w:sz="0" w:space="0" w:color="auto"/>
        <w:left w:val="none" w:sz="0" w:space="0" w:color="auto"/>
        <w:bottom w:val="none" w:sz="0" w:space="0" w:color="auto"/>
        <w:right w:val="none" w:sz="0" w:space="0" w:color="auto"/>
      </w:divBdr>
    </w:div>
    <w:div w:id="1411542044">
      <w:marLeft w:val="0"/>
      <w:marRight w:val="0"/>
      <w:marTop w:val="0"/>
      <w:marBottom w:val="0"/>
      <w:divBdr>
        <w:top w:val="none" w:sz="0" w:space="0" w:color="auto"/>
        <w:left w:val="none" w:sz="0" w:space="0" w:color="auto"/>
        <w:bottom w:val="none" w:sz="0" w:space="0" w:color="auto"/>
        <w:right w:val="none" w:sz="0" w:space="0" w:color="auto"/>
      </w:divBdr>
    </w:div>
    <w:div w:id="1411542045">
      <w:marLeft w:val="0"/>
      <w:marRight w:val="0"/>
      <w:marTop w:val="0"/>
      <w:marBottom w:val="0"/>
      <w:divBdr>
        <w:top w:val="none" w:sz="0" w:space="0" w:color="auto"/>
        <w:left w:val="none" w:sz="0" w:space="0" w:color="auto"/>
        <w:bottom w:val="none" w:sz="0" w:space="0" w:color="auto"/>
        <w:right w:val="none" w:sz="0" w:space="0" w:color="auto"/>
      </w:divBdr>
    </w:div>
    <w:div w:id="1411542046">
      <w:marLeft w:val="0"/>
      <w:marRight w:val="0"/>
      <w:marTop w:val="0"/>
      <w:marBottom w:val="0"/>
      <w:divBdr>
        <w:top w:val="none" w:sz="0" w:space="0" w:color="auto"/>
        <w:left w:val="none" w:sz="0" w:space="0" w:color="auto"/>
        <w:bottom w:val="none" w:sz="0" w:space="0" w:color="auto"/>
        <w:right w:val="none" w:sz="0" w:space="0" w:color="auto"/>
      </w:divBdr>
    </w:div>
    <w:div w:id="1411542047">
      <w:marLeft w:val="0"/>
      <w:marRight w:val="0"/>
      <w:marTop w:val="0"/>
      <w:marBottom w:val="0"/>
      <w:divBdr>
        <w:top w:val="none" w:sz="0" w:space="0" w:color="auto"/>
        <w:left w:val="none" w:sz="0" w:space="0" w:color="auto"/>
        <w:bottom w:val="none" w:sz="0" w:space="0" w:color="auto"/>
        <w:right w:val="none" w:sz="0" w:space="0" w:color="auto"/>
      </w:divBdr>
    </w:div>
    <w:div w:id="1411542048">
      <w:marLeft w:val="0"/>
      <w:marRight w:val="0"/>
      <w:marTop w:val="0"/>
      <w:marBottom w:val="0"/>
      <w:divBdr>
        <w:top w:val="none" w:sz="0" w:space="0" w:color="auto"/>
        <w:left w:val="none" w:sz="0" w:space="0" w:color="auto"/>
        <w:bottom w:val="none" w:sz="0" w:space="0" w:color="auto"/>
        <w:right w:val="none" w:sz="0" w:space="0" w:color="auto"/>
      </w:divBdr>
    </w:div>
    <w:div w:id="1411542049">
      <w:marLeft w:val="0"/>
      <w:marRight w:val="0"/>
      <w:marTop w:val="0"/>
      <w:marBottom w:val="0"/>
      <w:divBdr>
        <w:top w:val="none" w:sz="0" w:space="0" w:color="auto"/>
        <w:left w:val="none" w:sz="0" w:space="0" w:color="auto"/>
        <w:bottom w:val="none" w:sz="0" w:space="0" w:color="auto"/>
        <w:right w:val="none" w:sz="0" w:space="0" w:color="auto"/>
      </w:divBdr>
    </w:div>
    <w:div w:id="1411542050">
      <w:marLeft w:val="0"/>
      <w:marRight w:val="0"/>
      <w:marTop w:val="0"/>
      <w:marBottom w:val="0"/>
      <w:divBdr>
        <w:top w:val="none" w:sz="0" w:space="0" w:color="auto"/>
        <w:left w:val="none" w:sz="0" w:space="0" w:color="auto"/>
        <w:bottom w:val="none" w:sz="0" w:space="0" w:color="auto"/>
        <w:right w:val="none" w:sz="0" w:space="0" w:color="auto"/>
      </w:divBdr>
    </w:div>
    <w:div w:id="1411542051">
      <w:marLeft w:val="0"/>
      <w:marRight w:val="0"/>
      <w:marTop w:val="0"/>
      <w:marBottom w:val="0"/>
      <w:divBdr>
        <w:top w:val="none" w:sz="0" w:space="0" w:color="auto"/>
        <w:left w:val="none" w:sz="0" w:space="0" w:color="auto"/>
        <w:bottom w:val="none" w:sz="0" w:space="0" w:color="auto"/>
        <w:right w:val="none" w:sz="0" w:space="0" w:color="auto"/>
      </w:divBdr>
    </w:div>
    <w:div w:id="1411542052">
      <w:marLeft w:val="0"/>
      <w:marRight w:val="0"/>
      <w:marTop w:val="0"/>
      <w:marBottom w:val="0"/>
      <w:divBdr>
        <w:top w:val="none" w:sz="0" w:space="0" w:color="auto"/>
        <w:left w:val="none" w:sz="0" w:space="0" w:color="auto"/>
        <w:bottom w:val="none" w:sz="0" w:space="0" w:color="auto"/>
        <w:right w:val="none" w:sz="0" w:space="0" w:color="auto"/>
      </w:divBdr>
    </w:div>
    <w:div w:id="1411542053">
      <w:marLeft w:val="0"/>
      <w:marRight w:val="0"/>
      <w:marTop w:val="0"/>
      <w:marBottom w:val="0"/>
      <w:divBdr>
        <w:top w:val="none" w:sz="0" w:space="0" w:color="auto"/>
        <w:left w:val="none" w:sz="0" w:space="0" w:color="auto"/>
        <w:bottom w:val="none" w:sz="0" w:space="0" w:color="auto"/>
        <w:right w:val="none" w:sz="0" w:space="0" w:color="auto"/>
      </w:divBdr>
    </w:div>
    <w:div w:id="1411542054">
      <w:marLeft w:val="0"/>
      <w:marRight w:val="0"/>
      <w:marTop w:val="0"/>
      <w:marBottom w:val="0"/>
      <w:divBdr>
        <w:top w:val="none" w:sz="0" w:space="0" w:color="auto"/>
        <w:left w:val="none" w:sz="0" w:space="0" w:color="auto"/>
        <w:bottom w:val="none" w:sz="0" w:space="0" w:color="auto"/>
        <w:right w:val="none" w:sz="0" w:space="0" w:color="auto"/>
      </w:divBdr>
    </w:div>
    <w:div w:id="1411542055">
      <w:marLeft w:val="0"/>
      <w:marRight w:val="0"/>
      <w:marTop w:val="0"/>
      <w:marBottom w:val="0"/>
      <w:divBdr>
        <w:top w:val="none" w:sz="0" w:space="0" w:color="auto"/>
        <w:left w:val="none" w:sz="0" w:space="0" w:color="auto"/>
        <w:bottom w:val="none" w:sz="0" w:space="0" w:color="auto"/>
        <w:right w:val="none" w:sz="0" w:space="0" w:color="auto"/>
      </w:divBdr>
    </w:div>
    <w:div w:id="1411542056">
      <w:marLeft w:val="0"/>
      <w:marRight w:val="0"/>
      <w:marTop w:val="0"/>
      <w:marBottom w:val="0"/>
      <w:divBdr>
        <w:top w:val="none" w:sz="0" w:space="0" w:color="auto"/>
        <w:left w:val="none" w:sz="0" w:space="0" w:color="auto"/>
        <w:bottom w:val="none" w:sz="0" w:space="0" w:color="auto"/>
        <w:right w:val="none" w:sz="0" w:space="0" w:color="auto"/>
      </w:divBdr>
    </w:div>
    <w:div w:id="1411542057">
      <w:marLeft w:val="0"/>
      <w:marRight w:val="0"/>
      <w:marTop w:val="0"/>
      <w:marBottom w:val="0"/>
      <w:divBdr>
        <w:top w:val="none" w:sz="0" w:space="0" w:color="auto"/>
        <w:left w:val="none" w:sz="0" w:space="0" w:color="auto"/>
        <w:bottom w:val="none" w:sz="0" w:space="0" w:color="auto"/>
        <w:right w:val="none" w:sz="0" w:space="0" w:color="auto"/>
      </w:divBdr>
    </w:div>
    <w:div w:id="1411542058">
      <w:marLeft w:val="0"/>
      <w:marRight w:val="0"/>
      <w:marTop w:val="0"/>
      <w:marBottom w:val="0"/>
      <w:divBdr>
        <w:top w:val="none" w:sz="0" w:space="0" w:color="auto"/>
        <w:left w:val="none" w:sz="0" w:space="0" w:color="auto"/>
        <w:bottom w:val="none" w:sz="0" w:space="0" w:color="auto"/>
        <w:right w:val="none" w:sz="0" w:space="0" w:color="auto"/>
      </w:divBdr>
    </w:div>
    <w:div w:id="1411542059">
      <w:marLeft w:val="0"/>
      <w:marRight w:val="0"/>
      <w:marTop w:val="0"/>
      <w:marBottom w:val="0"/>
      <w:divBdr>
        <w:top w:val="none" w:sz="0" w:space="0" w:color="auto"/>
        <w:left w:val="none" w:sz="0" w:space="0" w:color="auto"/>
        <w:bottom w:val="none" w:sz="0" w:space="0" w:color="auto"/>
        <w:right w:val="none" w:sz="0" w:space="0" w:color="auto"/>
      </w:divBdr>
    </w:div>
    <w:div w:id="1411542060">
      <w:marLeft w:val="0"/>
      <w:marRight w:val="0"/>
      <w:marTop w:val="0"/>
      <w:marBottom w:val="0"/>
      <w:divBdr>
        <w:top w:val="none" w:sz="0" w:space="0" w:color="auto"/>
        <w:left w:val="none" w:sz="0" w:space="0" w:color="auto"/>
        <w:bottom w:val="none" w:sz="0" w:space="0" w:color="auto"/>
        <w:right w:val="none" w:sz="0" w:space="0" w:color="auto"/>
      </w:divBdr>
    </w:div>
    <w:div w:id="1411542061">
      <w:marLeft w:val="0"/>
      <w:marRight w:val="0"/>
      <w:marTop w:val="0"/>
      <w:marBottom w:val="0"/>
      <w:divBdr>
        <w:top w:val="none" w:sz="0" w:space="0" w:color="auto"/>
        <w:left w:val="none" w:sz="0" w:space="0" w:color="auto"/>
        <w:bottom w:val="none" w:sz="0" w:space="0" w:color="auto"/>
        <w:right w:val="none" w:sz="0" w:space="0" w:color="auto"/>
      </w:divBdr>
    </w:div>
    <w:div w:id="1411542062">
      <w:marLeft w:val="0"/>
      <w:marRight w:val="0"/>
      <w:marTop w:val="0"/>
      <w:marBottom w:val="0"/>
      <w:divBdr>
        <w:top w:val="none" w:sz="0" w:space="0" w:color="auto"/>
        <w:left w:val="none" w:sz="0" w:space="0" w:color="auto"/>
        <w:bottom w:val="none" w:sz="0" w:space="0" w:color="auto"/>
        <w:right w:val="none" w:sz="0" w:space="0" w:color="auto"/>
      </w:divBdr>
    </w:div>
    <w:div w:id="1411542063">
      <w:marLeft w:val="0"/>
      <w:marRight w:val="0"/>
      <w:marTop w:val="0"/>
      <w:marBottom w:val="0"/>
      <w:divBdr>
        <w:top w:val="none" w:sz="0" w:space="0" w:color="auto"/>
        <w:left w:val="none" w:sz="0" w:space="0" w:color="auto"/>
        <w:bottom w:val="none" w:sz="0" w:space="0" w:color="auto"/>
        <w:right w:val="none" w:sz="0" w:space="0" w:color="auto"/>
      </w:divBdr>
    </w:div>
    <w:div w:id="1411542064">
      <w:marLeft w:val="0"/>
      <w:marRight w:val="0"/>
      <w:marTop w:val="0"/>
      <w:marBottom w:val="0"/>
      <w:divBdr>
        <w:top w:val="none" w:sz="0" w:space="0" w:color="auto"/>
        <w:left w:val="none" w:sz="0" w:space="0" w:color="auto"/>
        <w:bottom w:val="none" w:sz="0" w:space="0" w:color="auto"/>
        <w:right w:val="none" w:sz="0" w:space="0" w:color="auto"/>
      </w:divBdr>
    </w:div>
    <w:div w:id="1411542065">
      <w:marLeft w:val="0"/>
      <w:marRight w:val="0"/>
      <w:marTop w:val="0"/>
      <w:marBottom w:val="0"/>
      <w:divBdr>
        <w:top w:val="none" w:sz="0" w:space="0" w:color="auto"/>
        <w:left w:val="none" w:sz="0" w:space="0" w:color="auto"/>
        <w:bottom w:val="none" w:sz="0" w:space="0" w:color="auto"/>
        <w:right w:val="none" w:sz="0" w:space="0" w:color="auto"/>
      </w:divBdr>
    </w:div>
    <w:div w:id="1411542066">
      <w:marLeft w:val="0"/>
      <w:marRight w:val="0"/>
      <w:marTop w:val="0"/>
      <w:marBottom w:val="0"/>
      <w:divBdr>
        <w:top w:val="none" w:sz="0" w:space="0" w:color="auto"/>
        <w:left w:val="none" w:sz="0" w:space="0" w:color="auto"/>
        <w:bottom w:val="none" w:sz="0" w:space="0" w:color="auto"/>
        <w:right w:val="none" w:sz="0" w:space="0" w:color="auto"/>
      </w:divBdr>
    </w:div>
    <w:div w:id="1411542067">
      <w:marLeft w:val="0"/>
      <w:marRight w:val="0"/>
      <w:marTop w:val="0"/>
      <w:marBottom w:val="0"/>
      <w:divBdr>
        <w:top w:val="none" w:sz="0" w:space="0" w:color="auto"/>
        <w:left w:val="none" w:sz="0" w:space="0" w:color="auto"/>
        <w:bottom w:val="none" w:sz="0" w:space="0" w:color="auto"/>
        <w:right w:val="none" w:sz="0" w:space="0" w:color="auto"/>
      </w:divBdr>
    </w:div>
    <w:div w:id="1411542068">
      <w:marLeft w:val="0"/>
      <w:marRight w:val="0"/>
      <w:marTop w:val="0"/>
      <w:marBottom w:val="0"/>
      <w:divBdr>
        <w:top w:val="none" w:sz="0" w:space="0" w:color="auto"/>
        <w:left w:val="none" w:sz="0" w:space="0" w:color="auto"/>
        <w:bottom w:val="none" w:sz="0" w:space="0" w:color="auto"/>
        <w:right w:val="none" w:sz="0" w:space="0" w:color="auto"/>
      </w:divBdr>
    </w:div>
    <w:div w:id="1411542069">
      <w:marLeft w:val="0"/>
      <w:marRight w:val="0"/>
      <w:marTop w:val="0"/>
      <w:marBottom w:val="0"/>
      <w:divBdr>
        <w:top w:val="none" w:sz="0" w:space="0" w:color="auto"/>
        <w:left w:val="none" w:sz="0" w:space="0" w:color="auto"/>
        <w:bottom w:val="none" w:sz="0" w:space="0" w:color="auto"/>
        <w:right w:val="none" w:sz="0" w:space="0" w:color="auto"/>
      </w:divBdr>
    </w:div>
    <w:div w:id="1411542070">
      <w:marLeft w:val="0"/>
      <w:marRight w:val="0"/>
      <w:marTop w:val="0"/>
      <w:marBottom w:val="0"/>
      <w:divBdr>
        <w:top w:val="none" w:sz="0" w:space="0" w:color="auto"/>
        <w:left w:val="none" w:sz="0" w:space="0" w:color="auto"/>
        <w:bottom w:val="none" w:sz="0" w:space="0" w:color="auto"/>
        <w:right w:val="none" w:sz="0" w:space="0" w:color="auto"/>
      </w:divBdr>
    </w:div>
    <w:div w:id="1411542071">
      <w:marLeft w:val="0"/>
      <w:marRight w:val="0"/>
      <w:marTop w:val="0"/>
      <w:marBottom w:val="0"/>
      <w:divBdr>
        <w:top w:val="none" w:sz="0" w:space="0" w:color="auto"/>
        <w:left w:val="none" w:sz="0" w:space="0" w:color="auto"/>
        <w:bottom w:val="none" w:sz="0" w:space="0" w:color="auto"/>
        <w:right w:val="none" w:sz="0" w:space="0" w:color="auto"/>
      </w:divBdr>
    </w:div>
    <w:div w:id="1411542072">
      <w:marLeft w:val="0"/>
      <w:marRight w:val="0"/>
      <w:marTop w:val="0"/>
      <w:marBottom w:val="0"/>
      <w:divBdr>
        <w:top w:val="none" w:sz="0" w:space="0" w:color="auto"/>
        <w:left w:val="none" w:sz="0" w:space="0" w:color="auto"/>
        <w:bottom w:val="none" w:sz="0" w:space="0" w:color="auto"/>
        <w:right w:val="none" w:sz="0" w:space="0" w:color="auto"/>
      </w:divBdr>
    </w:div>
    <w:div w:id="1411542073">
      <w:marLeft w:val="0"/>
      <w:marRight w:val="0"/>
      <w:marTop w:val="0"/>
      <w:marBottom w:val="0"/>
      <w:divBdr>
        <w:top w:val="none" w:sz="0" w:space="0" w:color="auto"/>
        <w:left w:val="none" w:sz="0" w:space="0" w:color="auto"/>
        <w:bottom w:val="none" w:sz="0" w:space="0" w:color="auto"/>
        <w:right w:val="none" w:sz="0" w:space="0" w:color="auto"/>
      </w:divBdr>
    </w:div>
    <w:div w:id="1451432751">
      <w:bodyDiv w:val="1"/>
      <w:marLeft w:val="0"/>
      <w:marRight w:val="0"/>
      <w:marTop w:val="0"/>
      <w:marBottom w:val="0"/>
      <w:divBdr>
        <w:top w:val="none" w:sz="0" w:space="0" w:color="auto"/>
        <w:left w:val="none" w:sz="0" w:space="0" w:color="auto"/>
        <w:bottom w:val="none" w:sz="0" w:space="0" w:color="auto"/>
        <w:right w:val="none" w:sz="0" w:space="0" w:color="auto"/>
      </w:divBdr>
    </w:div>
    <w:div w:id="1513182976">
      <w:bodyDiv w:val="1"/>
      <w:marLeft w:val="0"/>
      <w:marRight w:val="0"/>
      <w:marTop w:val="0"/>
      <w:marBottom w:val="0"/>
      <w:divBdr>
        <w:top w:val="none" w:sz="0" w:space="0" w:color="auto"/>
        <w:left w:val="none" w:sz="0" w:space="0" w:color="auto"/>
        <w:bottom w:val="none" w:sz="0" w:space="0" w:color="auto"/>
        <w:right w:val="none" w:sz="0" w:space="0" w:color="auto"/>
      </w:divBdr>
    </w:div>
    <w:div w:id="1520240402">
      <w:bodyDiv w:val="1"/>
      <w:marLeft w:val="0"/>
      <w:marRight w:val="0"/>
      <w:marTop w:val="0"/>
      <w:marBottom w:val="0"/>
      <w:divBdr>
        <w:top w:val="none" w:sz="0" w:space="0" w:color="auto"/>
        <w:left w:val="none" w:sz="0" w:space="0" w:color="auto"/>
        <w:bottom w:val="none" w:sz="0" w:space="0" w:color="auto"/>
        <w:right w:val="none" w:sz="0" w:space="0" w:color="auto"/>
      </w:divBdr>
    </w:div>
    <w:div w:id="1557012854">
      <w:bodyDiv w:val="1"/>
      <w:marLeft w:val="0"/>
      <w:marRight w:val="0"/>
      <w:marTop w:val="0"/>
      <w:marBottom w:val="0"/>
      <w:divBdr>
        <w:top w:val="none" w:sz="0" w:space="0" w:color="auto"/>
        <w:left w:val="none" w:sz="0" w:space="0" w:color="auto"/>
        <w:bottom w:val="none" w:sz="0" w:space="0" w:color="auto"/>
        <w:right w:val="none" w:sz="0" w:space="0" w:color="auto"/>
      </w:divBdr>
    </w:div>
    <w:div w:id="1557473788">
      <w:bodyDiv w:val="1"/>
      <w:marLeft w:val="0"/>
      <w:marRight w:val="0"/>
      <w:marTop w:val="0"/>
      <w:marBottom w:val="0"/>
      <w:divBdr>
        <w:top w:val="none" w:sz="0" w:space="0" w:color="auto"/>
        <w:left w:val="none" w:sz="0" w:space="0" w:color="auto"/>
        <w:bottom w:val="none" w:sz="0" w:space="0" w:color="auto"/>
        <w:right w:val="none" w:sz="0" w:space="0" w:color="auto"/>
      </w:divBdr>
    </w:div>
    <w:div w:id="1570732204">
      <w:bodyDiv w:val="1"/>
      <w:marLeft w:val="0"/>
      <w:marRight w:val="0"/>
      <w:marTop w:val="0"/>
      <w:marBottom w:val="0"/>
      <w:divBdr>
        <w:top w:val="none" w:sz="0" w:space="0" w:color="auto"/>
        <w:left w:val="none" w:sz="0" w:space="0" w:color="auto"/>
        <w:bottom w:val="none" w:sz="0" w:space="0" w:color="auto"/>
        <w:right w:val="none" w:sz="0" w:space="0" w:color="auto"/>
      </w:divBdr>
    </w:div>
    <w:div w:id="1594052207">
      <w:bodyDiv w:val="1"/>
      <w:marLeft w:val="0"/>
      <w:marRight w:val="0"/>
      <w:marTop w:val="0"/>
      <w:marBottom w:val="0"/>
      <w:divBdr>
        <w:top w:val="none" w:sz="0" w:space="0" w:color="auto"/>
        <w:left w:val="none" w:sz="0" w:space="0" w:color="auto"/>
        <w:bottom w:val="none" w:sz="0" w:space="0" w:color="auto"/>
        <w:right w:val="none" w:sz="0" w:space="0" w:color="auto"/>
      </w:divBdr>
    </w:div>
    <w:div w:id="1646616891">
      <w:bodyDiv w:val="1"/>
      <w:marLeft w:val="0"/>
      <w:marRight w:val="0"/>
      <w:marTop w:val="0"/>
      <w:marBottom w:val="0"/>
      <w:divBdr>
        <w:top w:val="none" w:sz="0" w:space="0" w:color="auto"/>
        <w:left w:val="none" w:sz="0" w:space="0" w:color="auto"/>
        <w:bottom w:val="none" w:sz="0" w:space="0" w:color="auto"/>
        <w:right w:val="none" w:sz="0" w:space="0" w:color="auto"/>
      </w:divBdr>
    </w:div>
    <w:div w:id="1675179966">
      <w:bodyDiv w:val="1"/>
      <w:marLeft w:val="0"/>
      <w:marRight w:val="0"/>
      <w:marTop w:val="0"/>
      <w:marBottom w:val="0"/>
      <w:divBdr>
        <w:top w:val="none" w:sz="0" w:space="0" w:color="auto"/>
        <w:left w:val="none" w:sz="0" w:space="0" w:color="auto"/>
        <w:bottom w:val="none" w:sz="0" w:space="0" w:color="auto"/>
        <w:right w:val="none" w:sz="0" w:space="0" w:color="auto"/>
      </w:divBdr>
    </w:div>
    <w:div w:id="1807160002">
      <w:bodyDiv w:val="1"/>
      <w:marLeft w:val="0"/>
      <w:marRight w:val="0"/>
      <w:marTop w:val="0"/>
      <w:marBottom w:val="0"/>
      <w:divBdr>
        <w:top w:val="none" w:sz="0" w:space="0" w:color="auto"/>
        <w:left w:val="none" w:sz="0" w:space="0" w:color="auto"/>
        <w:bottom w:val="none" w:sz="0" w:space="0" w:color="auto"/>
        <w:right w:val="none" w:sz="0" w:space="0" w:color="auto"/>
      </w:divBdr>
    </w:div>
    <w:div w:id="1813865212">
      <w:bodyDiv w:val="1"/>
      <w:marLeft w:val="0"/>
      <w:marRight w:val="0"/>
      <w:marTop w:val="0"/>
      <w:marBottom w:val="0"/>
      <w:divBdr>
        <w:top w:val="none" w:sz="0" w:space="0" w:color="auto"/>
        <w:left w:val="none" w:sz="0" w:space="0" w:color="auto"/>
        <w:bottom w:val="none" w:sz="0" w:space="0" w:color="auto"/>
        <w:right w:val="none" w:sz="0" w:space="0" w:color="auto"/>
      </w:divBdr>
    </w:div>
    <w:div w:id="1819496156">
      <w:bodyDiv w:val="1"/>
      <w:marLeft w:val="0"/>
      <w:marRight w:val="0"/>
      <w:marTop w:val="0"/>
      <w:marBottom w:val="0"/>
      <w:divBdr>
        <w:top w:val="none" w:sz="0" w:space="0" w:color="auto"/>
        <w:left w:val="none" w:sz="0" w:space="0" w:color="auto"/>
        <w:bottom w:val="none" w:sz="0" w:space="0" w:color="auto"/>
        <w:right w:val="none" w:sz="0" w:space="0" w:color="auto"/>
      </w:divBdr>
    </w:div>
    <w:div w:id="1835562119">
      <w:bodyDiv w:val="1"/>
      <w:marLeft w:val="0"/>
      <w:marRight w:val="0"/>
      <w:marTop w:val="0"/>
      <w:marBottom w:val="0"/>
      <w:divBdr>
        <w:top w:val="none" w:sz="0" w:space="0" w:color="auto"/>
        <w:left w:val="none" w:sz="0" w:space="0" w:color="auto"/>
        <w:bottom w:val="none" w:sz="0" w:space="0" w:color="auto"/>
        <w:right w:val="none" w:sz="0" w:space="0" w:color="auto"/>
      </w:divBdr>
    </w:div>
    <w:div w:id="1867399164">
      <w:bodyDiv w:val="1"/>
      <w:marLeft w:val="0"/>
      <w:marRight w:val="0"/>
      <w:marTop w:val="0"/>
      <w:marBottom w:val="0"/>
      <w:divBdr>
        <w:top w:val="none" w:sz="0" w:space="0" w:color="auto"/>
        <w:left w:val="none" w:sz="0" w:space="0" w:color="auto"/>
        <w:bottom w:val="none" w:sz="0" w:space="0" w:color="auto"/>
        <w:right w:val="none" w:sz="0" w:space="0" w:color="auto"/>
      </w:divBdr>
    </w:div>
    <w:div w:id="1968119313">
      <w:bodyDiv w:val="1"/>
      <w:marLeft w:val="0"/>
      <w:marRight w:val="0"/>
      <w:marTop w:val="0"/>
      <w:marBottom w:val="0"/>
      <w:divBdr>
        <w:top w:val="none" w:sz="0" w:space="0" w:color="auto"/>
        <w:left w:val="none" w:sz="0" w:space="0" w:color="auto"/>
        <w:bottom w:val="none" w:sz="0" w:space="0" w:color="auto"/>
        <w:right w:val="none" w:sz="0" w:space="0" w:color="auto"/>
      </w:divBdr>
    </w:div>
    <w:div w:id="1974746256">
      <w:bodyDiv w:val="1"/>
      <w:marLeft w:val="0"/>
      <w:marRight w:val="0"/>
      <w:marTop w:val="0"/>
      <w:marBottom w:val="0"/>
      <w:divBdr>
        <w:top w:val="none" w:sz="0" w:space="0" w:color="auto"/>
        <w:left w:val="none" w:sz="0" w:space="0" w:color="auto"/>
        <w:bottom w:val="none" w:sz="0" w:space="0" w:color="auto"/>
        <w:right w:val="none" w:sz="0" w:space="0" w:color="auto"/>
      </w:divBdr>
    </w:div>
    <w:div w:id="1987125648">
      <w:bodyDiv w:val="1"/>
      <w:marLeft w:val="0"/>
      <w:marRight w:val="0"/>
      <w:marTop w:val="0"/>
      <w:marBottom w:val="0"/>
      <w:divBdr>
        <w:top w:val="none" w:sz="0" w:space="0" w:color="auto"/>
        <w:left w:val="none" w:sz="0" w:space="0" w:color="auto"/>
        <w:bottom w:val="none" w:sz="0" w:space="0" w:color="auto"/>
        <w:right w:val="none" w:sz="0" w:space="0" w:color="auto"/>
      </w:divBdr>
    </w:div>
    <w:div w:id="1996295235">
      <w:bodyDiv w:val="1"/>
      <w:marLeft w:val="0"/>
      <w:marRight w:val="0"/>
      <w:marTop w:val="0"/>
      <w:marBottom w:val="0"/>
      <w:divBdr>
        <w:top w:val="none" w:sz="0" w:space="0" w:color="auto"/>
        <w:left w:val="none" w:sz="0" w:space="0" w:color="auto"/>
        <w:bottom w:val="none" w:sz="0" w:space="0" w:color="auto"/>
        <w:right w:val="none" w:sz="0" w:space="0" w:color="auto"/>
      </w:divBdr>
    </w:div>
    <w:div w:id="2025206034">
      <w:bodyDiv w:val="1"/>
      <w:marLeft w:val="0"/>
      <w:marRight w:val="0"/>
      <w:marTop w:val="0"/>
      <w:marBottom w:val="0"/>
      <w:divBdr>
        <w:top w:val="none" w:sz="0" w:space="0" w:color="auto"/>
        <w:left w:val="none" w:sz="0" w:space="0" w:color="auto"/>
        <w:bottom w:val="none" w:sz="0" w:space="0" w:color="auto"/>
        <w:right w:val="none" w:sz="0" w:space="0" w:color="auto"/>
      </w:divBdr>
    </w:div>
    <w:div w:id="2039617388">
      <w:bodyDiv w:val="1"/>
      <w:marLeft w:val="0"/>
      <w:marRight w:val="0"/>
      <w:marTop w:val="0"/>
      <w:marBottom w:val="0"/>
      <w:divBdr>
        <w:top w:val="none" w:sz="0" w:space="0" w:color="auto"/>
        <w:left w:val="none" w:sz="0" w:space="0" w:color="auto"/>
        <w:bottom w:val="none" w:sz="0" w:space="0" w:color="auto"/>
        <w:right w:val="none" w:sz="0" w:space="0" w:color="auto"/>
      </w:divBdr>
    </w:div>
    <w:div w:id="2045597081">
      <w:bodyDiv w:val="1"/>
      <w:marLeft w:val="0"/>
      <w:marRight w:val="0"/>
      <w:marTop w:val="0"/>
      <w:marBottom w:val="0"/>
      <w:divBdr>
        <w:top w:val="none" w:sz="0" w:space="0" w:color="auto"/>
        <w:left w:val="none" w:sz="0" w:space="0" w:color="auto"/>
        <w:bottom w:val="none" w:sz="0" w:space="0" w:color="auto"/>
        <w:right w:val="none" w:sz="0" w:space="0" w:color="auto"/>
      </w:divBdr>
    </w:div>
    <w:div w:id="214631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C7ED189C16CD34C808DD72E27D351292AE6A9C03F4EE36CABB52EE85978AB9DDF7D0FC0E344N9rFK" TargetMode="External"/><Relationship Id="rId18" Type="http://schemas.openxmlformats.org/officeDocument/2006/relationships/hyperlink" Target="consultantplus://offline/ref=D78947BA22EC58D70BAEFA42489762A5083E82A87287290CE385556714D056F228B68B4D5C9A52C2D437K" TargetMode="External"/><Relationship Id="rId26" Type="http://schemas.openxmlformats.org/officeDocument/2006/relationships/hyperlink" Target="consultantplus://offline/ref=0EC415B132E83927BF8996BA0659D14CE257B7DA40F02812382C9A30ADA1469D855F7EF73C40B9DFy3hCL" TargetMode="External"/><Relationship Id="rId39" Type="http://schemas.openxmlformats.org/officeDocument/2006/relationships/hyperlink" Target="consultantplus://offline/ref=C24740A306BEE29F6F2F39AAE028890CC8BE3A6569553E7104F153B685A46AAA5BDE26CD2C6B3BACG7Q2I" TargetMode="External"/><Relationship Id="rId21" Type="http://schemas.openxmlformats.org/officeDocument/2006/relationships/hyperlink" Target="consultantplus://offline/ref=D78947BA22EC58D70BAEFA42489762A5083E82A87287290CE385556714D056F228B68B4D5C9A52C2D439K" TargetMode="External"/><Relationship Id="rId34" Type="http://schemas.openxmlformats.org/officeDocument/2006/relationships/hyperlink" Target="consultantplus://offline/ref=2319E118C6AEC6A0D89400079CAD80BA0AE5F5239B7198CE684560925E53ABD1A373BD33185142FAh36DM" TargetMode="External"/><Relationship Id="rId42" Type="http://schemas.openxmlformats.org/officeDocument/2006/relationships/hyperlink" Target="consultantplus://offline/ref=76BE0BA3A598C80FB4F67DB6E7F755184E74CC43C74D95FEBFB12BFA86A2D0EB9F61B5A07EC3B0g6K" TargetMode="External"/><Relationship Id="rId47" Type="http://schemas.openxmlformats.org/officeDocument/2006/relationships/hyperlink" Target="consultantplus://offline/ref=A251BDD955BAE601E595D3958A87BA4BE1EB1A81848B68C9F69F7520E19562CFB74A5A7A60D7QAcDI" TargetMode="External"/><Relationship Id="rId50" Type="http://schemas.openxmlformats.org/officeDocument/2006/relationships/hyperlink" Target="consultantplus://offline/ref=A3EF6891EA4C2161FE4E4AD799E1BCA42B5DBF79A6ACE4F9D05D71541CE7F2C694BBBEFBB665521C78k9G" TargetMode="External"/><Relationship Id="rId55" Type="http://schemas.openxmlformats.org/officeDocument/2006/relationships/hyperlink" Target="consultantplus://offline/ref=AA11663C6E7630268C530D9E3C4585237A99C64A1E611F64CC96053ECA0758C7947438C1C8C5DD67j0fAI" TargetMode="External"/><Relationship Id="rId63" Type="http://schemas.openxmlformats.org/officeDocument/2006/relationships/hyperlink" Target="consultantplus://offline/ref=782D028D565B05A57C625C9B54B7B409DFE8524CB062249B7EDE483174z3D7O" TargetMode="External"/><Relationship Id="rId68" Type="http://schemas.openxmlformats.org/officeDocument/2006/relationships/hyperlink" Target="consultantplus://offline/ref=2BE9757B7D56BD236626BD5416B01F47FD65EB1F2734282C7FDF340FC0o90DH" TargetMode="External"/><Relationship Id="rId76" Type="http://schemas.openxmlformats.org/officeDocument/2006/relationships/hyperlink" Target="consultantplus://offline/ref=7EBB3D35DDC1A42A44BE2D190F43EE38C4A5B2BA5BB8F934D352B0552D436E5BCBCD1E892B22E7A5i1JEO" TargetMode="External"/><Relationship Id="rId84" Type="http://schemas.openxmlformats.org/officeDocument/2006/relationships/footer" Target="footer4.xml"/><Relationship Id="rId89" Type="http://schemas.openxmlformats.org/officeDocument/2006/relationships/hyperlink" Target="consultantplus://offline/ref=2F4BA077C1ED67DD727A3985A44885C415391476DA394F7416F9583E2E1BFBE0004ED285E4D03639i7T8G" TargetMode="External"/><Relationship Id="rId7" Type="http://schemas.openxmlformats.org/officeDocument/2006/relationships/endnotes" Target="endnotes.xml"/><Relationship Id="rId71" Type="http://schemas.openxmlformats.org/officeDocument/2006/relationships/hyperlink" Target="consultantplus://offline/ref=BCDC9ACD2C8B5C055F1A31C342E16A7C214E72FA96E71B916A1ED48B97X3i1M" TargetMode="External"/><Relationship Id="rId2" Type="http://schemas.openxmlformats.org/officeDocument/2006/relationships/numbering" Target="numbering.xml"/><Relationship Id="rId16" Type="http://schemas.openxmlformats.org/officeDocument/2006/relationships/hyperlink" Target="consultantplus://offline/ref=6298BFCFE32921D6AB54115BEDA6760DD0A068C4A36A6A441ACD50CE66EE89C592BFBD4162D00At3K" TargetMode="External"/><Relationship Id="rId29" Type="http://schemas.openxmlformats.org/officeDocument/2006/relationships/hyperlink" Target="consultantplus://offline/ref=5D3CD591C1E3272F388E217F4E90A657636DE3332646BA8B8701D63D89249EFF914D7E96435F82B9XCH8L" TargetMode="External"/><Relationship Id="rId11" Type="http://schemas.openxmlformats.org/officeDocument/2006/relationships/hyperlink" Target="consultantplus://offline/ref=C083FF38E34ADE8DE1F70F4ACA00CDE47CD63C3EDFEC20EB8208B93E588770E56242B6CBBA7C06k9K" TargetMode="External"/><Relationship Id="rId24" Type="http://schemas.openxmlformats.org/officeDocument/2006/relationships/hyperlink" Target="consultantplus://offline/ref=D78947BA22EC58D70BAEFA42489762A5083E82A87287290CE385556714D056F228B68B4D5C9A59C5D436K" TargetMode="External"/><Relationship Id="rId32" Type="http://schemas.openxmlformats.org/officeDocument/2006/relationships/hyperlink" Target="http://www.sberbank-ast.ru" TargetMode="External"/><Relationship Id="rId37" Type="http://schemas.openxmlformats.org/officeDocument/2006/relationships/hyperlink" Target="consultantplus://offline/ref=C24740A306BEE29F6F2F39AAE028890CC8BE3A6569553E7104F153B685A46AAA5BDE26CD2C6B3BA8G7Q6I" TargetMode="External"/><Relationship Id="rId40" Type="http://schemas.openxmlformats.org/officeDocument/2006/relationships/hyperlink" Target="consultantplus://offline/ref=C24740A306BEE29F6F2F39AAE028890CC8BE3A6569553E7104F153B685A46AAA5BDE26CD2C6B3BACG7Q2I" TargetMode="External"/><Relationship Id="rId45" Type="http://schemas.openxmlformats.org/officeDocument/2006/relationships/hyperlink" Target="consultantplus://offline/ref=A251BDD955BAE601E595D3958A87BA4BE1EB1A81848B68C9F69F7520E19562CFB74A5A7A60DAQAcFI" TargetMode="External"/><Relationship Id="rId53" Type="http://schemas.openxmlformats.org/officeDocument/2006/relationships/hyperlink" Target="consultantplus://offline/ref=0EC415B132E83927BF8996BA0659D14CE257B7DA40F02812382C9A30ADA1469D855F7EF73C40B9DFy3hCL" TargetMode="External"/><Relationship Id="rId58" Type="http://schemas.openxmlformats.org/officeDocument/2006/relationships/hyperlink" Target="consultantplus://offline/ref=D5C85DD29CDEF03D95C543428213933875F175FC8A3DED4406845EC9BE1E14AB0EF7387631F443A0nDH9F" TargetMode="External"/><Relationship Id="rId66" Type="http://schemas.openxmlformats.org/officeDocument/2006/relationships/hyperlink" Target="consultantplus://offline/ref=2BE9757B7D56BD236626BD5416B01F47FD65EB1F2734282C7FDF340FC0o90DH" TargetMode="External"/><Relationship Id="rId74" Type="http://schemas.openxmlformats.org/officeDocument/2006/relationships/hyperlink" Target="consultantplus://offline/ref=AA11663C6E7630268C530D9E3C4585237A99C64A1E611F64CC96053ECA0758C7947438C1C8C5DD67j0fAI" TargetMode="External"/><Relationship Id="rId79" Type="http://schemas.openxmlformats.org/officeDocument/2006/relationships/hyperlink" Target="consultantplus://offline/ref=D5C85DD29CDEF03D95C543428213933875F175FD8C3FED4406845EC9BE1E14AB0EF7387631F54BA1nDH1F" TargetMode="External"/><Relationship Id="rId87" Type="http://schemas.openxmlformats.org/officeDocument/2006/relationships/hyperlink" Target="consultantplus://offline/ref=2F4BA077C1ED67DD727A3985A44885C415391476DA394F7416F9583E2E1BFBE0004ED285E4D1323Di7T5G" TargetMode="External"/><Relationship Id="rId5" Type="http://schemas.openxmlformats.org/officeDocument/2006/relationships/webSettings" Target="webSettings.xml"/><Relationship Id="rId61" Type="http://schemas.openxmlformats.org/officeDocument/2006/relationships/hyperlink" Target="consultantplus://offline/ref=D5C85DD29CDEF03D95C543428213933875F175FD8C3FED4406845EC9BE1E14AB0EF7387631F54BA1nDH1F" TargetMode="External"/><Relationship Id="rId82" Type="http://schemas.openxmlformats.org/officeDocument/2006/relationships/footer" Target="footer2.xml"/><Relationship Id="rId90" Type="http://schemas.openxmlformats.org/officeDocument/2006/relationships/fontTable" Target="fontTable.xml"/><Relationship Id="rId19" Type="http://schemas.openxmlformats.org/officeDocument/2006/relationships/hyperlink" Target="consultantplus://offline/ref=D78947BA22EC58D70BAEFA42489762A5083E82A87287290CE385556714D056F228B68B4D5C9A52C2D436K" TargetMode="External"/><Relationship Id="rId14" Type="http://schemas.openxmlformats.org/officeDocument/2006/relationships/hyperlink" Target="consultantplus://offline/ref=6C7ED189C16CD34C808DD72E27D351292AE6A9C03F4EE36CABB52EE85978AB9DDF7D0FC0E346N9r9K" TargetMode="External"/><Relationship Id="rId22" Type="http://schemas.openxmlformats.org/officeDocument/2006/relationships/hyperlink" Target="consultantplus://offline/ref=D78947BA22EC58D70BAEFA42489762A5083E82A87287290CE385556714D056F228B68B4D5C9B56C1D438K" TargetMode="External"/><Relationship Id="rId27" Type="http://schemas.openxmlformats.org/officeDocument/2006/relationships/hyperlink" Target="consultantplus://offline/ref=5D3CD591C1E3272F388E217F4E90A657636DE3332646BA8B8701D63D89249EFF914D7E96435F8FB8XCHFL" TargetMode="External"/><Relationship Id="rId30" Type="http://schemas.openxmlformats.org/officeDocument/2006/relationships/hyperlink" Target="consultantplus://offline/ref=5D3CD591C1E3272F388E217F4E90A657636DE3332646BA8B8701D63D89249EFF914D7E96435F8FBEXCHCL" TargetMode="External"/><Relationship Id="rId35" Type="http://schemas.openxmlformats.org/officeDocument/2006/relationships/hyperlink" Target="consultantplus://offline/ref=2319E118C6AEC6A0D89400079CAD80BA0AE5F5239B7198CE684560925E53ABD1A373BD33185046F9h36CM" TargetMode="External"/><Relationship Id="rId43" Type="http://schemas.openxmlformats.org/officeDocument/2006/relationships/hyperlink" Target="consultantplus://offline/ref=76BE0BA3A598C80FB4F67DB6E7F755184E74CC43C74D95FEBFB12BFA86A2D0EB9F61B5A07EC1B0g1K" TargetMode="External"/><Relationship Id="rId48" Type="http://schemas.openxmlformats.org/officeDocument/2006/relationships/hyperlink" Target="consultantplus://offline/ref=0183729D51AA06F1505A911EEDBC35F64E82EEF708DDA1CC2F0A7158740840C8BF2BDC8F8B4370cEI" TargetMode="External"/><Relationship Id="rId56" Type="http://schemas.openxmlformats.org/officeDocument/2006/relationships/hyperlink" Target="consultantplus://offline/ref=7EBB3D35DDC1A42A44BE2D190F43EE38C4A5B2BA5BB8F934D352B0552D436E5BCBCD1E892B22E7A5i1JEO" TargetMode="External"/><Relationship Id="rId64" Type="http://schemas.openxmlformats.org/officeDocument/2006/relationships/hyperlink" Target="consultantplus://offline/ref=47B7AE54D6D1B80A454CBDA1AFB90D8A0065A8820DFE2965A59AF28CAEE12BB16BAFABF8E1E4z0X3M" TargetMode="External"/><Relationship Id="rId69" Type="http://schemas.openxmlformats.org/officeDocument/2006/relationships/hyperlink" Target="consultantplus://offline/ref=2BE9757B7D56BD236626BD5416B01F47FD65EB1F2734282C7FDF340FC0o90DH" TargetMode="External"/><Relationship Id="rId77" Type="http://schemas.openxmlformats.org/officeDocument/2006/relationships/hyperlink" Target="consultantplus://offline/ref=D5C85DD29CDEF03D95C543428213933875F175FC8A3DED4406845EC9BE1E14AB0EF7387631F443A0nDH9F" TargetMode="External"/><Relationship Id="rId8" Type="http://schemas.openxmlformats.org/officeDocument/2006/relationships/hyperlink" Target="consultantplus://offline/ref=0EC415B132E83927BF8996BA0659D14CE257B7DA40F02812382C9A30ADA1469D855F7EF73C40B9DFy3hCL" TargetMode="External"/><Relationship Id="rId51" Type="http://schemas.openxmlformats.org/officeDocument/2006/relationships/hyperlink" Target="consultantplus://offline/ref=A3EF6891EA4C2161FE4E4AD799E1BCA42B5DBF79A6ACE4F9D05D71541CE7F2C694BBBEFBB665521C78k9G" TargetMode="External"/><Relationship Id="rId72" Type="http://schemas.openxmlformats.org/officeDocument/2006/relationships/hyperlink" Target="consultantplus://offline/ref=568E1CE06BF6D62AEF1E61D94853734EC41B319DE3C85D669ACCC2387A7EB75D078788922AD9943DMCK" TargetMode="External"/><Relationship Id="rId80" Type="http://schemas.openxmlformats.org/officeDocument/2006/relationships/hyperlink" Target="consultantplus://offline/ref=D5C85DD29CDEF03D95C543428213933875F175FD8C3FED4406845EC9BE1E14AB0EF7387631F54BA1nDH1F" TargetMode="External"/><Relationship Id="rId85" Type="http://schemas.openxmlformats.org/officeDocument/2006/relationships/hyperlink" Target="consultantplus://offline/ref=2F4BA077C1ED67DD727A3985A44885C415391476DA394F7416F9583E2E1BFBE0004ED285E4D1323Ai7T7G" TargetMode="External"/><Relationship Id="rId3" Type="http://schemas.openxmlformats.org/officeDocument/2006/relationships/styles" Target="styles.xml"/><Relationship Id="rId12" Type="http://schemas.openxmlformats.org/officeDocument/2006/relationships/hyperlink" Target="consultantplus://offline/ref=6C7ED189C16CD34C808DD72E27D351292AE6A9C03F4EE36CABB52EE85978AB9DDF7D0FC3E340934DN0rEK" TargetMode="External"/><Relationship Id="rId17" Type="http://schemas.openxmlformats.org/officeDocument/2006/relationships/hyperlink" Target="consultantplus://offline/ref=A7AFD42A5F1E3849BDB826957E0FEAE178B6A917A0022CA6D357C0A981DD38C80F5413487D6AB0A7O4n9F" TargetMode="External"/><Relationship Id="rId25" Type="http://schemas.openxmlformats.org/officeDocument/2006/relationships/hyperlink" Target="consultantplus://offline/ref=D78947BA22EC58D70BAEFA42489762A5083E82A87287290CE385556714D056F228B68B4D5C9A59C5D436K" TargetMode="External"/><Relationship Id="rId33" Type="http://schemas.openxmlformats.org/officeDocument/2006/relationships/hyperlink" Target="mailto:possoviet@mail.ru" TargetMode="External"/><Relationship Id="rId38" Type="http://schemas.openxmlformats.org/officeDocument/2006/relationships/hyperlink" Target="consultantplus://offline/ref=C24740A306BEE29F6F2F39AAE028890CC8BE3A6569553E7104F153B685A46AAA5BDE26CD2C6B3BAFG7Q1I" TargetMode="External"/><Relationship Id="rId46" Type="http://schemas.openxmlformats.org/officeDocument/2006/relationships/hyperlink" Target="consultantplus://offline/ref=A251BDD955BAE601E595D3958A87BA4BE1EB1A81848B68C9F69F7520E19562CFB74A5A7A60D8QAc9I" TargetMode="External"/><Relationship Id="rId59" Type="http://schemas.openxmlformats.org/officeDocument/2006/relationships/hyperlink" Target="consultantplus://offline/ref=D5C85DD29CDEF03D95C543428213933875F175FC8B3FED4406845EC9BE1E14AB0EF7387631F54EA5nDH9F" TargetMode="External"/><Relationship Id="rId67" Type="http://schemas.openxmlformats.org/officeDocument/2006/relationships/hyperlink" Target="consultantplus://offline/ref=2BE9757B7D56BD236626BD5416B01F47FD65EB1F2734282C7FDF340FC0o90DH" TargetMode="External"/><Relationship Id="rId20" Type="http://schemas.openxmlformats.org/officeDocument/2006/relationships/hyperlink" Target="consultantplus://offline/ref=D78947BA22EC58D70BAEFA42489762A5083E82A87287290CE385556714D056F228B68B4D5C9A52C5D435K" TargetMode="External"/><Relationship Id="rId41" Type="http://schemas.openxmlformats.org/officeDocument/2006/relationships/hyperlink" Target="consultantplus://offline/ref=76BE0BA3A598C80FB4F67DB6E7F755184E75CC41CC4D95FEBFB12BFA86A2D0EB9F61B5A47EBCg3K" TargetMode="External"/><Relationship Id="rId54" Type="http://schemas.openxmlformats.org/officeDocument/2006/relationships/hyperlink" Target="consultantplus://offline/ref=F766240C3653646BE3A6645AB241AD3BA8F04BEF8FC10D1465E4B14F2B0AA62F61492E41515EE2F2OFw0F" TargetMode="External"/><Relationship Id="rId62" Type="http://schemas.openxmlformats.org/officeDocument/2006/relationships/hyperlink" Target="consultantplus://offline/ref=47B7AE54D6D1B80A454CBDA1AFB90D8A0065A8820DFE2965A59AF28CAEE12BB16BAFABF8E1E4z0X3M" TargetMode="External"/><Relationship Id="rId70" Type="http://schemas.openxmlformats.org/officeDocument/2006/relationships/hyperlink" Target="consultantplus://offline/ref=2BE9757B7D56BD236626BD5416B01F47FD65EB1F2734282C7FDF340FC0o90DH" TargetMode="External"/><Relationship Id="rId75" Type="http://schemas.openxmlformats.org/officeDocument/2006/relationships/hyperlink" Target="consultantplus://offline/ref=7EBB3D35DDC1A42A44BE2D190F43EE38C4A5B2BA5BB8F934D352B0552D436E5BCBCD1E892B22E7A5i1JEO" TargetMode="External"/><Relationship Id="rId83" Type="http://schemas.openxmlformats.org/officeDocument/2006/relationships/footer" Target="footer3.xml"/><Relationship Id="rId88" Type="http://schemas.openxmlformats.org/officeDocument/2006/relationships/hyperlink" Target="consultantplus://offline/ref=2F4BA077C1ED67DD727A3985A44885C415391476DA394F7416F9583E2E1BFBE0004ED285E4D1323Ai7T9G"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6C7ED189C16CD34C808DD72E27D351292AE6A9C03F4EE36CABB52EE85978AB9DDF7D0FC0E349N9rDK" TargetMode="External"/><Relationship Id="rId23" Type="http://schemas.openxmlformats.org/officeDocument/2006/relationships/hyperlink" Target="consultantplus://offline/ref=5408FBD3AA88A531FFCC8F8181614D7D16D8CC601F6C43D19C0A1E0B643C93BE95CD762D520D01E47DjCL" TargetMode="External"/><Relationship Id="rId28" Type="http://schemas.openxmlformats.org/officeDocument/2006/relationships/hyperlink" Target="consultantplus://offline/ref=5D3CD591C1E3272F388E217F4E90A657636DE3332646BA8B8701D63D89249EFF914D7E96435F8FBEXCHBL" TargetMode="External"/><Relationship Id="rId36" Type="http://schemas.openxmlformats.org/officeDocument/2006/relationships/hyperlink" Target="consultantplus://offline/ref=C24740A306BEE29F6F2F39AAE028890CC8BE3A6569553E7104F153B685A46AAA5BDE26CD2C6B3BAAG7Q8I" TargetMode="External"/><Relationship Id="rId49" Type="http://schemas.openxmlformats.org/officeDocument/2006/relationships/hyperlink" Target="consultantplus://offline/ref=A7AFD42A5F1E3849BDB826957E0FEAE178B6A917A0022CA6D357C0A981DD38C80F5413487D6AB0A7O4n9F" TargetMode="External"/><Relationship Id="rId57" Type="http://schemas.openxmlformats.org/officeDocument/2006/relationships/hyperlink" Target="consultantplus://offline/ref=7EBB3D35DDC1A42A44BE2D190F43EE38C4A5B2BA5BB8F934D352B0552D436E5BCBCD1E892B22E7A5i1JEO" TargetMode="External"/><Relationship Id="rId10" Type="http://schemas.openxmlformats.org/officeDocument/2006/relationships/hyperlink" Target="consultantplus://offline/ref=C083FF38E34ADE8DE1F70F4ACA00CDE47CD63C3EDFEC20EB8208B93E588770E56242B6CBBA7E06kEK" TargetMode="External"/><Relationship Id="rId31" Type="http://schemas.openxmlformats.org/officeDocument/2006/relationships/hyperlink" Target="consultantplus://offline/ref=5D3CD591C1E3272F388E217F4E90A657636DE3332646BA8B8701D63D89249EFF914D7E96435F8FB8XCHFL" TargetMode="External"/><Relationship Id="rId44" Type="http://schemas.openxmlformats.org/officeDocument/2006/relationships/hyperlink" Target="consultantplus://offline/ref=A251BDD955BAE601E595D3958A87BA4BE1EB1A81848B68C9F69F7520E19562CFB74A5A7960DEA379Q0cFI" TargetMode="External"/><Relationship Id="rId52" Type="http://schemas.openxmlformats.org/officeDocument/2006/relationships/hyperlink" Target="consultantplus://offline/ref=A3EF6891EA4C2161FE4E4AD799E1BCA42B5DBF79A6ACE4F9D05D71541CE7F2C694BBBEFBB665521C78k9G" TargetMode="External"/><Relationship Id="rId60" Type="http://schemas.openxmlformats.org/officeDocument/2006/relationships/hyperlink" Target="consultantplus://offline/ref=D5C85DD29CDEF03D95C543428213933875F175FD8C3FED4406845EC9BE1E14AB0EF7387631F54BA1nDH1F" TargetMode="External"/><Relationship Id="rId65" Type="http://schemas.openxmlformats.org/officeDocument/2006/relationships/hyperlink" Target="consultantplus://offline/ref=7A2F286BC8287C416EC87A4510478E15D9CCC0CFCFF9BF6175C4AF89A1906332D48EDB2C14C6FD7CKCsFH" TargetMode="External"/><Relationship Id="rId73" Type="http://schemas.openxmlformats.org/officeDocument/2006/relationships/hyperlink" Target="consultantplus://offline/ref=0EC415B132E83927BF8996BA0659D14CE257B7DA40F02812382C9A30ADA1469D855F7EF73C40B9DFy3hCL" TargetMode="External"/><Relationship Id="rId78" Type="http://schemas.openxmlformats.org/officeDocument/2006/relationships/hyperlink" Target="consultantplus://offline/ref=D5C85DD29CDEF03D95C543428213933875F175FC8B3FED4406845EC9BE1E14AB0EF7387631F54EA5nDH9F" TargetMode="External"/><Relationship Id="rId81" Type="http://schemas.openxmlformats.org/officeDocument/2006/relationships/footer" Target="footer1.xml"/><Relationship Id="rId86" Type="http://schemas.openxmlformats.org/officeDocument/2006/relationships/hyperlink" Target="consultantplus://offline/ref=2F4BA077C1ED67DD727A3985A44885C415391476DA394F7416F9583E2E1BFBE0004ED285E4D1323Ai7T6G" TargetMode="External"/><Relationship Id="rId4" Type="http://schemas.openxmlformats.org/officeDocument/2006/relationships/settings" Target="settings.xml"/><Relationship Id="rId9" Type="http://schemas.openxmlformats.org/officeDocument/2006/relationships/hyperlink" Target="consultantplus://offline/ref=C083FF38E34ADE8DE1F70F4ACA00CDE47CD73C3CD4EC20EB8208B93E588770E56242B6CFBA07kE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AED57-20DB-499D-8EDF-98330FBED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10955</TotalTime>
  <Pages>99</Pages>
  <Words>34903</Words>
  <Characters>198950</Characters>
  <Application>Microsoft Office Word</Application>
  <DocSecurity>0</DocSecurity>
  <Lines>1657</Lines>
  <Paragraphs>466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Advokat</cp:lastModifiedBy>
  <cp:revision>1608</cp:revision>
  <cp:lastPrinted>2018-04-03T13:17:00Z</cp:lastPrinted>
  <dcterms:created xsi:type="dcterms:W3CDTF">2014-06-23T10:59:00Z</dcterms:created>
  <dcterms:modified xsi:type="dcterms:W3CDTF">2018-06-12T16:19:00Z</dcterms:modified>
</cp:coreProperties>
</file>